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7C" w:rsidRPr="003B517C" w:rsidRDefault="003B517C">
      <w:pPr>
        <w:pStyle w:val="ConsPlusTitlePage"/>
        <w:rPr>
          <w:rFonts w:ascii="Arial" w:hAnsi="Arial" w:cs="Arial"/>
        </w:rPr>
      </w:pPr>
    </w:p>
    <w:p w:rsidR="003B517C" w:rsidRPr="003B517C" w:rsidRDefault="003B517C">
      <w:pPr>
        <w:pStyle w:val="ConsPlusNormal"/>
        <w:outlineLvl w:val="0"/>
      </w:pPr>
    </w:p>
    <w:p w:rsidR="003B517C" w:rsidRPr="003B517C" w:rsidRDefault="003B517C">
      <w:pPr>
        <w:pStyle w:val="ConsPlusTitle"/>
        <w:jc w:val="center"/>
        <w:outlineLvl w:val="0"/>
      </w:pPr>
      <w:r w:rsidRPr="003B517C">
        <w:t>ПРАВИТЕЛЬСТВО ЛЕНИНГРАДСКОЙ ОБЛАСТИ</w:t>
      </w:r>
    </w:p>
    <w:p w:rsidR="003B517C" w:rsidRPr="003B517C" w:rsidRDefault="003B517C">
      <w:pPr>
        <w:pStyle w:val="ConsPlusTitle"/>
        <w:jc w:val="center"/>
      </w:pPr>
    </w:p>
    <w:p w:rsidR="003B517C" w:rsidRPr="003B517C" w:rsidRDefault="003B517C">
      <w:pPr>
        <w:pStyle w:val="ConsPlusTitle"/>
        <w:jc w:val="center"/>
      </w:pPr>
      <w:r w:rsidRPr="003B517C">
        <w:t>ПОСТАНОВЛЕНИЕ</w:t>
      </w:r>
    </w:p>
    <w:p w:rsidR="003B517C" w:rsidRPr="003B517C" w:rsidRDefault="003B517C">
      <w:pPr>
        <w:pStyle w:val="ConsPlusTitle"/>
        <w:jc w:val="center"/>
      </w:pPr>
      <w:r w:rsidRPr="003B517C">
        <w:t>от 27 июля 2021 г. N 481</w:t>
      </w:r>
    </w:p>
    <w:p w:rsidR="003B517C" w:rsidRPr="003B517C" w:rsidRDefault="003B517C">
      <w:pPr>
        <w:pStyle w:val="ConsPlusTitle"/>
        <w:jc w:val="center"/>
      </w:pPr>
    </w:p>
    <w:p w:rsidR="003B517C" w:rsidRPr="003B517C" w:rsidRDefault="003B517C">
      <w:pPr>
        <w:pStyle w:val="ConsPlusTitle"/>
        <w:jc w:val="center"/>
      </w:pPr>
      <w:r w:rsidRPr="003B517C">
        <w:t>ОБ УТВЕРЖДЕНИИ ПОРЯДКА ПРЕДОСТАВЛЕНИЯ ГРАНТОВ В ФОРМЕ</w:t>
      </w:r>
    </w:p>
    <w:p w:rsidR="003B517C" w:rsidRPr="003B517C" w:rsidRDefault="003B517C">
      <w:pPr>
        <w:pStyle w:val="ConsPlusTitle"/>
        <w:jc w:val="center"/>
      </w:pPr>
      <w:r w:rsidRPr="003B517C">
        <w:t>СУБСИДИЙ ИЗ ОБЛАСТНОГО БЮДЖЕТА ЛЕНИНГРАДСКОЙ ОБЛАСТИ</w:t>
      </w:r>
    </w:p>
    <w:p w:rsidR="003B517C" w:rsidRPr="003B517C" w:rsidRDefault="003B517C">
      <w:pPr>
        <w:pStyle w:val="ConsPlusTitle"/>
        <w:jc w:val="center"/>
      </w:pPr>
      <w:r w:rsidRPr="003B517C">
        <w:t>СУБЪЕКТАМ МАЛОГО И СРЕДНЕГО ПРЕДПРИНИМАТЕЛЬСТВА,</w:t>
      </w:r>
    </w:p>
    <w:p w:rsidR="003B517C" w:rsidRPr="003B517C" w:rsidRDefault="003B517C">
      <w:pPr>
        <w:pStyle w:val="ConsPlusTitle"/>
        <w:jc w:val="center"/>
      </w:pPr>
      <w:r w:rsidRPr="003B517C">
        <w:t xml:space="preserve">А ТАКЖЕ ФИЗИЧЕСКИМ ЛИЦАМ, ПРИМЕНЯЮЩИМ </w:t>
      </w:r>
      <w:proofErr w:type="gramStart"/>
      <w:r w:rsidRPr="003B517C">
        <w:t>СПЕЦИАЛЬНЫЙ</w:t>
      </w:r>
      <w:proofErr w:type="gramEnd"/>
    </w:p>
    <w:p w:rsidR="003B517C" w:rsidRPr="003B517C" w:rsidRDefault="003B517C">
      <w:pPr>
        <w:pStyle w:val="ConsPlusTitle"/>
        <w:jc w:val="center"/>
      </w:pPr>
      <w:r w:rsidRPr="003B517C">
        <w:t>НАЛОГОВЫЙ РЕЖИМ "НАЛОГ НА ПРОФЕССИОНАЛЬНЫЙ ДОХОД"</w:t>
      </w:r>
    </w:p>
    <w:p w:rsidR="003B517C" w:rsidRPr="003B517C" w:rsidRDefault="003B517C">
      <w:pPr>
        <w:pStyle w:val="ConsPlusNormal"/>
        <w:jc w:val="center"/>
      </w:pPr>
    </w:p>
    <w:p w:rsidR="003B517C" w:rsidRPr="003B517C" w:rsidRDefault="003B517C">
      <w:pPr>
        <w:pStyle w:val="ConsPlusNormal"/>
        <w:ind w:firstLine="540"/>
        <w:jc w:val="both"/>
      </w:pPr>
      <w:proofErr w:type="gramStart"/>
      <w:r w:rsidRPr="003B517C">
        <w:t xml:space="preserve">В соответствии с </w:t>
      </w:r>
      <w:hyperlink r:id="rId5">
        <w:r w:rsidRPr="003B517C">
          <w:rPr>
            <w:color w:val="0000FF"/>
          </w:rPr>
          <w:t>пунктом 7 статьи 78</w:t>
        </w:r>
      </w:hyperlink>
      <w:r w:rsidRPr="003B517C">
        <w:t xml:space="preserve"> и </w:t>
      </w:r>
      <w:hyperlink r:id="rId6">
        <w:r w:rsidRPr="003B517C">
          <w:rPr>
            <w:color w:val="0000FF"/>
          </w:rPr>
          <w:t>пунктом 4 статьи 78.1</w:t>
        </w:r>
      </w:hyperlink>
      <w:r w:rsidRPr="003B517C">
        <w:t xml:space="preserve"> Бюджетного кодекса Российской Федерации, </w:t>
      </w:r>
      <w:hyperlink r:id="rId7">
        <w:r w:rsidRPr="003B517C">
          <w:rPr>
            <w:color w:val="0000FF"/>
          </w:rPr>
          <w:t>постановлением</w:t>
        </w:r>
      </w:hyperlink>
      <w:r w:rsidRPr="003B517C">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3B517C">
        <w:t xml:space="preserve"> </w:t>
      </w:r>
      <w:proofErr w:type="gramStart"/>
      <w:r w:rsidRPr="003B517C">
        <w:t xml:space="preserve">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r w:rsidRPr="003B517C">
          <w:rPr>
            <w:color w:val="0000FF"/>
          </w:rPr>
          <w:t>приказом</w:t>
        </w:r>
      </w:hyperlink>
      <w:r w:rsidRPr="003B517C">
        <w:t xml:space="preserve"> Министерства экономического развития Российской Федерации от 26 марта 2021 года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w:t>
      </w:r>
      <w:proofErr w:type="gramEnd"/>
      <w:r w:rsidRPr="003B517C">
        <w:t xml:space="preserve"> </w:t>
      </w:r>
      <w:proofErr w:type="gramStart"/>
      <w:r w:rsidRPr="003B517C">
        <w:t xml:space="preserve">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в целях реализации </w:t>
      </w:r>
      <w:hyperlink r:id="rId9">
        <w:r w:rsidRPr="003B517C">
          <w:rPr>
            <w:color w:val="0000FF"/>
          </w:rPr>
          <w:t>подпрограммы</w:t>
        </w:r>
      </w:hyperlink>
      <w:r w:rsidRPr="003B517C">
        <w:t xml:space="preserve"> "Развитие малого, среднего предпринимательства и потребительского</w:t>
      </w:r>
      <w:proofErr w:type="gramEnd"/>
      <w:r w:rsidRPr="003B517C">
        <w:t xml:space="preserve">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
    <w:p w:rsidR="003B517C" w:rsidRPr="003B517C" w:rsidRDefault="003B517C">
      <w:pPr>
        <w:pStyle w:val="ConsPlusNormal"/>
        <w:ind w:firstLine="540"/>
        <w:jc w:val="both"/>
      </w:pPr>
    </w:p>
    <w:p w:rsidR="003B517C" w:rsidRPr="003B517C" w:rsidRDefault="003B517C">
      <w:pPr>
        <w:pStyle w:val="ConsPlusNormal"/>
        <w:ind w:firstLine="540"/>
        <w:jc w:val="both"/>
      </w:pPr>
      <w:r w:rsidRPr="003B517C">
        <w:t xml:space="preserve">1. Утвердить прилагаемый </w:t>
      </w:r>
      <w:hyperlink w:anchor="P36">
        <w:r w:rsidRPr="003B517C">
          <w:rPr>
            <w:color w:val="0000FF"/>
          </w:rPr>
          <w:t>Порядок</w:t>
        </w:r>
      </w:hyperlink>
      <w:r w:rsidRPr="003B517C">
        <w:t xml:space="preserve"> предоставления грантов в форме субсидий из областного бюджета Ленинградской области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3B517C" w:rsidRPr="003B517C" w:rsidRDefault="003B517C">
      <w:pPr>
        <w:pStyle w:val="ConsPlusNormal"/>
        <w:spacing w:before="200"/>
        <w:ind w:firstLine="540"/>
        <w:jc w:val="both"/>
      </w:pPr>
      <w:r w:rsidRPr="003B517C">
        <w:t xml:space="preserve">2. </w:t>
      </w:r>
      <w:proofErr w:type="gramStart"/>
      <w:r w:rsidRPr="003B517C">
        <w:t>Контроль за</w:t>
      </w:r>
      <w:proofErr w:type="gramEnd"/>
      <w:r w:rsidRPr="003B517C">
        <w:t xml:space="preserve">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3B517C" w:rsidRPr="003B517C" w:rsidRDefault="003B517C">
      <w:pPr>
        <w:pStyle w:val="ConsPlusNormal"/>
        <w:spacing w:before="200"/>
        <w:ind w:firstLine="540"/>
        <w:jc w:val="both"/>
      </w:pPr>
      <w:r w:rsidRPr="003B517C">
        <w:t xml:space="preserve">3. Настоящее постановление вступает в силу </w:t>
      </w:r>
      <w:proofErr w:type="gramStart"/>
      <w:r w:rsidRPr="003B517C">
        <w:t>с даты подписания</w:t>
      </w:r>
      <w:proofErr w:type="gramEnd"/>
      <w:r w:rsidRPr="003B517C">
        <w:t>.</w:t>
      </w:r>
    </w:p>
    <w:p w:rsidR="003B517C" w:rsidRPr="003B517C" w:rsidRDefault="003B517C">
      <w:pPr>
        <w:pStyle w:val="ConsPlusNormal"/>
        <w:ind w:firstLine="540"/>
        <w:jc w:val="both"/>
      </w:pPr>
    </w:p>
    <w:p w:rsidR="003B517C" w:rsidRPr="003B517C" w:rsidRDefault="003B517C">
      <w:pPr>
        <w:pStyle w:val="ConsPlusNormal"/>
        <w:jc w:val="right"/>
      </w:pPr>
      <w:r w:rsidRPr="003B517C">
        <w:t>Губернатор</w:t>
      </w:r>
    </w:p>
    <w:p w:rsidR="003B517C" w:rsidRPr="003B517C" w:rsidRDefault="003B517C">
      <w:pPr>
        <w:pStyle w:val="ConsPlusNormal"/>
        <w:jc w:val="right"/>
      </w:pPr>
      <w:r w:rsidRPr="003B517C">
        <w:t>Ленинградской области</w:t>
      </w:r>
    </w:p>
    <w:p w:rsidR="003B517C" w:rsidRPr="003B517C" w:rsidRDefault="003B517C">
      <w:pPr>
        <w:pStyle w:val="ConsPlusNormal"/>
        <w:jc w:val="right"/>
      </w:pPr>
      <w:proofErr w:type="spellStart"/>
      <w:r w:rsidRPr="003B517C">
        <w:t>А.Дрозденко</w:t>
      </w:r>
      <w:proofErr w:type="spellEnd"/>
    </w:p>
    <w:p w:rsidR="003B517C" w:rsidRPr="003B517C" w:rsidRDefault="003B517C">
      <w:pPr>
        <w:pStyle w:val="ConsPlusNormal"/>
      </w:pPr>
    </w:p>
    <w:p w:rsidR="003B517C" w:rsidRPr="003B517C" w:rsidRDefault="003B517C">
      <w:pPr>
        <w:pStyle w:val="ConsPlusNormal"/>
      </w:pPr>
    </w:p>
    <w:p w:rsidR="003B517C" w:rsidRPr="003B517C" w:rsidRDefault="003B517C">
      <w:pPr>
        <w:pStyle w:val="ConsPlusNormal"/>
      </w:pPr>
    </w:p>
    <w:p w:rsidR="003B517C" w:rsidRPr="003B517C" w:rsidRDefault="003B517C">
      <w:pPr>
        <w:pStyle w:val="ConsPlusNormal"/>
      </w:pPr>
    </w:p>
    <w:p w:rsidR="003B517C" w:rsidRPr="003B517C" w:rsidRDefault="003B517C">
      <w:pPr>
        <w:pStyle w:val="ConsPlusNormal"/>
      </w:pPr>
    </w:p>
    <w:p w:rsidR="003B517C" w:rsidRPr="003B517C" w:rsidRDefault="003B517C">
      <w:pPr>
        <w:pStyle w:val="ConsPlusNormal"/>
        <w:jc w:val="right"/>
        <w:outlineLvl w:val="0"/>
      </w:pPr>
      <w:r w:rsidRPr="003B517C">
        <w:t>УТВЕРЖДЕН</w:t>
      </w:r>
    </w:p>
    <w:p w:rsidR="003B517C" w:rsidRPr="003B517C" w:rsidRDefault="003B517C">
      <w:pPr>
        <w:pStyle w:val="ConsPlusNormal"/>
        <w:jc w:val="right"/>
      </w:pPr>
      <w:r w:rsidRPr="003B517C">
        <w:t>постановлением Правительства</w:t>
      </w:r>
    </w:p>
    <w:p w:rsidR="003B517C" w:rsidRPr="003B517C" w:rsidRDefault="003B517C">
      <w:pPr>
        <w:pStyle w:val="ConsPlusNormal"/>
        <w:jc w:val="right"/>
      </w:pPr>
      <w:r w:rsidRPr="003B517C">
        <w:t>Ленинградской области</w:t>
      </w:r>
    </w:p>
    <w:p w:rsidR="003B517C" w:rsidRPr="003B517C" w:rsidRDefault="003B517C">
      <w:pPr>
        <w:pStyle w:val="ConsPlusNormal"/>
        <w:jc w:val="right"/>
      </w:pPr>
      <w:r w:rsidRPr="003B517C">
        <w:t>от 27.07.2021 N 481</w:t>
      </w:r>
    </w:p>
    <w:p w:rsidR="003B517C" w:rsidRPr="003B517C" w:rsidRDefault="003B517C">
      <w:pPr>
        <w:pStyle w:val="ConsPlusNormal"/>
        <w:jc w:val="right"/>
      </w:pPr>
      <w:r w:rsidRPr="003B517C">
        <w:t>(приложение)</w:t>
      </w:r>
    </w:p>
    <w:p w:rsidR="003B517C" w:rsidRPr="003B517C" w:rsidRDefault="003B517C">
      <w:pPr>
        <w:pStyle w:val="ConsPlusNormal"/>
      </w:pPr>
    </w:p>
    <w:p w:rsidR="003B517C" w:rsidRPr="003B517C" w:rsidRDefault="003B517C">
      <w:pPr>
        <w:pStyle w:val="ConsPlusTitle"/>
        <w:jc w:val="center"/>
      </w:pPr>
      <w:bookmarkStart w:id="0" w:name="P36"/>
      <w:bookmarkEnd w:id="0"/>
      <w:r w:rsidRPr="003B517C">
        <w:t>ПОРЯДОК</w:t>
      </w:r>
    </w:p>
    <w:p w:rsidR="003B517C" w:rsidRPr="003B517C" w:rsidRDefault="003B517C">
      <w:pPr>
        <w:pStyle w:val="ConsPlusTitle"/>
        <w:jc w:val="center"/>
      </w:pPr>
      <w:r w:rsidRPr="003B517C">
        <w:t xml:space="preserve">ПРЕДОСТАВЛЕНИЯ ГРАНТОВ В ФОРМЕ СУБСИДИЙ </w:t>
      </w:r>
      <w:proofErr w:type="gramStart"/>
      <w:r w:rsidRPr="003B517C">
        <w:t>ИЗ</w:t>
      </w:r>
      <w:proofErr w:type="gramEnd"/>
      <w:r w:rsidRPr="003B517C">
        <w:t xml:space="preserve"> ОБЛАСТНОГО</w:t>
      </w:r>
    </w:p>
    <w:p w:rsidR="003B517C" w:rsidRPr="003B517C" w:rsidRDefault="003B517C">
      <w:pPr>
        <w:pStyle w:val="ConsPlusTitle"/>
        <w:jc w:val="center"/>
      </w:pPr>
      <w:r w:rsidRPr="003B517C">
        <w:t>БЮДЖЕТА ЛЕНИНГРАДСКОЙ ОБЛАСТИ СУБЪЕКТАМ МАЛОГО И СРЕДНЕГО</w:t>
      </w:r>
    </w:p>
    <w:p w:rsidR="003B517C" w:rsidRPr="003B517C" w:rsidRDefault="003B517C">
      <w:pPr>
        <w:pStyle w:val="ConsPlusTitle"/>
        <w:jc w:val="center"/>
      </w:pPr>
      <w:r w:rsidRPr="003B517C">
        <w:t>ПРЕДПРИНИМАТЕЛЬСТВА, А ТАКЖЕ ФИЗИЧЕСКИМ ЛИЦАМ,</w:t>
      </w:r>
    </w:p>
    <w:p w:rsidR="003B517C" w:rsidRPr="003B517C" w:rsidRDefault="003B517C">
      <w:pPr>
        <w:pStyle w:val="ConsPlusTitle"/>
        <w:jc w:val="center"/>
      </w:pPr>
      <w:proofErr w:type="gramStart"/>
      <w:r w:rsidRPr="003B517C">
        <w:t>ПРИМЕНЯЮЩИМ</w:t>
      </w:r>
      <w:proofErr w:type="gramEnd"/>
      <w:r w:rsidRPr="003B517C">
        <w:t xml:space="preserve"> СПЕЦИАЛЬНЫЙ НАЛОГОВЫЙ РЕЖИМ</w:t>
      </w:r>
    </w:p>
    <w:p w:rsidR="003B517C" w:rsidRPr="003B517C" w:rsidRDefault="003B517C">
      <w:pPr>
        <w:pStyle w:val="ConsPlusTitle"/>
        <w:jc w:val="center"/>
      </w:pPr>
      <w:r w:rsidRPr="003B517C">
        <w:t>"НАЛОГ НА ПРОФЕССИОНАЛЬНЫЙ ДОХОД"</w:t>
      </w:r>
    </w:p>
    <w:p w:rsidR="003B517C" w:rsidRPr="003B517C" w:rsidRDefault="003B517C">
      <w:pPr>
        <w:pStyle w:val="ConsPlusNormal"/>
        <w:jc w:val="center"/>
      </w:pPr>
    </w:p>
    <w:p w:rsidR="003B517C" w:rsidRPr="003B517C" w:rsidRDefault="003B517C">
      <w:pPr>
        <w:pStyle w:val="ConsPlusTitle"/>
        <w:jc w:val="center"/>
        <w:outlineLvl w:val="1"/>
      </w:pPr>
      <w:r w:rsidRPr="003B517C">
        <w:t>1. Общие положения</w:t>
      </w:r>
    </w:p>
    <w:p w:rsidR="003B517C" w:rsidRPr="003B517C" w:rsidRDefault="003B517C">
      <w:pPr>
        <w:pStyle w:val="ConsPlusNormal"/>
        <w:ind w:firstLine="540"/>
        <w:jc w:val="both"/>
      </w:pPr>
    </w:p>
    <w:p w:rsidR="003B517C" w:rsidRPr="003B517C" w:rsidRDefault="003B517C" w:rsidP="003B517C">
      <w:pPr>
        <w:pStyle w:val="ConsPlusNormal"/>
        <w:ind w:firstLine="540"/>
        <w:jc w:val="both"/>
      </w:pPr>
      <w:r w:rsidRPr="003B517C">
        <w:t xml:space="preserve">1.1. </w:t>
      </w:r>
      <w:proofErr w:type="gramStart"/>
      <w:r w:rsidRPr="003B517C">
        <w:t xml:space="preserve">Настоящий Порядок устанавливает условия и порядок предоставления грантов в форме субсидий из областного бюджета Ленинградской области и поступивших в порядке </w:t>
      </w:r>
      <w:proofErr w:type="spellStart"/>
      <w:r w:rsidRPr="003B517C">
        <w:t>софинансирования</w:t>
      </w:r>
      <w:proofErr w:type="spellEnd"/>
      <w:r w:rsidRPr="003B517C">
        <w:t xml:space="preserve"> средств федерального бюджета субъектам малого и среднего предпринимательства, включенным в реестр социальных предпринимателей, и субъектам малого и среднего предпринимательства, созданным физическими лицами в возрасте до 25 лет включительно, в рамках </w:t>
      </w:r>
      <w:hyperlink r:id="rId10">
        <w:r w:rsidRPr="003B517C">
          <w:t>подпрограммы</w:t>
        </w:r>
      </w:hyperlink>
      <w:r w:rsidRPr="003B517C">
        <w:t xml:space="preserve"> "Развитие малого, среднего предпринимательства и потребительского рынка Ленинградской</w:t>
      </w:r>
      <w:proofErr w:type="gramEnd"/>
      <w:r w:rsidRPr="003B517C">
        <w:t xml:space="preserve"> </w:t>
      </w:r>
      <w:proofErr w:type="gramStart"/>
      <w:r w:rsidRPr="003B517C">
        <w:t>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(далее – грант, субсидия, подпрограмма, государственная программа), критерии конкурсного отбора субъектов малого и среднего предпринимательства для предоставления финансовой поддержки в виде грантов, а также порядок возврата грантов в случае нарушения условий их предоставления.</w:t>
      </w:r>
      <w:proofErr w:type="gramEnd"/>
    </w:p>
    <w:p w:rsidR="003B517C" w:rsidRPr="003B517C" w:rsidRDefault="003B517C" w:rsidP="003B517C">
      <w:pPr>
        <w:pStyle w:val="ConsPlusNormal"/>
        <w:ind w:firstLine="540"/>
        <w:jc w:val="both"/>
      </w:pPr>
      <w:proofErr w:type="gramStart"/>
      <w:r w:rsidRPr="003B517C">
        <w:t>Гранты предоставляются на финансовое обеспечение расходов, связанных с реализацией проекта в сфере социального предпринимательства или в сфере предпринимательской деятельности (далее - проект), в рамках реализации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w:t>
      </w:r>
      <w:proofErr w:type="gramEnd"/>
      <w:r w:rsidRPr="003B517C">
        <w:t xml:space="preserve"> предпринимательство и поддержка индивидуальной предпринимательской инициативы", предусмотренного </w:t>
      </w:r>
      <w:hyperlink r:id="rId11">
        <w:r w:rsidRPr="003B517C">
          <w:t>Указом</w:t>
        </w:r>
      </w:hyperlink>
      <w:r w:rsidRPr="003B517C">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3B517C" w:rsidRPr="003B517C" w:rsidRDefault="003B517C" w:rsidP="003B517C">
      <w:pPr>
        <w:pStyle w:val="ConsPlusNormal"/>
        <w:ind w:firstLine="540"/>
        <w:jc w:val="both"/>
      </w:pPr>
      <w:r w:rsidRPr="003B517C">
        <w:t>1.2. Понятия, используемые для целей настоящего Порядка:</w:t>
      </w:r>
    </w:p>
    <w:p w:rsidR="003B517C" w:rsidRPr="003B517C" w:rsidRDefault="003B517C" w:rsidP="003B517C">
      <w:pPr>
        <w:pStyle w:val="ConsPlusNormal"/>
        <w:ind w:firstLine="540"/>
        <w:jc w:val="both"/>
      </w:pPr>
      <w:proofErr w:type="gramStart"/>
      <w:r w:rsidRPr="003B517C">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2">
        <w:r w:rsidRPr="003B517C">
          <w:t>законом</w:t>
        </w:r>
      </w:hyperlink>
      <w:r w:rsidRPr="003B517C">
        <w:t xml:space="preserve"> от 24 июля 2007 года N 209-ФЗ "О развитии малого и среднего предпринимательства в Российской Федерации" (далее - Федеральный закон N 209-ФЗ), к малым предприятиям, в том числе к </w:t>
      </w:r>
      <w:proofErr w:type="spellStart"/>
      <w:r w:rsidRPr="003B517C">
        <w:t>микропредприятиям</w:t>
      </w:r>
      <w:proofErr w:type="spellEnd"/>
      <w:r w:rsidRPr="003B517C">
        <w:t>, и средним предприятиям, сведения о которых внесены в Единый реестр субъектов</w:t>
      </w:r>
      <w:proofErr w:type="gramEnd"/>
      <w:r w:rsidRPr="003B517C">
        <w:t xml:space="preserve"> малого и среднего предпринимательства;</w:t>
      </w:r>
    </w:p>
    <w:p w:rsidR="003B517C" w:rsidRPr="003B517C" w:rsidRDefault="003B517C" w:rsidP="003B517C">
      <w:pPr>
        <w:pStyle w:val="ConsPlusNormal"/>
        <w:ind w:firstLine="540"/>
        <w:jc w:val="both"/>
      </w:pPr>
      <w:r w:rsidRPr="003B517C">
        <w:t>соискатели - субъекты малого и среднего предпринимательства, претендующие на получение гранта;</w:t>
      </w:r>
    </w:p>
    <w:p w:rsidR="003B517C" w:rsidRPr="003B517C" w:rsidRDefault="003B517C" w:rsidP="003B517C">
      <w:pPr>
        <w:pStyle w:val="ConsPlusNormal"/>
        <w:ind w:firstLine="540"/>
        <w:jc w:val="both"/>
      </w:pPr>
      <w:r w:rsidRPr="003B517C">
        <w:t>получатели гранта - соискатели, признанные победителями конкурсного отбора;</w:t>
      </w:r>
    </w:p>
    <w:p w:rsidR="003B517C" w:rsidRPr="003B517C" w:rsidRDefault="003B517C" w:rsidP="003B517C">
      <w:pPr>
        <w:pStyle w:val="ConsPlusNormal"/>
        <w:ind w:firstLine="540"/>
        <w:jc w:val="both"/>
      </w:pPr>
      <w:r w:rsidRPr="003B517C">
        <w:t>договор - соглашение о предоставлении гранта, заключаемое между получателем гранта и комитетом по развитию малого, среднего бизнеса и потребительского рынка Ленинградской области (далее - комитет) по типовой форме,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депрессивные муниципальные образования - городские </w:t>
      </w:r>
      <w:proofErr w:type="gramStart"/>
      <w:r w:rsidRPr="003B517C">
        <w:rPr>
          <w:rFonts w:ascii="Arial" w:eastAsiaTheme="minorEastAsia" w:hAnsi="Arial" w:cs="Arial"/>
          <w:sz w:val="20"/>
          <w:szCs w:val="22"/>
        </w:rPr>
        <w:t>и(</w:t>
      </w:r>
      <w:proofErr w:type="gramEnd"/>
      <w:r w:rsidRPr="003B517C">
        <w:rPr>
          <w:rFonts w:ascii="Arial" w:eastAsiaTheme="minorEastAsia" w:hAnsi="Arial" w:cs="Arial"/>
          <w:sz w:val="20"/>
          <w:szCs w:val="22"/>
        </w:rPr>
        <w:t xml:space="preserve">или) сельские поселения Ленинградской области, отнесенные в текущем финансовом году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w:t>
      </w:r>
      <w:hyperlink r:id="rId13" w:history="1">
        <w:r w:rsidRPr="003B517C">
          <w:rPr>
            <w:rFonts w:ascii="Arial" w:eastAsiaTheme="minorEastAsia" w:hAnsi="Arial" w:cs="Arial"/>
            <w:sz w:val="20"/>
            <w:szCs w:val="22"/>
          </w:rPr>
          <w:t>подпрограммы</w:t>
        </w:r>
      </w:hyperlink>
      <w:r w:rsidRPr="003B517C">
        <w:rPr>
          <w:rFonts w:ascii="Arial" w:eastAsiaTheme="minorEastAsia" w:hAnsi="Arial" w:cs="Arial"/>
          <w:sz w:val="20"/>
          <w:szCs w:val="22"/>
        </w:rPr>
        <w:t>.</w:t>
      </w:r>
    </w:p>
    <w:p w:rsidR="003B517C" w:rsidRPr="003B517C" w:rsidRDefault="003B517C" w:rsidP="003B517C">
      <w:pPr>
        <w:pStyle w:val="ConsPlusNormal"/>
        <w:ind w:firstLine="540"/>
        <w:jc w:val="both"/>
      </w:pPr>
      <w:r w:rsidRPr="003B517C">
        <w:t>Иные понятия и термины, используемые в настоящем Порядке, применяются в значениях, определенных действующим законодательством.</w:t>
      </w:r>
    </w:p>
    <w:p w:rsidR="003B517C" w:rsidRPr="003B517C" w:rsidRDefault="003B517C" w:rsidP="003B517C">
      <w:pPr>
        <w:pStyle w:val="ConsPlusNormal"/>
        <w:ind w:firstLine="540"/>
        <w:jc w:val="both"/>
      </w:pPr>
      <w:r w:rsidRPr="003B517C">
        <w:t xml:space="preserve">1.3. </w:t>
      </w:r>
      <w:proofErr w:type="gramStart"/>
      <w:r w:rsidRPr="003B517C">
        <w:t>Целью предоставления гранта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посредством стимулирования субъектов малого и среднего предпринимательства к реализации проектов в рамках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w:t>
      </w:r>
      <w:proofErr w:type="gramEnd"/>
      <w:r w:rsidRPr="003B517C">
        <w:t xml:space="preserve"> состав национального проекта "Малое и среднее предпринимательство и поддержка индивидуальной предпринимательской инициативы".</w:t>
      </w:r>
    </w:p>
    <w:p w:rsidR="003B517C" w:rsidRPr="003B517C" w:rsidRDefault="003B517C" w:rsidP="003B517C">
      <w:pPr>
        <w:pStyle w:val="ConsPlusNormal"/>
        <w:ind w:firstLine="540"/>
        <w:jc w:val="both"/>
      </w:pPr>
      <w:bookmarkStart w:id="1" w:name="P57"/>
      <w:bookmarkEnd w:id="1"/>
      <w:r w:rsidRPr="003B517C">
        <w:t>1.4. Грант предоставляется на финансовое обеспечение следующих расходов, связанных с реализацией проекта в сфере социального предпринимательства (далее - социальный проект) или с реализацией проекта в сфере предпринимательской деятельности (далее - молодежный проект):</w:t>
      </w:r>
    </w:p>
    <w:p w:rsidR="003B517C" w:rsidRPr="003B517C" w:rsidRDefault="003B517C" w:rsidP="003B517C">
      <w:pPr>
        <w:pStyle w:val="ConsPlusNormal"/>
        <w:ind w:firstLine="540"/>
        <w:jc w:val="both"/>
      </w:pPr>
      <w:r w:rsidRPr="003B517C">
        <w:t>аренду нежилого помещения;</w:t>
      </w:r>
    </w:p>
    <w:p w:rsidR="003B517C" w:rsidRPr="003B517C" w:rsidRDefault="003B517C" w:rsidP="003B517C">
      <w:pPr>
        <w:pStyle w:val="ConsPlusNormal"/>
        <w:ind w:firstLine="540"/>
        <w:jc w:val="both"/>
      </w:pPr>
      <w:r w:rsidRPr="003B517C">
        <w:t>ремонт нежилого помещения, включая приобретение строительных материалов, оборудования, необходимого для ремонта помещения;</w:t>
      </w:r>
    </w:p>
    <w:p w:rsidR="003B517C" w:rsidRPr="003B517C" w:rsidRDefault="003B517C" w:rsidP="003B517C">
      <w:pPr>
        <w:pStyle w:val="ConsPlusNormal"/>
        <w:ind w:firstLine="540"/>
        <w:jc w:val="both"/>
      </w:pPr>
      <w:r w:rsidRPr="003B517C">
        <w:t xml:space="preserve">аренду </w:t>
      </w:r>
      <w:proofErr w:type="gramStart"/>
      <w:r w:rsidRPr="003B517C">
        <w:t>и(</w:t>
      </w:r>
      <w:proofErr w:type="gramEnd"/>
      <w:r w:rsidRPr="003B517C">
        <w:t>или) приобретение оргтехники, оборудования (в том числе инвентаря, мебели);</w:t>
      </w:r>
    </w:p>
    <w:p w:rsidR="003B517C" w:rsidRPr="003B517C" w:rsidRDefault="003B517C" w:rsidP="003B517C">
      <w:pPr>
        <w:pStyle w:val="ConsPlusNormal"/>
        <w:ind w:firstLine="540"/>
        <w:jc w:val="both"/>
      </w:pPr>
      <w:r w:rsidRPr="003B517C">
        <w:t>выплату по передаче прав на франшизу (паушальный платеж);</w:t>
      </w:r>
    </w:p>
    <w:p w:rsidR="003B517C" w:rsidRPr="003B517C" w:rsidRDefault="003B517C" w:rsidP="003B517C">
      <w:pPr>
        <w:pStyle w:val="ConsPlusNormal"/>
        <w:ind w:firstLine="540"/>
        <w:jc w:val="both"/>
      </w:pPr>
      <w:r w:rsidRPr="003B517C">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3B517C" w:rsidRPr="003B517C" w:rsidRDefault="003B517C" w:rsidP="003B517C">
      <w:pPr>
        <w:pStyle w:val="ConsPlusNormal"/>
        <w:ind w:firstLine="540"/>
        <w:jc w:val="both"/>
      </w:pPr>
      <w:r w:rsidRPr="003B517C">
        <w:t>оплату коммунальных услуг и услуг электроснабжения;</w:t>
      </w:r>
    </w:p>
    <w:p w:rsidR="003B517C" w:rsidRPr="003B517C" w:rsidRDefault="003B517C" w:rsidP="003B517C">
      <w:pPr>
        <w:pStyle w:val="ConsPlusNormal"/>
        <w:ind w:firstLine="540"/>
        <w:jc w:val="both"/>
      </w:pPr>
      <w:r w:rsidRPr="003B517C">
        <w:t>оформление результатов интеллектуальной деятельности;</w:t>
      </w:r>
    </w:p>
    <w:p w:rsidR="003B517C" w:rsidRPr="003B517C" w:rsidRDefault="003B517C" w:rsidP="003B517C">
      <w:pPr>
        <w:pStyle w:val="ConsPlusNormal"/>
        <w:ind w:firstLine="540"/>
        <w:jc w:val="both"/>
      </w:pPr>
      <w:r w:rsidRPr="003B517C">
        <w:t>приобретение основных средств (за исключением приобретения зданий, сооружений, земельных участков, автомобилей);</w:t>
      </w:r>
    </w:p>
    <w:p w:rsidR="003B517C" w:rsidRPr="003B517C" w:rsidRDefault="003B517C" w:rsidP="003B517C">
      <w:pPr>
        <w:pStyle w:val="ConsPlusNormal"/>
        <w:ind w:firstLine="540"/>
        <w:jc w:val="both"/>
      </w:pPr>
      <w:r w:rsidRPr="003B517C">
        <w:t>переоборудование транспортных сре</w:t>
      </w:r>
      <w:proofErr w:type="gramStart"/>
      <w:r w:rsidRPr="003B517C">
        <w:t>дств дл</w:t>
      </w:r>
      <w:proofErr w:type="gramEnd"/>
      <w:r w:rsidRPr="003B517C">
        <w:t>я перевозки маломобильных групп населения, в том числе инвалидов;</w:t>
      </w:r>
    </w:p>
    <w:p w:rsidR="003B517C" w:rsidRPr="003B517C" w:rsidRDefault="003B517C" w:rsidP="003B517C">
      <w:pPr>
        <w:pStyle w:val="ConsPlusNormal"/>
        <w:ind w:firstLine="540"/>
        <w:jc w:val="both"/>
      </w:pPr>
      <w:r w:rsidRPr="003B517C">
        <w:t>оплату услуг связи, в том числе информационно-телекоммуникационной сети "Интернет" (далее - сеть "Интернет");</w:t>
      </w:r>
    </w:p>
    <w:p w:rsidR="003B517C" w:rsidRPr="003B517C" w:rsidRDefault="003B517C" w:rsidP="003B517C">
      <w:pPr>
        <w:pStyle w:val="ConsPlusNormal"/>
        <w:ind w:firstLine="540"/>
        <w:jc w:val="both"/>
      </w:pPr>
      <w:r w:rsidRPr="003B517C">
        <w:t>оплату услуг по созданию, технической поддержке, наполнению, развитию и продвижению проекта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услуги/работы по модернизации сайта и аккаунтов в социальных сетях);</w:t>
      </w:r>
    </w:p>
    <w:p w:rsidR="003B517C" w:rsidRPr="003B517C" w:rsidRDefault="003B517C" w:rsidP="003B517C">
      <w:pPr>
        <w:pStyle w:val="ConsPlusNormal"/>
        <w:ind w:firstLine="540"/>
        <w:jc w:val="both"/>
      </w:pPr>
      <w:r w:rsidRPr="003B517C">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3B517C" w:rsidRPr="003B517C" w:rsidRDefault="003B517C" w:rsidP="003B517C">
      <w:pPr>
        <w:pStyle w:val="ConsPlusNormal"/>
        <w:ind w:firstLine="540"/>
        <w:jc w:val="both"/>
      </w:pPr>
      <w:r w:rsidRPr="003B517C">
        <w:t>приобретение сырья, расходных материалов, необходимых для производства продукции и оказания услуг;</w:t>
      </w:r>
    </w:p>
    <w:p w:rsidR="003B517C" w:rsidRPr="003B517C" w:rsidRDefault="003B517C" w:rsidP="003B517C">
      <w:pPr>
        <w:pStyle w:val="ConsPlusNormal"/>
        <w:ind w:firstLine="540"/>
        <w:jc w:val="both"/>
      </w:pPr>
      <w:r w:rsidRPr="003B517C">
        <w:t xml:space="preserve">приобретение комплектующих изделий при производстве </w:t>
      </w:r>
      <w:proofErr w:type="gramStart"/>
      <w:r w:rsidRPr="003B517C">
        <w:t>и(</w:t>
      </w:r>
      <w:proofErr w:type="gramEnd"/>
      <w:r w:rsidRPr="003B517C">
        <w:t>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3B517C">
        <w:t>абилитации</w:t>
      </w:r>
      <w:proofErr w:type="spellEnd"/>
      <w:r w:rsidRPr="003B517C">
        <w:t>) инвалидов при реализации социального проекта;</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уплату первого взноса (аванса) при заключении договора лизинга </w:t>
      </w:r>
      <w:proofErr w:type="gramStart"/>
      <w:r w:rsidRPr="003B517C">
        <w:rPr>
          <w:rFonts w:ascii="Arial" w:eastAsiaTheme="minorEastAsia" w:hAnsi="Arial" w:cs="Arial"/>
          <w:sz w:val="20"/>
          <w:szCs w:val="22"/>
        </w:rPr>
        <w:t>и(</w:t>
      </w:r>
      <w:proofErr w:type="gramEnd"/>
      <w:r w:rsidRPr="003B517C">
        <w:rPr>
          <w:rFonts w:ascii="Arial" w:eastAsiaTheme="minorEastAsia" w:hAnsi="Arial" w:cs="Arial"/>
          <w:sz w:val="20"/>
          <w:szCs w:val="22"/>
        </w:rPr>
        <w:t xml:space="preserve">или) лизинговых платежей, уплату платежей по договору лизинга, </w:t>
      </w:r>
      <w:proofErr w:type="spellStart"/>
      <w:r w:rsidRPr="003B517C">
        <w:rPr>
          <w:rFonts w:ascii="Arial" w:eastAsiaTheme="minorEastAsia" w:hAnsi="Arial" w:cs="Arial"/>
          <w:sz w:val="20"/>
          <w:szCs w:val="22"/>
        </w:rPr>
        <w:t>сублизинга</w:t>
      </w:r>
      <w:proofErr w:type="spellEnd"/>
      <w:r w:rsidRPr="003B517C">
        <w:rPr>
          <w:rFonts w:ascii="Arial" w:eastAsiaTheme="minorEastAsia" w:hAnsi="Arial" w:cs="Arial"/>
          <w:sz w:val="20"/>
          <w:szCs w:val="22"/>
        </w:rPr>
        <w:br/>
        <w:t>в случае, если предметом договора является транспортное средство,</w:t>
      </w:r>
      <w:r w:rsidRPr="003B517C">
        <w:rPr>
          <w:rFonts w:ascii="Arial" w:eastAsiaTheme="minorEastAsia" w:hAnsi="Arial" w:cs="Arial"/>
          <w:sz w:val="20"/>
          <w:szCs w:val="22"/>
        </w:rPr>
        <w:br/>
        <w:t xml:space="preserve"> за исключением самоходных машин и других видов техники;</w:t>
      </w:r>
    </w:p>
    <w:p w:rsidR="003B517C" w:rsidRPr="003B517C" w:rsidRDefault="003B517C" w:rsidP="003B517C">
      <w:pPr>
        <w:pStyle w:val="ConsPlusNormal"/>
        <w:ind w:firstLine="540"/>
        <w:jc w:val="both"/>
      </w:pPr>
      <w:r w:rsidRPr="003B517C">
        <w:t xml:space="preserve">реализацию мероприятий по профилактике новой </w:t>
      </w:r>
      <w:proofErr w:type="spellStart"/>
      <w:r w:rsidRPr="003B517C">
        <w:t>коронавирусной</w:t>
      </w:r>
      <w:proofErr w:type="spellEnd"/>
      <w:r w:rsidRPr="003B517C">
        <w:t xml:space="preserve"> инфекции, включая мероприятия, связанные с обеспечением выполнения санитарно-эпидемиологических требований.</w:t>
      </w:r>
    </w:p>
    <w:p w:rsidR="003B517C" w:rsidRPr="003B517C" w:rsidRDefault="003B517C" w:rsidP="003B517C">
      <w:pPr>
        <w:pStyle w:val="ConsPlusNormal"/>
        <w:ind w:firstLine="540"/>
        <w:jc w:val="both"/>
      </w:pPr>
      <w:r w:rsidRPr="003B517C">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3B517C">
        <w:t>микрофинансовыми</w:t>
      </w:r>
      <w:proofErr w:type="spellEnd"/>
      <w:r w:rsidRPr="003B517C">
        <w:t xml:space="preserve"> организациями, а также по кредитам, привлеченным в кредитных организациях.</w:t>
      </w:r>
    </w:p>
    <w:p w:rsidR="003B517C" w:rsidRPr="003B517C" w:rsidRDefault="003B517C" w:rsidP="003B517C">
      <w:pPr>
        <w:pStyle w:val="ConsPlusNormal"/>
        <w:ind w:firstLine="540"/>
        <w:jc w:val="both"/>
      </w:pPr>
      <w:r w:rsidRPr="003B517C">
        <w:t>Не подлежат финансовому обеспечению затраты по аренде (при наличии одного из следующих условий):</w:t>
      </w:r>
    </w:p>
    <w:p w:rsidR="003B517C" w:rsidRPr="003B517C" w:rsidRDefault="003B517C" w:rsidP="003B517C">
      <w:pPr>
        <w:pStyle w:val="ConsPlusNormal"/>
        <w:ind w:firstLine="540"/>
        <w:jc w:val="both"/>
      </w:pPr>
      <w:r w:rsidRPr="003B517C">
        <w:t>1) если со стороны арендодателя выступает:</w:t>
      </w:r>
    </w:p>
    <w:p w:rsidR="003B517C" w:rsidRPr="003B517C" w:rsidRDefault="003B517C" w:rsidP="003B517C">
      <w:pPr>
        <w:pStyle w:val="ConsPlusNormal"/>
        <w:ind w:firstLine="540"/>
        <w:jc w:val="both"/>
      </w:pPr>
      <w:r w:rsidRPr="003B517C">
        <w:t xml:space="preserve">юридическое лицо, физическое лицо (в том числе физическое лицо, зарегистрированное в качестве индивидуального предпринимателя), являющееся участником </w:t>
      </w:r>
      <w:proofErr w:type="gramStart"/>
      <w:r w:rsidRPr="003B517C">
        <w:t>и(</w:t>
      </w:r>
      <w:proofErr w:type="gramEnd"/>
      <w:r w:rsidRPr="003B517C">
        <w:t>или) учредителем соискателя и(или) лицом, имеющим право без доверенности действовать от имени соискателя;</w:t>
      </w:r>
    </w:p>
    <w:p w:rsidR="003B517C" w:rsidRPr="003B517C" w:rsidRDefault="003B517C" w:rsidP="003B517C">
      <w:pPr>
        <w:pStyle w:val="ConsPlusNormal"/>
        <w:ind w:firstLine="540"/>
        <w:jc w:val="both"/>
      </w:pPr>
      <w:r w:rsidRPr="003B517C">
        <w:t xml:space="preserve">юридическое лицо, в котором соискатель является участником </w:t>
      </w:r>
      <w:proofErr w:type="gramStart"/>
      <w:r w:rsidRPr="003B517C">
        <w:t>и(</w:t>
      </w:r>
      <w:proofErr w:type="gramEnd"/>
      <w:r w:rsidRPr="003B517C">
        <w:t>или) учредителем этого юридического лица, и(или) лицом, имеющим право без доверенности действовать от имени этого юридического лица;</w:t>
      </w:r>
    </w:p>
    <w:p w:rsidR="003B517C" w:rsidRPr="003B517C" w:rsidRDefault="003B517C" w:rsidP="003B517C">
      <w:pPr>
        <w:pStyle w:val="ConsPlusNormal"/>
        <w:ind w:firstLine="540"/>
        <w:jc w:val="both"/>
      </w:pPr>
      <w:r w:rsidRPr="003B517C">
        <w:t xml:space="preserve">юридическое лицо, в котором участником, учредителем </w:t>
      </w:r>
      <w:proofErr w:type="gramStart"/>
      <w:r w:rsidRPr="003B517C">
        <w:t>и(</w:t>
      </w:r>
      <w:proofErr w:type="gramEnd"/>
      <w:r w:rsidRPr="003B517C">
        <w:t>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соискателем;</w:t>
      </w:r>
    </w:p>
    <w:p w:rsidR="003B517C" w:rsidRPr="003B517C" w:rsidRDefault="003B517C" w:rsidP="003B517C">
      <w:pPr>
        <w:pStyle w:val="ConsPlusNormal"/>
        <w:ind w:firstLine="540"/>
        <w:jc w:val="both"/>
      </w:pPr>
      <w:r w:rsidRPr="003B517C">
        <w:t xml:space="preserve">2) если у соискателя и арендодателя одни и те же лица являются участником, </w:t>
      </w:r>
      <w:proofErr w:type="gramStart"/>
      <w:r w:rsidRPr="003B517C">
        <w:t>и(</w:t>
      </w:r>
      <w:proofErr w:type="gramEnd"/>
      <w:r w:rsidRPr="003B517C">
        <w:t>или) учредителем, и(или) лицом, имеющим право без доверенности действовать от имени юридического лица.</w:t>
      </w:r>
    </w:p>
    <w:p w:rsidR="003B517C" w:rsidRPr="003B517C" w:rsidRDefault="003B517C" w:rsidP="003B517C">
      <w:pPr>
        <w:pStyle w:val="ConsPlusNormal"/>
        <w:ind w:firstLine="540"/>
        <w:jc w:val="both"/>
      </w:pPr>
      <w:r w:rsidRPr="003B517C">
        <w:t>Затраты за счет сре</w:t>
      </w:r>
      <w:proofErr w:type="gramStart"/>
      <w:r w:rsidRPr="003B517C">
        <w:t>дств гр</w:t>
      </w:r>
      <w:proofErr w:type="gramEnd"/>
      <w:r w:rsidRPr="003B517C">
        <w:t xml:space="preserve">анта производятся </w:t>
      </w:r>
      <w:proofErr w:type="spellStart"/>
      <w:r w:rsidRPr="003B517C">
        <w:t>грантополучателем</w:t>
      </w:r>
      <w:proofErr w:type="spellEnd"/>
      <w:r w:rsidRPr="003B517C">
        <w:t xml:space="preserve"> в безналичном порядке со счета, на который перечислен грант, в соответствии с </w:t>
      </w:r>
      <w:hyperlink w:anchor="P238">
        <w:r w:rsidRPr="003B517C">
          <w:t>пунктом 3.</w:t>
        </w:r>
      </w:hyperlink>
      <w:r w:rsidRPr="003B517C">
        <w:t xml:space="preserve">6 настоящего Порядка. Затраты за счет средств </w:t>
      </w:r>
      <w:proofErr w:type="spellStart"/>
      <w:r w:rsidRPr="003B517C">
        <w:t>софинансирования</w:t>
      </w:r>
      <w:proofErr w:type="spellEnd"/>
      <w:r w:rsidRPr="003B517C">
        <w:t xml:space="preserve"> </w:t>
      </w:r>
      <w:proofErr w:type="spellStart"/>
      <w:r w:rsidRPr="003B517C">
        <w:t>грантополучателем</w:t>
      </w:r>
      <w:proofErr w:type="spellEnd"/>
      <w:r w:rsidRPr="003B517C">
        <w:t xml:space="preserve"> производятся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bookmarkStart w:id="2" w:name="P83"/>
      <w:bookmarkEnd w:id="2"/>
      <w:r w:rsidRPr="003B517C">
        <w:rPr>
          <w:rFonts w:ascii="Arial" w:eastAsiaTheme="minorEastAsia" w:hAnsi="Arial" w:cs="Arial"/>
          <w:sz w:val="20"/>
          <w:szCs w:val="22"/>
        </w:rPr>
        <w:t xml:space="preserve">Социальный проект должен быть реализован в срок до 30 июня года, следующего за годом предоставления гранта. </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Молодежный проект должен быть реализован в течение 12 месяцев </w:t>
      </w:r>
      <w:proofErr w:type="gramStart"/>
      <w:r w:rsidRPr="003B517C">
        <w:rPr>
          <w:rFonts w:ascii="Arial" w:eastAsiaTheme="minorEastAsia" w:hAnsi="Arial" w:cs="Arial"/>
          <w:sz w:val="20"/>
          <w:szCs w:val="22"/>
        </w:rPr>
        <w:t>с даты заключения</w:t>
      </w:r>
      <w:proofErr w:type="gramEnd"/>
      <w:r w:rsidRPr="003B517C">
        <w:rPr>
          <w:rFonts w:ascii="Arial" w:eastAsiaTheme="minorEastAsia" w:hAnsi="Arial" w:cs="Arial"/>
          <w:sz w:val="20"/>
          <w:szCs w:val="22"/>
        </w:rPr>
        <w:t xml:space="preserve"> договора.</w:t>
      </w:r>
    </w:p>
    <w:p w:rsidR="003B517C" w:rsidRPr="003B517C" w:rsidRDefault="003B517C" w:rsidP="003B517C">
      <w:pPr>
        <w:autoSpaceDE w:val="0"/>
        <w:autoSpaceDN w:val="0"/>
        <w:ind w:firstLine="540"/>
        <w:jc w:val="both"/>
        <w:rPr>
          <w:rFonts w:ascii="Arial" w:eastAsiaTheme="minorEastAsia" w:hAnsi="Arial" w:cs="Arial"/>
          <w:sz w:val="20"/>
          <w:szCs w:val="22"/>
        </w:rPr>
      </w:pPr>
      <w:r w:rsidRPr="003B517C">
        <w:rPr>
          <w:rFonts w:ascii="Arial" w:eastAsiaTheme="minorEastAsia" w:hAnsi="Arial" w:cs="Arial"/>
          <w:sz w:val="20"/>
          <w:szCs w:val="22"/>
        </w:rPr>
        <w:t>Срок реализации проекта может быть продлен на срок не более 6 месяцев по решению комитета в виде правового акта на основании предоставленного получателем субсидии экономического обоснования с последующим заключением дополнительного соглашения.</w:t>
      </w:r>
    </w:p>
    <w:p w:rsidR="003B517C" w:rsidRPr="003B517C" w:rsidRDefault="003B517C" w:rsidP="003B517C">
      <w:pPr>
        <w:pStyle w:val="ConsPlusNormal"/>
        <w:ind w:firstLine="540"/>
        <w:jc w:val="both"/>
      </w:pPr>
      <w:r w:rsidRPr="003B517C">
        <w:t>1.5. Гранты предоставляются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комитету - главному распорядителю бюджетных средств, и доведенных лимитов бюджетных обязательств на текущий финансовый год.</w:t>
      </w:r>
    </w:p>
    <w:p w:rsidR="003B517C" w:rsidRPr="003B517C" w:rsidRDefault="003B517C" w:rsidP="003B517C">
      <w:pPr>
        <w:pStyle w:val="ConsPlusNormal"/>
        <w:ind w:firstLine="540"/>
        <w:jc w:val="both"/>
      </w:pPr>
      <w:bookmarkStart w:id="3" w:name="P84"/>
      <w:bookmarkStart w:id="4" w:name="P85"/>
      <w:bookmarkEnd w:id="3"/>
      <w:bookmarkEnd w:id="4"/>
      <w:r w:rsidRPr="003B517C">
        <w:t xml:space="preserve">1.6. Гранты предоставляются следующим категориям соискателей, являющихся субъектами малого и среднего предпринимательства, за исключением субъектов малого и среднего предпринимательства, указанных в </w:t>
      </w:r>
      <w:hyperlink r:id="rId14">
        <w:r w:rsidRPr="003B517C">
          <w:t>частях 3</w:t>
        </w:r>
      </w:hyperlink>
      <w:r w:rsidRPr="003B517C">
        <w:t xml:space="preserve"> и </w:t>
      </w:r>
      <w:hyperlink r:id="rId15">
        <w:r w:rsidRPr="003B517C">
          <w:t>4 статьи 14</w:t>
        </w:r>
      </w:hyperlink>
      <w:r w:rsidRPr="003B517C">
        <w:t xml:space="preserve"> Федерального закона N 209-ФЗ, осуществляющих деятельность на территории Ленинградской области, состоящих на налоговом учете в территориальных налоговых органах Ленинградской области:</w:t>
      </w:r>
    </w:p>
    <w:p w:rsidR="003B517C" w:rsidRPr="003B517C" w:rsidRDefault="003B517C" w:rsidP="003B517C">
      <w:pPr>
        <w:pStyle w:val="ConsPlusNormal"/>
        <w:ind w:firstLine="540"/>
        <w:jc w:val="both"/>
      </w:pPr>
      <w:r w:rsidRPr="003B517C">
        <w:t>1) Субъект малого или среднего предпринимательства, являющийся социальным предприятием, соответствующий следующим критериям:</w:t>
      </w:r>
    </w:p>
    <w:p w:rsidR="003B517C" w:rsidRPr="003B517C" w:rsidRDefault="003B517C" w:rsidP="003B517C">
      <w:pPr>
        <w:pStyle w:val="ConsPlusNormal"/>
        <w:ind w:firstLine="540"/>
        <w:jc w:val="both"/>
      </w:pPr>
      <w:r w:rsidRPr="003B517C">
        <w:t>- на дату подачи заявки на участие в конкурсном отборе:</w:t>
      </w:r>
    </w:p>
    <w:p w:rsidR="003B517C" w:rsidRPr="003B517C" w:rsidRDefault="003B517C" w:rsidP="003B517C">
      <w:pPr>
        <w:pStyle w:val="ConsPlusNormal"/>
        <w:ind w:firstLine="540"/>
        <w:jc w:val="both"/>
      </w:pPr>
      <w:r w:rsidRPr="003B517C">
        <w:t xml:space="preserve">субъект малого и среднего предпринимательства признан социальным предприятием правовым актом комитета в порядке, установленном </w:t>
      </w:r>
      <w:hyperlink r:id="rId16">
        <w:r w:rsidRPr="003B517C">
          <w:t>частью 3 статьи 24.1</w:t>
        </w:r>
      </w:hyperlink>
      <w:r w:rsidRPr="003B517C">
        <w:t xml:space="preserve"> Федерального закона N 209-ФЗ в текущем финансовом году;</w:t>
      </w:r>
    </w:p>
    <w:p w:rsidR="003B517C" w:rsidRPr="003B517C" w:rsidRDefault="003B517C" w:rsidP="003B517C">
      <w:pPr>
        <w:pStyle w:val="ConsPlusNormal"/>
        <w:ind w:firstLine="540"/>
        <w:jc w:val="both"/>
      </w:pPr>
      <w:proofErr w:type="gramStart"/>
      <w:r w:rsidRPr="003B517C">
        <w:t>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 или соискатель, подтвердивший статус социального предприятия</w:t>
      </w:r>
      <w:proofErr w:type="gramEnd"/>
      <w:r w:rsidRPr="003B517C">
        <w:t>, реализует ранее созданный прое</w:t>
      </w:r>
      <w:proofErr w:type="gramStart"/>
      <w:r w:rsidRPr="003B517C">
        <w:t>кт в сф</w:t>
      </w:r>
      <w:proofErr w:type="gramEnd"/>
      <w:r w:rsidRPr="003B517C">
        <w:t>ере социального предпринимательства;</w:t>
      </w:r>
    </w:p>
    <w:p w:rsidR="003B517C" w:rsidRPr="003B517C" w:rsidRDefault="003B517C" w:rsidP="003B517C">
      <w:pPr>
        <w:pStyle w:val="ConsPlusNormal"/>
        <w:ind w:firstLine="540"/>
        <w:jc w:val="both"/>
      </w:pPr>
      <w:r w:rsidRPr="003B517C">
        <w:t>- на дату предоставления гранта:</w:t>
      </w:r>
    </w:p>
    <w:p w:rsidR="003B517C" w:rsidRPr="003B517C" w:rsidRDefault="003B517C" w:rsidP="003B517C">
      <w:pPr>
        <w:pStyle w:val="ConsPlusNormal"/>
        <w:ind w:firstLine="540"/>
        <w:jc w:val="both"/>
      </w:pPr>
      <w:r w:rsidRPr="003B517C">
        <w:t xml:space="preserve">сведения о том, что субъект малого и среднего предпринимательства признан социальным предприятием в порядке, установленном </w:t>
      </w:r>
      <w:hyperlink r:id="rId17">
        <w:r w:rsidRPr="003B517C">
          <w:t>частью 3 статьи 24.1</w:t>
        </w:r>
      </w:hyperlink>
      <w:r w:rsidRPr="003B517C">
        <w:t xml:space="preserve"> Федерального закона N 209-ФЗ, внесены в Единый реестр субъектов малого и среднего предпринимательства в период с 10 июля по 31 декабря текущего календарного года.</w:t>
      </w:r>
    </w:p>
    <w:p w:rsidR="003B517C" w:rsidRPr="003B517C" w:rsidRDefault="003B517C" w:rsidP="003B517C">
      <w:pPr>
        <w:pStyle w:val="ConsPlusNormal"/>
        <w:ind w:firstLine="540"/>
        <w:jc w:val="both"/>
      </w:pPr>
      <w:r w:rsidRPr="003B517C">
        <w:t xml:space="preserve">К категории соискателей, имеющих право на получение гранта по социальному проекту, не относятся субъекты малого и среднего предпринимательства, признанные социальными </w:t>
      </w:r>
      <w:proofErr w:type="gramStart"/>
      <w:r w:rsidRPr="003B517C">
        <w:t>предприятиями</w:t>
      </w:r>
      <w:proofErr w:type="gramEnd"/>
      <w:r w:rsidRPr="003B517C">
        <w:t xml:space="preserve"> с учетом дополнительно установленных комитетом категорий граждан и видов деятельности в соответствии с </w:t>
      </w:r>
      <w:hyperlink r:id="rId18">
        <w:r w:rsidRPr="003B517C">
          <w:t>частью 2 статьи 24.1</w:t>
        </w:r>
      </w:hyperlink>
      <w:r w:rsidRPr="003B517C">
        <w:t xml:space="preserve"> Федерального закона</w:t>
      </w:r>
      <w:r w:rsidRPr="003B517C">
        <w:br/>
        <w:t>N 209-ФЗ;</w:t>
      </w:r>
    </w:p>
    <w:p w:rsidR="003B517C" w:rsidRPr="003B517C" w:rsidRDefault="003B517C" w:rsidP="003B517C">
      <w:pPr>
        <w:pStyle w:val="ConsPlusNormal"/>
        <w:ind w:firstLine="540"/>
        <w:jc w:val="both"/>
      </w:pPr>
      <w:bookmarkStart w:id="5" w:name="P90"/>
      <w:bookmarkStart w:id="6" w:name="P92"/>
      <w:bookmarkEnd w:id="5"/>
      <w:bookmarkEnd w:id="6"/>
      <w:r w:rsidRPr="003B517C">
        <w:t>2) Субъект малого или среднего предпринимательства, созданный физическими лицами в возрасте до 25 лет включительно, соответствующий следующим критериям (молодой предприниматель):</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физическое лицо в возрасте до 25 лет (включительно) на момент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 </w:t>
      </w:r>
    </w:p>
    <w:p w:rsidR="003B517C" w:rsidRPr="003B517C" w:rsidRDefault="003B517C" w:rsidP="003B517C">
      <w:pPr>
        <w:pStyle w:val="ConsPlusNormal"/>
        <w:ind w:firstLine="540"/>
        <w:jc w:val="both"/>
      </w:pPr>
      <w:r w:rsidRPr="003B517C">
        <w:t xml:space="preserve">субъект малого и среднего предпринимательства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w:t>
      </w:r>
      <w:proofErr w:type="gramStart"/>
      <w:r w:rsidRPr="003B517C">
        <w:t>и(</w:t>
      </w:r>
      <w:proofErr w:type="gramEnd"/>
      <w:r w:rsidRPr="003B517C">
        <w:t xml:space="preserve">или) Центром инноваций социальной сферы Фонда "Фонд поддержки предпринимательства и промышленности Ленинградской области, </w:t>
      </w:r>
      <w:proofErr w:type="spellStart"/>
      <w:r w:rsidRPr="003B517C">
        <w:t>микрокредитная</w:t>
      </w:r>
      <w:proofErr w:type="spellEnd"/>
      <w:r w:rsidRPr="003B517C">
        <w:t xml:space="preserve"> компания", или Акционерным обществом "Федеральная корпорация по развитию малого и среднего предпринимательства".</w:t>
      </w:r>
    </w:p>
    <w:p w:rsidR="003B517C" w:rsidRPr="003B517C" w:rsidRDefault="003B517C" w:rsidP="003B517C">
      <w:pPr>
        <w:pStyle w:val="ConsPlusNormal"/>
        <w:ind w:firstLine="540"/>
        <w:jc w:val="both"/>
      </w:pPr>
      <w:r w:rsidRPr="003B517C">
        <w:t xml:space="preserve">1.7. Получатели гранта по социальному или молодежному проекту определяются по итогам конкурсного отбора, исходя из наилучших представленных в заявке условий достижения результатов, в </w:t>
      </w:r>
      <w:proofErr w:type="gramStart"/>
      <w:r w:rsidRPr="003B517C">
        <w:t>целях</w:t>
      </w:r>
      <w:proofErr w:type="gramEnd"/>
      <w:r w:rsidRPr="003B517C">
        <w:t xml:space="preserve"> достижения которых предоставляется грант, по результатам оценки представленных соискателями заявок, в том числе проектов. </w:t>
      </w:r>
    </w:p>
    <w:p w:rsidR="003B517C" w:rsidRPr="003B517C" w:rsidRDefault="003B517C" w:rsidP="003B517C">
      <w:pPr>
        <w:pStyle w:val="ConsPlusNormal"/>
        <w:ind w:firstLine="540"/>
        <w:jc w:val="both"/>
      </w:pPr>
      <w:r w:rsidRPr="003B517C">
        <w:t xml:space="preserve">Конкурсный отбор проводится отдельно по каждой категории соискателей, определенных в </w:t>
      </w:r>
      <w:hyperlink w:anchor="P84">
        <w:r w:rsidRPr="003B517C">
          <w:t>пункте 1.6</w:t>
        </w:r>
      </w:hyperlink>
      <w:r w:rsidRPr="003B517C">
        <w:t xml:space="preserve"> настоящего Порядка.</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1.8. </w:t>
      </w:r>
      <w:proofErr w:type="gramStart"/>
      <w:r w:rsidRPr="003B517C">
        <w:rPr>
          <w:rFonts w:ascii="Arial" w:eastAsiaTheme="minorEastAsia" w:hAnsi="Arial" w:cs="Arial"/>
          <w:sz w:val="20"/>
          <w:szCs w:val="22"/>
        </w:rPr>
        <w:t>Сведения о гранте подлежат размещению на едином портале бюджетной системы Российской Федерации в сети "Интернет" (далее - единый портал) (в разделе единого портала) не позднее 15-го рабочего дня, следующего за днем принятия областного закона о бюджете Ленинградской области или внесения изменений в областной закон о бюджете Ленинградской области (при наличии технической возможности).</w:t>
      </w:r>
      <w:r w:rsidRPr="003B517C" w:rsidDel="00EE2F84">
        <w:rPr>
          <w:rFonts w:ascii="Arial" w:eastAsiaTheme="minorEastAsia" w:hAnsi="Arial" w:cs="Arial"/>
          <w:sz w:val="20"/>
          <w:szCs w:val="22"/>
        </w:rPr>
        <w:t xml:space="preserve"> </w:t>
      </w:r>
      <w:proofErr w:type="gramEnd"/>
    </w:p>
    <w:p w:rsidR="003B517C" w:rsidRPr="003B517C" w:rsidRDefault="003B517C">
      <w:pPr>
        <w:pStyle w:val="ConsPlusNormal"/>
        <w:ind w:firstLine="540"/>
        <w:jc w:val="both"/>
      </w:pPr>
    </w:p>
    <w:p w:rsidR="003B517C" w:rsidRPr="003B517C" w:rsidRDefault="003B517C">
      <w:pPr>
        <w:pStyle w:val="ConsPlusTitle"/>
        <w:jc w:val="center"/>
        <w:outlineLvl w:val="1"/>
      </w:pPr>
      <w:r w:rsidRPr="003B517C">
        <w:t>2. Порядок проведения конкурсного отбора</w:t>
      </w:r>
    </w:p>
    <w:p w:rsidR="003B517C" w:rsidRPr="003B517C" w:rsidRDefault="003B517C" w:rsidP="003B517C">
      <w:pPr>
        <w:pStyle w:val="ConsPlusNormal"/>
        <w:ind w:firstLine="540"/>
        <w:jc w:val="both"/>
      </w:pPr>
      <w:r w:rsidRPr="003B517C">
        <w:t>2.1. Решение о проведении конкурсного отбора принимается комитетом и оформляется в виде правового акта комитета.</w:t>
      </w:r>
    </w:p>
    <w:p w:rsidR="003B517C" w:rsidRPr="003B517C" w:rsidRDefault="003B517C" w:rsidP="003B517C">
      <w:pPr>
        <w:pStyle w:val="ConsPlusNormal"/>
        <w:ind w:firstLine="540"/>
        <w:jc w:val="both"/>
      </w:pPr>
      <w:r w:rsidRPr="003B517C">
        <w:t>2.2. Для рассмотрения и оценки заявок, а также определения победителей конкурсного отбора комитет формирует комиссию по каждой категории соискателей отдельно. Положение о комиссии и состав комиссии утверждаются правовым актом комитета.</w:t>
      </w:r>
    </w:p>
    <w:p w:rsidR="003B517C" w:rsidRPr="003B517C" w:rsidRDefault="003B517C" w:rsidP="003B517C">
      <w:pPr>
        <w:pStyle w:val="ConsPlusNormal"/>
        <w:ind w:firstLine="540"/>
        <w:jc w:val="both"/>
      </w:pPr>
      <w:proofErr w:type="gramStart"/>
      <w:r w:rsidRPr="003B517C">
        <w:t xml:space="preserve">В состав комиссии входят лица, замещающие должности государственной гражданской службы в комитете, представители комитета по социальной защите населения Ленинградской области, комитета общего и профессионального образования Ленинградской области, комитета по физической культуре и спорту Ленинградской области, а также по согласованию - представители государственного казенного учреждения Ленинградской области "Ленинградский областной центр поддержки предпринимательства", Фонда "Фонд поддержки предпринимательства и промышленности Ленинградской области, </w:t>
      </w:r>
      <w:proofErr w:type="spellStart"/>
      <w:r w:rsidRPr="003B517C">
        <w:t>микрокредитная</w:t>
      </w:r>
      <w:proofErr w:type="spellEnd"/>
      <w:r w:rsidRPr="003B517C">
        <w:t xml:space="preserve"> компания</w:t>
      </w:r>
      <w:proofErr w:type="gramEnd"/>
      <w:r w:rsidRPr="003B517C">
        <w:t>", Союза "Ленинградская областная торгово-промышленная палата" и действующих на территории Ленинградской области подразделений общероссийских общественных объединений, в уставные цели которых входит содействие созданию условий для развития малого и среднего предпринимательства.</w:t>
      </w:r>
    </w:p>
    <w:p w:rsidR="003B517C" w:rsidRPr="003B517C" w:rsidRDefault="003B517C" w:rsidP="003B517C">
      <w:pPr>
        <w:pStyle w:val="ConsPlusNormal"/>
        <w:ind w:firstLine="540"/>
        <w:jc w:val="both"/>
      </w:pPr>
      <w:r w:rsidRPr="003B517C">
        <w:t>2.3. Комитет не менее чем за один рабочий день до начала приема заявок на участие в конкурсном отборе размещает на Едином портале (при наличии технической возможности), а также на официальном сайте комитета в сети "Интернет" объявление о проведении конкурсного отбора получателей гранта (далее - объявление) с указанием:</w:t>
      </w:r>
    </w:p>
    <w:p w:rsidR="003B517C" w:rsidRPr="003B517C" w:rsidRDefault="003B517C" w:rsidP="003B517C">
      <w:pPr>
        <w:pStyle w:val="ConsPlusNormal"/>
        <w:ind w:firstLine="540"/>
        <w:jc w:val="both"/>
      </w:pPr>
      <w:r w:rsidRPr="003B517C">
        <w:t>сроков проведения конкурсного отбора;</w:t>
      </w:r>
    </w:p>
    <w:p w:rsidR="003B517C" w:rsidRPr="003B517C" w:rsidRDefault="003B517C" w:rsidP="003B517C">
      <w:pPr>
        <w:pStyle w:val="ConsPlusNormal"/>
        <w:ind w:firstLine="540"/>
        <w:jc w:val="both"/>
      </w:pPr>
      <w:r w:rsidRPr="003B517C">
        <w:t xml:space="preserve">даты начала подачи или окончания приема заявок соискателей, </w:t>
      </w:r>
      <w:proofErr w:type="gramStart"/>
      <w:r w:rsidRPr="003B517C">
        <w:t>которая</w:t>
      </w:r>
      <w:proofErr w:type="gramEnd"/>
      <w:r w:rsidRPr="003B517C">
        <w:t xml:space="preserve"> не может быть ранее 30-го календарного дня, следующего за днем размещения объявления о проведении конкурсного отбора;</w:t>
      </w:r>
    </w:p>
    <w:p w:rsidR="003B517C" w:rsidRPr="003B517C" w:rsidRDefault="003B517C" w:rsidP="003B517C">
      <w:pPr>
        <w:pStyle w:val="ConsPlusNormal"/>
        <w:ind w:firstLine="540"/>
        <w:jc w:val="both"/>
      </w:pPr>
      <w:r w:rsidRPr="003B517C">
        <w:t>наименования, места нахождения, почтового адреса, адреса электронной почты комитета;</w:t>
      </w:r>
    </w:p>
    <w:p w:rsidR="003B517C" w:rsidRPr="003B517C" w:rsidRDefault="003B517C" w:rsidP="003B517C">
      <w:pPr>
        <w:pStyle w:val="ConsPlusNormal"/>
        <w:ind w:firstLine="540"/>
        <w:jc w:val="both"/>
      </w:pPr>
      <w:r w:rsidRPr="003B517C">
        <w:t>результатов предоставления грантов;</w:t>
      </w:r>
    </w:p>
    <w:p w:rsidR="003B517C" w:rsidRPr="003B517C" w:rsidRDefault="003B517C" w:rsidP="003B517C">
      <w:pPr>
        <w:pStyle w:val="ConsPlusNormal"/>
        <w:ind w:firstLine="540"/>
        <w:jc w:val="both"/>
      </w:pPr>
      <w:r w:rsidRPr="003B517C">
        <w:t xml:space="preserve">доменного имени, </w:t>
      </w:r>
      <w:proofErr w:type="gramStart"/>
      <w:r w:rsidRPr="003B517C">
        <w:t>и(</w:t>
      </w:r>
      <w:proofErr w:type="gramEnd"/>
      <w:r w:rsidRPr="003B517C">
        <w:t>или) сетевого адреса, и(или) указателей страниц сайта в сети "Интернет", на котором обеспечивается проведение конкурсного отбора (при наличии технической возможности);</w:t>
      </w:r>
    </w:p>
    <w:p w:rsidR="003B517C" w:rsidRPr="003B517C" w:rsidRDefault="003B517C" w:rsidP="003B517C">
      <w:pPr>
        <w:pStyle w:val="ConsPlusNormal"/>
        <w:ind w:firstLine="540"/>
        <w:jc w:val="both"/>
      </w:pPr>
      <w:r w:rsidRPr="003B517C">
        <w:t>требований к соискателям и перечня документов, представляемых соискателями для подтверждения их соответствия указанным требованиям;</w:t>
      </w:r>
    </w:p>
    <w:p w:rsidR="003B517C" w:rsidRPr="003B517C" w:rsidRDefault="003B517C" w:rsidP="003B517C">
      <w:pPr>
        <w:pStyle w:val="ConsPlusNormal"/>
        <w:ind w:firstLine="540"/>
        <w:jc w:val="both"/>
      </w:pPr>
      <w:r w:rsidRPr="003B517C">
        <w:t>порядка подачи заявок соискателями и требований, предъявляемых к форме и содержанию заявок, подаваемых соискателями;</w:t>
      </w:r>
    </w:p>
    <w:p w:rsidR="003B517C" w:rsidRPr="003B517C" w:rsidRDefault="003B517C" w:rsidP="003B517C">
      <w:pPr>
        <w:pStyle w:val="ConsPlusNormal"/>
        <w:ind w:firstLine="540"/>
        <w:jc w:val="both"/>
      </w:pPr>
      <w:r w:rsidRPr="003B517C">
        <w:t xml:space="preserve">порядка отзыва заявок соискателями, порядка возврата заявок соискателей, </w:t>
      </w:r>
      <w:proofErr w:type="gramStart"/>
      <w:r w:rsidRPr="003B517C">
        <w:t>определяющего</w:t>
      </w:r>
      <w:proofErr w:type="gramEnd"/>
      <w:r w:rsidRPr="003B517C">
        <w:t xml:space="preserve"> в том числе основания для возврата заявок, порядка внесения изменений в заявки соискателями;</w:t>
      </w:r>
    </w:p>
    <w:p w:rsidR="003B517C" w:rsidRPr="003B517C" w:rsidRDefault="003B517C" w:rsidP="003B517C">
      <w:pPr>
        <w:pStyle w:val="ConsPlusNormal"/>
        <w:ind w:firstLine="540"/>
        <w:jc w:val="both"/>
      </w:pPr>
      <w:r w:rsidRPr="003B517C">
        <w:t>правил рассмотрения и оценки заявок соискателей в соответствии с настоящим Порядком;</w:t>
      </w:r>
    </w:p>
    <w:p w:rsidR="003B517C" w:rsidRPr="003B517C" w:rsidRDefault="003B517C" w:rsidP="003B517C">
      <w:pPr>
        <w:pStyle w:val="ConsPlusNormal"/>
        <w:ind w:firstLine="540"/>
        <w:jc w:val="both"/>
      </w:pPr>
      <w:r w:rsidRPr="003B517C">
        <w:t>порядка предоставления соискателям разъяснений положений объявления, даты начала и окончания срока такого предоставления;</w:t>
      </w:r>
    </w:p>
    <w:p w:rsidR="003B517C" w:rsidRPr="003B517C" w:rsidRDefault="003B517C" w:rsidP="003B517C">
      <w:pPr>
        <w:pStyle w:val="ConsPlusNormal"/>
        <w:ind w:firstLine="540"/>
        <w:jc w:val="both"/>
      </w:pPr>
      <w:r w:rsidRPr="003B517C">
        <w:t>срока, в течение которого получатель гранта должен подписать договор;</w:t>
      </w:r>
    </w:p>
    <w:p w:rsidR="003B517C" w:rsidRPr="003B517C" w:rsidRDefault="003B517C" w:rsidP="003B517C">
      <w:pPr>
        <w:pStyle w:val="ConsPlusNormal"/>
        <w:ind w:firstLine="540"/>
        <w:jc w:val="both"/>
      </w:pPr>
      <w:r w:rsidRPr="003B517C">
        <w:t xml:space="preserve">условий признания получателя гранта </w:t>
      </w:r>
      <w:proofErr w:type="gramStart"/>
      <w:r w:rsidRPr="003B517C">
        <w:t>уклонившимся</w:t>
      </w:r>
      <w:proofErr w:type="gramEnd"/>
      <w:r w:rsidRPr="003B517C">
        <w:t xml:space="preserve"> от заключения договора;</w:t>
      </w:r>
    </w:p>
    <w:p w:rsidR="003B517C" w:rsidRPr="003B517C" w:rsidRDefault="003B517C" w:rsidP="003B517C">
      <w:pPr>
        <w:pStyle w:val="ConsPlusNormal"/>
        <w:ind w:firstLine="540"/>
        <w:jc w:val="both"/>
      </w:pPr>
      <w:proofErr w:type="gramStart"/>
      <w:r w:rsidRPr="003B517C">
        <w:t xml:space="preserve">даты размещения результатов конкурсного отбора на Едином портале, а также при необходимости на официальном сайте комитета в сети "Интернет", которая не может быть позднее 14-го календарного дня, следующего за днем определения победителя конкурсного отбора (с соблюдением сроков, установленных </w:t>
      </w:r>
      <w:hyperlink r:id="rId19">
        <w:r w:rsidRPr="003B517C">
          <w:t>пунктом 26(2)</w:t>
        </w:r>
      </w:hyperlink>
      <w:r w:rsidRPr="003B517C">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N</w:t>
      </w:r>
      <w:proofErr w:type="gramEnd"/>
      <w:r w:rsidRPr="003B517C">
        <w:t xml:space="preserve"> </w:t>
      </w:r>
      <w:proofErr w:type="gramStart"/>
      <w:r w:rsidRPr="003B517C">
        <w:t>1496 "О мерах по обеспечению исполнения федерального бюджета").</w:t>
      </w:r>
      <w:proofErr w:type="gramEnd"/>
    </w:p>
    <w:p w:rsidR="003B517C" w:rsidRPr="003B517C" w:rsidRDefault="003B517C" w:rsidP="003B517C">
      <w:pPr>
        <w:pStyle w:val="ConsPlusNormal"/>
        <w:ind w:firstLine="540"/>
        <w:jc w:val="both"/>
      </w:pPr>
      <w:r w:rsidRPr="003B517C">
        <w:t>2.4. Разъяснение положений объявления может быть получено соискателем путем направления в комитет соответствующего обращения.</w:t>
      </w:r>
    </w:p>
    <w:p w:rsidR="003B517C" w:rsidRPr="003B517C" w:rsidRDefault="003B517C" w:rsidP="003B517C">
      <w:pPr>
        <w:pStyle w:val="ConsPlusNormal"/>
        <w:ind w:firstLine="540"/>
        <w:jc w:val="both"/>
      </w:pPr>
      <w:r w:rsidRPr="003B517C">
        <w:t xml:space="preserve">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 не </w:t>
      </w:r>
      <w:proofErr w:type="gramStart"/>
      <w:r w:rsidRPr="003B517C">
        <w:t>позднее</w:t>
      </w:r>
      <w:proofErr w:type="gramEnd"/>
      <w:r w:rsidRPr="003B517C">
        <w:t xml:space="preserve"> чем за пять рабочих дней до дня окончания срока приема заявок, указанного в объявлении.</w:t>
      </w:r>
    </w:p>
    <w:p w:rsidR="003B517C" w:rsidRPr="003B517C" w:rsidRDefault="003B517C" w:rsidP="003B517C">
      <w:pPr>
        <w:pStyle w:val="ConsPlusNormal"/>
        <w:ind w:firstLine="540"/>
        <w:jc w:val="both"/>
      </w:pPr>
      <w:bookmarkStart w:id="7" w:name="P119"/>
      <w:bookmarkStart w:id="8" w:name="P122"/>
      <w:bookmarkEnd w:id="7"/>
      <w:bookmarkEnd w:id="8"/>
      <w:r w:rsidRPr="003B517C">
        <w:t>2.5. Требования, которым должен соответствовать соискатель на дату подачи заявки на участие в конкурсном отборе (далее - заявка):</w:t>
      </w:r>
    </w:p>
    <w:p w:rsidR="003B517C" w:rsidRPr="003B517C" w:rsidRDefault="003B517C" w:rsidP="003B517C">
      <w:pPr>
        <w:pStyle w:val="ConsPlusNormal"/>
        <w:ind w:firstLine="540"/>
        <w:jc w:val="both"/>
      </w:pPr>
      <w:r w:rsidRPr="003B517C">
        <w:t xml:space="preserve">отсутствие сведений о соискателе в реестре недобросовестных поставщиков (подрядчиков, исполнителей), предусмотренном Федеральным </w:t>
      </w:r>
      <w:hyperlink r:id="rId20">
        <w:r w:rsidRPr="003B517C">
          <w:t>законом</w:t>
        </w:r>
      </w:hyperlink>
      <w:r w:rsidRPr="003B517C">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B517C" w:rsidRPr="003B517C" w:rsidRDefault="003B517C" w:rsidP="003B517C">
      <w:pPr>
        <w:pStyle w:val="ConsPlusNormal"/>
        <w:ind w:firstLine="540"/>
        <w:jc w:val="both"/>
      </w:pPr>
      <w:r w:rsidRPr="003B517C">
        <w:t xml:space="preserve">у соискателя должна отсутствовать просроченная задолженность по возврату в бюджет Ленинградской области субсидий, грантов, бюджетных инвестиций, </w:t>
      </w:r>
      <w:proofErr w:type="gramStart"/>
      <w:r w:rsidRPr="003B517C">
        <w:t>предоставленных</w:t>
      </w:r>
      <w:proofErr w:type="gramEnd"/>
      <w:r w:rsidRPr="003B517C">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3B517C" w:rsidRPr="003B517C" w:rsidRDefault="003B517C" w:rsidP="003B517C">
      <w:pPr>
        <w:pStyle w:val="ConsPlusNormal"/>
        <w:ind w:firstLine="540"/>
        <w:jc w:val="both"/>
      </w:pPr>
      <w:proofErr w:type="gramStart"/>
      <w:r w:rsidRPr="003B517C">
        <w:t>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roofErr w:type="gramEnd"/>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proofErr w:type="gramStart"/>
      <w:r w:rsidRPr="003B517C">
        <w:rPr>
          <w:rFonts w:ascii="Arial" w:eastAsiaTheme="minorEastAsia" w:hAnsi="Arial" w:cs="Arial"/>
          <w:sz w:val="20"/>
          <w:szCs w:val="22"/>
        </w:rPr>
        <w:t>соискатель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3B517C">
        <w:rPr>
          <w:rFonts w:ascii="Arial" w:eastAsiaTheme="minorEastAsia" w:hAnsi="Arial" w:cs="Arial"/>
          <w:sz w:val="20"/>
          <w:szCs w:val="22"/>
        </w:rPr>
        <w:t xml:space="preserve"> в совокупности превышает 25 процентов (если иное не предусмотрено законодательством Российской Федерации). </w:t>
      </w:r>
      <w:proofErr w:type="gramStart"/>
      <w:r w:rsidRPr="003B517C">
        <w:rPr>
          <w:rFonts w:ascii="Arial" w:eastAsiaTheme="minorEastAsia" w:hAnsi="Arial" w:cs="Arial"/>
          <w:sz w:val="20"/>
          <w:szCs w:val="22"/>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B517C">
        <w:rPr>
          <w:rFonts w:ascii="Arial" w:eastAsiaTheme="minorEastAsia" w:hAnsi="Arial" w:cs="Arial"/>
          <w:sz w:val="20"/>
          <w:szCs w:val="22"/>
        </w:rPr>
        <w:t xml:space="preserve"> публичных акционерных обществ;</w:t>
      </w:r>
    </w:p>
    <w:p w:rsidR="003B517C" w:rsidRPr="003B517C" w:rsidRDefault="003B517C" w:rsidP="003B517C">
      <w:pPr>
        <w:pStyle w:val="ConsPlusNormal"/>
        <w:ind w:firstLine="540"/>
        <w:jc w:val="both"/>
      </w:pPr>
      <w:r w:rsidRPr="003B517C">
        <w:t>соискатель не должен получать средства из бюджета Ленинградской области в соответствии с иными нормативными правовыми актами на цели, установленные настоящим Порядком;</w:t>
      </w:r>
    </w:p>
    <w:p w:rsidR="003B517C" w:rsidRPr="003B517C" w:rsidRDefault="003B517C" w:rsidP="003B517C">
      <w:pPr>
        <w:pStyle w:val="ConsPlusNormal"/>
        <w:ind w:firstLine="540"/>
        <w:jc w:val="both"/>
      </w:pPr>
      <w:r w:rsidRPr="003B517C">
        <w:t>отсутствие невыполненных обязательств перед комитетом за три предшествующих года, в том числе нарушений порядка и условий оказания поддержки, нецелевого использования гранта, непредставления сведений о хозяйственной деятельности;</w:t>
      </w:r>
    </w:p>
    <w:p w:rsidR="003B517C" w:rsidRPr="003B517C" w:rsidRDefault="003B517C" w:rsidP="003B517C">
      <w:pPr>
        <w:pStyle w:val="ConsPlusNormal"/>
        <w:ind w:firstLine="540"/>
        <w:jc w:val="both"/>
      </w:pPr>
      <w:r w:rsidRPr="003B517C">
        <w:t>соискатель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B517C" w:rsidRPr="003B517C" w:rsidRDefault="003B517C" w:rsidP="003B517C">
      <w:pPr>
        <w:pStyle w:val="ConsPlusNormal"/>
        <w:ind w:firstLine="540"/>
        <w:jc w:val="both"/>
      </w:pPr>
      <w:bookmarkStart w:id="9" w:name="P128"/>
      <w:bookmarkStart w:id="10" w:name="P131"/>
      <w:bookmarkEnd w:id="9"/>
      <w:bookmarkEnd w:id="10"/>
      <w:r w:rsidRPr="003B517C">
        <w:t xml:space="preserve">2.5.1. На дату, предшествующую дате подачи заявки, у соискателя должна отсутствовать просроченная задолженность по налогам, сборам и иным обязательным платежам в бюджеты бюджетной системы Российской Федерации, превышающая 3 тыс. рублей. </w:t>
      </w:r>
      <w:bookmarkStart w:id="11" w:name="P130"/>
      <w:bookmarkStart w:id="12" w:name="P134"/>
      <w:bookmarkEnd w:id="11"/>
      <w:bookmarkEnd w:id="12"/>
    </w:p>
    <w:p w:rsidR="003B517C" w:rsidRPr="003B517C" w:rsidRDefault="003B517C" w:rsidP="003B517C">
      <w:pPr>
        <w:pStyle w:val="ConsPlusNormal"/>
        <w:ind w:firstLine="540"/>
        <w:jc w:val="both"/>
      </w:pPr>
      <w:r w:rsidRPr="003B517C">
        <w:t>2.6. Для участия в конкурсном отборе соискатели представляют</w:t>
      </w:r>
      <w:r w:rsidRPr="003B517C">
        <w:br/>
        <w:t>в комиссию заявку, в состав которой входят следующие документы (информационные материалы):</w:t>
      </w:r>
    </w:p>
    <w:p w:rsidR="003B517C" w:rsidRPr="003B517C" w:rsidRDefault="003B517C" w:rsidP="003B517C">
      <w:pPr>
        <w:pStyle w:val="ConsPlusNormal"/>
        <w:ind w:firstLine="540"/>
        <w:jc w:val="both"/>
      </w:pPr>
      <w:r w:rsidRPr="003B517C">
        <w:t>1) для участия в конкурсном отборе среди субъектов малого и среднего предпринимательства, являющихся социальными предприятиями:</w:t>
      </w:r>
    </w:p>
    <w:p w:rsidR="003B517C" w:rsidRPr="003B517C" w:rsidRDefault="003B517C" w:rsidP="003B517C">
      <w:pPr>
        <w:pStyle w:val="ConsPlusNormal"/>
        <w:ind w:firstLine="540"/>
        <w:jc w:val="both"/>
      </w:pPr>
      <w:r w:rsidRPr="003B517C">
        <w:t xml:space="preserve">а) </w:t>
      </w:r>
      <w:hyperlink w:anchor="P292">
        <w:r w:rsidRPr="003B517C">
          <w:t>заявление</w:t>
        </w:r>
      </w:hyperlink>
      <w:r w:rsidRPr="003B517C">
        <w:t xml:space="preserve"> о предоставлении гранта по форме согласно приложению 1 к настоящему Порядку, содержащее согласие на публикацию (размещение)</w:t>
      </w:r>
      <w:r w:rsidRPr="003B517C">
        <w:br/>
        <w:t>в сети "Интернет" информации о соискателе, о подаваемой соискателем заявке, иной информации о соискателе, связанной с соответствующим конкурсным отбором, а также согласие на обработку персональных данных;</w:t>
      </w:r>
    </w:p>
    <w:p w:rsidR="003B517C" w:rsidRPr="003B517C" w:rsidRDefault="003B517C" w:rsidP="003B517C">
      <w:pPr>
        <w:pStyle w:val="ConsPlusNormal"/>
        <w:ind w:firstLine="540"/>
        <w:jc w:val="both"/>
      </w:pPr>
      <w:r w:rsidRPr="003B517C">
        <w:t>б) информация о проекте по форме согласно приложению 2 к настоящему Порядку;</w:t>
      </w:r>
    </w:p>
    <w:p w:rsidR="003B517C" w:rsidRPr="003B517C" w:rsidRDefault="003B517C" w:rsidP="003B517C">
      <w:pPr>
        <w:pStyle w:val="ConsPlusNormal"/>
        <w:ind w:firstLine="540"/>
        <w:jc w:val="both"/>
      </w:pPr>
      <w:r w:rsidRPr="003B517C">
        <w:t>в) для соискателей, впервые признанных социальным предприятием, документ, подтверждающий прохождение обучения, определенного подпунктом 1 пункта 1.6 настоящего Порядка;</w:t>
      </w:r>
    </w:p>
    <w:p w:rsidR="003B517C" w:rsidRPr="003B517C" w:rsidRDefault="003B517C" w:rsidP="003B517C">
      <w:pPr>
        <w:pStyle w:val="ConsPlusNormal"/>
        <w:ind w:firstLine="540"/>
        <w:jc w:val="both"/>
      </w:pPr>
      <w:r w:rsidRPr="003B517C">
        <w:t>г) для соискателей, подтвердивших статус социального предприятия, реализующих ранее созданный проект, пояснительная записка, содержащая информацию о начале реализации проекта, направлениях и объемах ранее произведенных расходов реализуемого проекта;</w:t>
      </w:r>
    </w:p>
    <w:p w:rsidR="003B517C" w:rsidRPr="003B517C" w:rsidRDefault="003B517C" w:rsidP="003B517C">
      <w:pPr>
        <w:pStyle w:val="ConsPlusNormal"/>
        <w:ind w:firstLine="540"/>
        <w:jc w:val="both"/>
      </w:pPr>
      <w:r w:rsidRPr="003B517C">
        <w:t xml:space="preserve">д) презентация проекта в форматах </w:t>
      </w:r>
      <w:proofErr w:type="spellStart"/>
      <w:r w:rsidRPr="003B517C">
        <w:t>pdf</w:t>
      </w:r>
      <w:proofErr w:type="spellEnd"/>
      <w:r w:rsidRPr="003B517C">
        <w:t xml:space="preserve"> или </w:t>
      </w:r>
      <w:proofErr w:type="spellStart"/>
      <w:r w:rsidRPr="003B517C">
        <w:t>pptx</w:t>
      </w:r>
      <w:proofErr w:type="spellEnd"/>
      <w:r w:rsidRPr="003B517C">
        <w:t>;</w:t>
      </w:r>
    </w:p>
    <w:p w:rsidR="003B517C" w:rsidRPr="003B517C" w:rsidRDefault="003B517C" w:rsidP="003B517C">
      <w:pPr>
        <w:pStyle w:val="ConsPlusNormal"/>
        <w:ind w:firstLine="540"/>
        <w:jc w:val="both"/>
      </w:pPr>
      <w:r w:rsidRPr="003B517C">
        <w:t xml:space="preserve">е) гарантийное письмо, подтверждающее наличие денежных средств, необходимых для </w:t>
      </w:r>
      <w:proofErr w:type="spellStart"/>
      <w:r w:rsidRPr="003B517C">
        <w:t>софинансирования</w:t>
      </w:r>
      <w:proofErr w:type="spellEnd"/>
      <w:r w:rsidRPr="003B517C">
        <w:t xml:space="preserve"> расходов, связанных с реализацией проекта, в размере не менее 25 процентов от размера расходов, предусмотренных на реализацию проекта в соответствии с </w:t>
      </w:r>
      <w:hyperlink w:anchor="P57">
        <w:r w:rsidRPr="003B517C">
          <w:t>пунктом 1.4</w:t>
        </w:r>
      </w:hyperlink>
      <w:r w:rsidRPr="003B517C">
        <w:t xml:space="preserve"> настоящего Порядка;</w:t>
      </w:r>
    </w:p>
    <w:p w:rsidR="003B517C" w:rsidRPr="003B517C" w:rsidRDefault="003B517C" w:rsidP="003B517C">
      <w:pPr>
        <w:pStyle w:val="ConsPlusNormal"/>
        <w:ind w:firstLine="540"/>
        <w:jc w:val="both"/>
      </w:pPr>
      <w:r w:rsidRPr="003B517C">
        <w:t xml:space="preserve">ж) копии правоустанавливающих документов на недвижимое имущество (при использовании недвижимого имущества), на территории которого соискатель </w:t>
      </w:r>
      <w:proofErr w:type="gramStart"/>
      <w:r w:rsidRPr="003B517C">
        <w:t>реализует</w:t>
      </w:r>
      <w:proofErr w:type="gramEnd"/>
      <w:r w:rsidRPr="003B517C">
        <w:t>/планирует реализовать представленный в составе заявки проект, заверенные подписью соискателя.</w:t>
      </w:r>
    </w:p>
    <w:p w:rsidR="003B517C" w:rsidRPr="003B517C" w:rsidRDefault="003B517C" w:rsidP="003B517C">
      <w:pPr>
        <w:autoSpaceDE w:val="0"/>
        <w:autoSpaceDN w:val="0"/>
        <w:adjustRightInd w:val="0"/>
        <w:jc w:val="both"/>
        <w:rPr>
          <w:rFonts w:ascii="Arial" w:eastAsiaTheme="minorEastAsia" w:hAnsi="Arial" w:cs="Arial"/>
          <w:sz w:val="20"/>
          <w:szCs w:val="22"/>
        </w:rPr>
      </w:pPr>
    </w:p>
    <w:p w:rsidR="003B517C" w:rsidRPr="003B517C" w:rsidRDefault="003B517C" w:rsidP="003B517C">
      <w:pPr>
        <w:pStyle w:val="ConsPlusNormal"/>
        <w:ind w:firstLine="540"/>
        <w:jc w:val="both"/>
      </w:pPr>
      <w:r w:rsidRPr="003B517C">
        <w:t>2) для участия в конкурсном отборе среди субъектов малого и среднего предпринимательства, созданных физическими лицами в возрасте до 25 лет включительно:</w:t>
      </w:r>
    </w:p>
    <w:p w:rsidR="003B517C" w:rsidRPr="003B517C" w:rsidRDefault="003B517C" w:rsidP="003B517C">
      <w:pPr>
        <w:pStyle w:val="ConsPlusNormal"/>
        <w:ind w:firstLine="540"/>
        <w:jc w:val="both"/>
      </w:pPr>
      <w:r w:rsidRPr="003B517C">
        <w:t xml:space="preserve">а) </w:t>
      </w:r>
      <w:hyperlink w:anchor="P292">
        <w:r w:rsidRPr="003B517C">
          <w:t>заявление</w:t>
        </w:r>
      </w:hyperlink>
      <w:r w:rsidRPr="003B517C">
        <w:t xml:space="preserve"> о предоставлении гранта по форме согласно приложению 1 к настоящему Порядку, содержащее согласие на публикацию (размещение) в сети "Интернет" информации о соискателе, о подаваемой соискателем заявке, иной информации о соискателе, связанной с соответствующим конкурсным отбором, а также согласие на обработку персональных данных;</w:t>
      </w:r>
    </w:p>
    <w:p w:rsidR="003B517C" w:rsidRPr="003B517C" w:rsidRDefault="003B517C" w:rsidP="003B517C">
      <w:pPr>
        <w:pStyle w:val="ConsPlusNormal"/>
        <w:ind w:firstLine="540"/>
        <w:jc w:val="both"/>
      </w:pPr>
      <w:r w:rsidRPr="003B517C">
        <w:t>б) документ, подтверждающий прохождение обучения, определенного подпунктом 2 пункта 1.6 настоящего Порядка;</w:t>
      </w:r>
    </w:p>
    <w:p w:rsidR="003B517C" w:rsidRPr="003B517C" w:rsidRDefault="003B517C" w:rsidP="003B517C">
      <w:pPr>
        <w:pStyle w:val="ConsPlusNormal"/>
        <w:ind w:firstLine="540"/>
        <w:jc w:val="both"/>
      </w:pPr>
      <w:r w:rsidRPr="003B517C">
        <w:t>в) информация о проекте по форме согласно приложению 3 к настоящему Порядку;</w:t>
      </w:r>
    </w:p>
    <w:p w:rsidR="003B517C" w:rsidRPr="003B517C" w:rsidRDefault="003B517C" w:rsidP="003B517C">
      <w:pPr>
        <w:pStyle w:val="ConsPlusNormal"/>
        <w:ind w:firstLine="540"/>
        <w:jc w:val="both"/>
      </w:pPr>
      <w:r w:rsidRPr="003B517C">
        <w:t xml:space="preserve">г) презентация проекта в форматах </w:t>
      </w:r>
      <w:proofErr w:type="spellStart"/>
      <w:r w:rsidRPr="003B517C">
        <w:t>pdf</w:t>
      </w:r>
      <w:proofErr w:type="spellEnd"/>
      <w:r w:rsidRPr="003B517C">
        <w:t xml:space="preserve"> или </w:t>
      </w:r>
      <w:proofErr w:type="spellStart"/>
      <w:r w:rsidRPr="003B517C">
        <w:t>pptx</w:t>
      </w:r>
      <w:proofErr w:type="spellEnd"/>
      <w:r w:rsidRPr="003B517C">
        <w:t>;</w:t>
      </w:r>
    </w:p>
    <w:p w:rsidR="003B517C" w:rsidRPr="003B517C" w:rsidRDefault="003B517C" w:rsidP="003B517C">
      <w:pPr>
        <w:pStyle w:val="ConsPlusNormal"/>
        <w:ind w:firstLine="540"/>
        <w:jc w:val="both"/>
      </w:pPr>
      <w:r w:rsidRPr="003B517C">
        <w:t xml:space="preserve">д) гарантийное письмо, подтверждающее наличие денежных средств, необходимых для </w:t>
      </w:r>
      <w:proofErr w:type="spellStart"/>
      <w:r w:rsidRPr="003B517C">
        <w:t>софинансирования</w:t>
      </w:r>
      <w:proofErr w:type="spellEnd"/>
      <w:r w:rsidRPr="003B517C">
        <w:t xml:space="preserve"> расходов, связанных с реализацией проекта, в размере не менее 25 процентов от размера расходов, предусмотренных на реализацию проекта, в соответствии с </w:t>
      </w:r>
      <w:hyperlink w:anchor="P57">
        <w:r w:rsidRPr="003B517C">
          <w:t>пунктом 1.4</w:t>
        </w:r>
      </w:hyperlink>
      <w:r w:rsidRPr="003B517C">
        <w:t xml:space="preserve"> настоящего Порядка;</w:t>
      </w:r>
    </w:p>
    <w:p w:rsidR="003B517C" w:rsidRPr="003B517C" w:rsidRDefault="003B517C" w:rsidP="003B517C">
      <w:pPr>
        <w:pStyle w:val="ConsPlusNormal"/>
        <w:ind w:firstLine="540"/>
        <w:jc w:val="both"/>
      </w:pPr>
      <w:r w:rsidRPr="003B517C">
        <w:t>е) 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 заверенные подписью соискателя;</w:t>
      </w:r>
    </w:p>
    <w:p w:rsidR="003B517C" w:rsidRPr="003B517C" w:rsidRDefault="003B517C" w:rsidP="003B517C">
      <w:pPr>
        <w:pStyle w:val="ConsPlusNormal"/>
        <w:ind w:firstLine="540"/>
        <w:jc w:val="both"/>
      </w:pPr>
      <w:r w:rsidRPr="003B517C">
        <w:t>ж) копии страниц документа, удостоверяющего личность, подтверждающего соответствие соискателя категории, указанной</w:t>
      </w:r>
      <w:r w:rsidRPr="003B517C">
        <w:br/>
        <w:t xml:space="preserve">в </w:t>
      </w:r>
      <w:hyperlink w:anchor="P90">
        <w:r w:rsidRPr="003B517C">
          <w:t>подпункте 2 пункта 1.6</w:t>
        </w:r>
      </w:hyperlink>
      <w:r w:rsidRPr="003B517C">
        <w:t xml:space="preserve"> настоящего Порядка, заверенные подписью соискателя;</w:t>
      </w:r>
    </w:p>
    <w:p w:rsidR="003B517C" w:rsidRPr="003B517C" w:rsidRDefault="003B517C" w:rsidP="003B517C">
      <w:pPr>
        <w:pStyle w:val="ConsPlusNormal"/>
        <w:ind w:firstLine="540"/>
        <w:jc w:val="both"/>
      </w:pPr>
      <w:proofErr w:type="gramStart"/>
      <w:r w:rsidRPr="003B517C">
        <w:t xml:space="preserve">з) копия выписки из реестра акционеров общества, подписанного реестродержателем, подтверждающая соответствие соискателя критериям, указанным в </w:t>
      </w:r>
      <w:hyperlink w:anchor="P90">
        <w:r w:rsidRPr="003B517C">
          <w:t>подпункте 2 пункта 1.6</w:t>
        </w:r>
      </w:hyperlink>
      <w:r w:rsidRPr="003B517C">
        <w:t xml:space="preserve"> настоящего Порядка (только для соискателей акционерных обществ), заверенные подписью соискателя.</w:t>
      </w:r>
      <w:proofErr w:type="gramEnd"/>
    </w:p>
    <w:p w:rsidR="003B517C" w:rsidRPr="003B517C" w:rsidRDefault="003B517C" w:rsidP="003B517C">
      <w:pPr>
        <w:pStyle w:val="ConsPlusNormal"/>
        <w:ind w:firstLine="540"/>
        <w:jc w:val="both"/>
      </w:pPr>
      <w:r w:rsidRPr="003B517C" w:rsidDel="00CD7A7C">
        <w:t>Общий объем расходов, направленных на реализацию проекта, предусмотренный сметой расходов по социальному или молодежному проекту, не может составлять менее 13</w:t>
      </w:r>
      <w:r w:rsidRPr="003B517C">
        <w:t>4</w:t>
      </w:r>
      <w:r w:rsidRPr="003B517C" w:rsidDel="00CD7A7C">
        <w:t xml:space="preserve"> тысяч рублей. В общий объем расходов, предусмотренных социальным или молодежным проектом, включаются затраты, определенные </w:t>
      </w:r>
      <w:hyperlink w:anchor="P57">
        <w:r w:rsidRPr="003B517C" w:rsidDel="00CD7A7C">
          <w:t>пунктом 1.4</w:t>
        </w:r>
      </w:hyperlink>
      <w:r w:rsidRPr="003B517C" w:rsidDel="00CD7A7C">
        <w:t xml:space="preserve"> настоящего Порядка.</w:t>
      </w:r>
      <w:r w:rsidRPr="003B517C">
        <w:t xml:space="preserve"> </w:t>
      </w:r>
    </w:p>
    <w:p w:rsidR="003B517C" w:rsidRPr="003B517C" w:rsidRDefault="003B517C" w:rsidP="003B517C">
      <w:pPr>
        <w:pStyle w:val="ConsPlusNormal"/>
        <w:ind w:firstLine="540"/>
        <w:jc w:val="both"/>
      </w:pPr>
      <w:r w:rsidRPr="003B517C">
        <w:t xml:space="preserve">2.7. Документы, указанные в </w:t>
      </w:r>
      <w:hyperlink w:anchor="P130">
        <w:r w:rsidRPr="003B517C">
          <w:t>пункте 2.6</w:t>
        </w:r>
      </w:hyperlink>
      <w:r w:rsidRPr="003B517C">
        <w:t xml:space="preserve"> настоящего Порядка, подаются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rsidR="003B517C" w:rsidRPr="003B517C" w:rsidRDefault="003B517C" w:rsidP="003B517C">
      <w:pPr>
        <w:pStyle w:val="ConsPlusNormal"/>
        <w:ind w:firstLine="540"/>
        <w:jc w:val="both"/>
      </w:pPr>
      <w:r w:rsidRPr="003B517C">
        <w:t>2.8. После поступления заявки комитетом запрашиваются:</w:t>
      </w:r>
    </w:p>
    <w:p w:rsidR="003B517C" w:rsidRPr="003B517C" w:rsidRDefault="003B517C" w:rsidP="003B517C">
      <w:pPr>
        <w:pStyle w:val="ConsPlusNormal"/>
        <w:ind w:firstLine="540"/>
        <w:jc w:val="both"/>
      </w:pPr>
      <w:r w:rsidRPr="003B517C">
        <w:t>1) в порядке информационного взаимодействия с другими органами государственной власти и организациями:</w:t>
      </w:r>
    </w:p>
    <w:p w:rsidR="003B517C" w:rsidRPr="003B517C" w:rsidRDefault="003B517C" w:rsidP="003B517C">
      <w:pPr>
        <w:pStyle w:val="ConsPlusNormal"/>
        <w:ind w:firstLine="540"/>
        <w:jc w:val="both"/>
      </w:pPr>
      <w:r w:rsidRPr="003B517C">
        <w:t>сведения из Единого реестра субъектов малого и среднего предпринимательства;</w:t>
      </w:r>
    </w:p>
    <w:p w:rsidR="003B517C" w:rsidRPr="003B517C" w:rsidRDefault="003B517C" w:rsidP="003B517C">
      <w:pPr>
        <w:pStyle w:val="ConsPlusNormal"/>
        <w:ind w:firstLine="540"/>
        <w:jc w:val="both"/>
      </w:pPr>
      <w:r w:rsidRPr="003B517C">
        <w:t>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w:t>
      </w:r>
    </w:p>
    <w:p w:rsidR="003B517C" w:rsidRPr="003B517C" w:rsidRDefault="003B517C" w:rsidP="003B517C">
      <w:pPr>
        <w:pStyle w:val="ConsPlusNormal"/>
        <w:ind w:firstLine="540"/>
        <w:jc w:val="both"/>
      </w:pPr>
      <w:r w:rsidRPr="003B517C">
        <w:t>сведения о наличии в реестре недобросовестных поставщиков;</w:t>
      </w:r>
    </w:p>
    <w:p w:rsidR="003B517C" w:rsidRPr="003B517C" w:rsidRDefault="003B517C" w:rsidP="003B517C">
      <w:pPr>
        <w:pStyle w:val="ConsPlusNormal"/>
        <w:ind w:firstLine="540"/>
        <w:jc w:val="both"/>
      </w:pPr>
      <w:r w:rsidRPr="003B517C">
        <w:t>2) через портал системы межведомственного электронного взаимодействия Ленинградской области - сведения о наличии (отсутствии) задолженности по уплате налогов, сборов, страховых взносов, пеней, штрафов, процентов на дату, предшествующую дате подачи заявки.</w:t>
      </w:r>
    </w:p>
    <w:p w:rsidR="003B517C" w:rsidRPr="003B517C" w:rsidRDefault="003B517C" w:rsidP="003B517C">
      <w:pPr>
        <w:pStyle w:val="ConsPlusNormal"/>
        <w:ind w:firstLine="540"/>
        <w:jc w:val="both"/>
      </w:pPr>
      <w:r w:rsidRPr="003B517C">
        <w:t xml:space="preserve">В случае наличия указанной задолженности комитет в течение одного рабочего дня </w:t>
      </w:r>
      <w:proofErr w:type="gramStart"/>
      <w:r w:rsidRPr="003B517C">
        <w:t>с даты получения</w:t>
      </w:r>
      <w:proofErr w:type="gramEnd"/>
      <w:r w:rsidRPr="003B517C">
        <w:t xml:space="preserve"> ответа на межведомственный запрос уведомляет соискателя о наличии такой задолженности. Соискатели вправе дополнительно к документам, предусмотренным </w:t>
      </w:r>
      <w:hyperlink w:anchor="P130">
        <w:r w:rsidRPr="003B517C">
          <w:t>пунктом 2.6</w:t>
        </w:r>
      </w:hyperlink>
      <w:r w:rsidRPr="003B517C">
        <w:t xml:space="preserve"> настоящего Порядка, представить в комитет до проведения заседания комиссии или в комиссию копии документов, подтверждающих размер указанной задолженности в соответствии с </w:t>
      </w:r>
      <w:hyperlink w:anchor="P128">
        <w:r w:rsidRPr="003B517C">
          <w:t>пунктом 2.5.1</w:t>
        </w:r>
      </w:hyperlink>
      <w:r w:rsidRPr="003B517C">
        <w:t xml:space="preserve"> настоящего Порядка, или отсутствие задолженности на дату, предшествующую подаче заявки.</w:t>
      </w:r>
    </w:p>
    <w:p w:rsidR="003B517C" w:rsidRPr="003B517C" w:rsidRDefault="003B517C" w:rsidP="003B517C">
      <w:pPr>
        <w:pStyle w:val="ConsPlusNormal"/>
        <w:ind w:firstLine="540"/>
        <w:jc w:val="both"/>
      </w:pPr>
      <w:r w:rsidRPr="003B517C">
        <w:t>Указанные документы и сведения прикладываются к заявке.</w:t>
      </w:r>
    </w:p>
    <w:p w:rsidR="003B517C" w:rsidRPr="003B517C" w:rsidRDefault="003B517C" w:rsidP="003B517C">
      <w:pPr>
        <w:pStyle w:val="ConsPlusNormal"/>
        <w:ind w:firstLine="540"/>
        <w:jc w:val="both"/>
      </w:pPr>
      <w:r w:rsidRPr="003B517C">
        <w:t>2.9. Соискатель несет ответственность за подлинность документов и достоверность сведений, представленных в комиссию, в соответствии с законодательством Российской Федерации.</w:t>
      </w:r>
    </w:p>
    <w:p w:rsidR="003B517C" w:rsidRPr="003B517C" w:rsidRDefault="003B517C" w:rsidP="003B517C">
      <w:pPr>
        <w:pStyle w:val="ConsPlusNormal"/>
        <w:ind w:firstLine="540"/>
        <w:jc w:val="both"/>
      </w:pPr>
      <w:r w:rsidRPr="003B517C">
        <w:t>2.10. Комитет принимает заявки в сроки, указанные в объявлении.</w:t>
      </w:r>
    </w:p>
    <w:p w:rsidR="003B517C" w:rsidRPr="003B517C" w:rsidRDefault="003B517C" w:rsidP="003B517C">
      <w:pPr>
        <w:pStyle w:val="ConsPlusNormal"/>
        <w:ind w:firstLine="540"/>
        <w:jc w:val="both"/>
      </w:pPr>
      <w:r w:rsidRPr="003B517C">
        <w:t xml:space="preserve">2.11. </w:t>
      </w:r>
      <w:proofErr w:type="gramStart"/>
      <w:r w:rsidRPr="003B517C">
        <w:t xml:space="preserve">Секретарь комиссии проверяет наличие и соответствие представленных соискателем документов требованиям, указанным в </w:t>
      </w:r>
      <w:hyperlink w:anchor="P130">
        <w:r w:rsidRPr="003B517C">
          <w:t>пункте 2.6</w:t>
        </w:r>
      </w:hyperlink>
      <w:r w:rsidRPr="003B517C">
        <w:t xml:space="preserve"> настоящего Порядка, соответствие соискателя требованиям, определенным </w:t>
      </w:r>
      <w:hyperlink w:anchor="P119">
        <w:r w:rsidRPr="003B517C">
          <w:t>пунктами 2.5</w:t>
        </w:r>
      </w:hyperlink>
      <w:r w:rsidRPr="003B517C">
        <w:t xml:space="preserve"> и </w:t>
      </w:r>
      <w:hyperlink w:anchor="P128">
        <w:r w:rsidRPr="003B517C">
          <w:t>2.5.1</w:t>
        </w:r>
      </w:hyperlink>
      <w:r w:rsidRPr="003B517C">
        <w:t xml:space="preserve"> настоящего Порядка, категориям и критериям, определенным </w:t>
      </w:r>
      <w:hyperlink w:anchor="P84">
        <w:r w:rsidRPr="003B517C">
          <w:t>пунктом 1.6</w:t>
        </w:r>
      </w:hyperlink>
      <w:r w:rsidRPr="003B517C">
        <w:t xml:space="preserve"> настоящего Порядка, а также проводит проверку достоверности сведений, содержащихся в заявлении о предоставлении гранта, регистрирует в журнале заявок и формирует реестр заявок соискателей, участвующих в конкурсном отборе.</w:t>
      </w:r>
      <w:proofErr w:type="gramEnd"/>
    </w:p>
    <w:p w:rsidR="003B517C" w:rsidRPr="003B517C" w:rsidRDefault="003B517C" w:rsidP="003B517C">
      <w:pPr>
        <w:pStyle w:val="ConsPlusNormal"/>
        <w:ind w:firstLine="540"/>
        <w:jc w:val="both"/>
      </w:pPr>
      <w:r w:rsidRPr="003B517C">
        <w:t>Информация о соответствии или несоответствии заявок и соискателей требованиям настоящего Порядка доводится секретарем комиссии на заседании.</w:t>
      </w:r>
    </w:p>
    <w:p w:rsidR="003B517C" w:rsidRPr="003B517C" w:rsidRDefault="003B517C" w:rsidP="003B517C">
      <w:pPr>
        <w:pStyle w:val="ConsPlusNormal"/>
        <w:ind w:firstLine="540"/>
        <w:jc w:val="both"/>
      </w:pPr>
      <w:r w:rsidRPr="003B517C">
        <w:t>2.12. Заявка может быть отозвана соискателем до окончания срока приема заявок, указанного в объявлении, путем направления в комитет соответствующего обращения. Отозванные заявки не учитываются при определении количества заявок, представленных на участие в конкурсном отборе, и возвращаются соискателю в течение пяти рабочих дней со дня поступления обращения в комитет. Сведения об отзыве и возврате заявки соискателю отражаются в журнале заявок.</w:t>
      </w:r>
    </w:p>
    <w:p w:rsidR="003B517C" w:rsidRPr="003B517C" w:rsidRDefault="003B517C" w:rsidP="003B517C">
      <w:pPr>
        <w:pStyle w:val="ConsPlusNormal"/>
        <w:ind w:firstLine="540"/>
        <w:jc w:val="both"/>
      </w:pPr>
      <w:r w:rsidRPr="003B517C">
        <w:t>Внесение изменений в заявку осуществляется путем отзыва и подачи новой заявки.</w:t>
      </w:r>
    </w:p>
    <w:p w:rsidR="003B517C" w:rsidRPr="003B517C" w:rsidRDefault="003B517C" w:rsidP="003B517C">
      <w:pPr>
        <w:pStyle w:val="ConsPlusNormal"/>
        <w:ind w:firstLine="540"/>
        <w:jc w:val="both"/>
      </w:pPr>
      <w:r w:rsidRPr="003B517C">
        <w:t xml:space="preserve">2.13. Конкурсный отбор и принятие решения о предоставлении грантов, отказе в предоставлении грантов, отклонении заявки осуществляются не позднее десятого рабочего дня </w:t>
      </w:r>
      <w:proofErr w:type="gramStart"/>
      <w:r w:rsidRPr="003B517C">
        <w:t>с даты окончания</w:t>
      </w:r>
      <w:proofErr w:type="gramEnd"/>
      <w:r w:rsidRPr="003B517C">
        <w:t xml:space="preserve"> приема заявок.</w:t>
      </w:r>
    </w:p>
    <w:p w:rsidR="003B517C" w:rsidRPr="003B517C" w:rsidRDefault="003B517C" w:rsidP="003B517C">
      <w:pPr>
        <w:pStyle w:val="ConsPlusNormal"/>
        <w:ind w:firstLine="540"/>
        <w:jc w:val="both"/>
      </w:pPr>
      <w:r w:rsidRPr="003B517C">
        <w:t xml:space="preserve">Заявки рассматриваются и оцениваются комиссией в соответствии с </w:t>
      </w:r>
      <w:hyperlink w:anchor="P204">
        <w:r w:rsidRPr="003B517C">
          <w:t>пунктом 2.</w:t>
        </w:r>
      </w:hyperlink>
      <w:r w:rsidRPr="003B517C">
        <w:t>14 настоящего Порядка в присутствии соискателя либо лица, уполномоченного 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2.14. Оценка представленных соискателем заявок, в том числе социального или молодежного проектов, осуществляется по следующим критериям:</w:t>
      </w:r>
    </w:p>
    <w:p w:rsidR="003B517C" w:rsidRPr="003B517C" w:rsidRDefault="003B517C" w:rsidP="003B517C">
      <w:pPr>
        <w:pStyle w:val="ConsPlusNormal"/>
        <w:ind w:firstLine="540"/>
        <w:jc w:val="both"/>
      </w:pPr>
      <w:r w:rsidRPr="003B517C">
        <w:t xml:space="preserve">2.14.1. Критерии </w:t>
      </w:r>
      <w:proofErr w:type="gramStart"/>
      <w:r w:rsidRPr="003B517C">
        <w:t>оценки наилучших условий достижения результатов проекта</w:t>
      </w:r>
      <w:proofErr w:type="gramEnd"/>
      <w:r w:rsidRPr="003B517C">
        <w:t>:</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а) наличие материальной базы, необходимой для реализации проекта:</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наличие у соискателя договора аренды объекта недвижимого имущества на срок менее одного года на дату подачи заявки - 0 баллов;</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наличие у соискателя договора аренды объекта недвижимого имущества, зарегистрированного в установленном порядке, на срок менее трех лет на дату подачи заявки - 5 баллов;</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наличие у соискателя договора аренды объекта недвижимого имущества, зарегистрированного в установленном порядке, на три года и более </w:t>
      </w:r>
      <w:proofErr w:type="gramStart"/>
      <w:r w:rsidRPr="003B517C">
        <w:rPr>
          <w:rFonts w:ascii="Arial" w:eastAsiaTheme="minorEastAsia" w:hAnsi="Arial" w:cs="Arial"/>
          <w:sz w:val="20"/>
          <w:szCs w:val="22"/>
        </w:rPr>
        <w:t>с даты подачи</w:t>
      </w:r>
      <w:proofErr w:type="gramEnd"/>
      <w:r w:rsidRPr="003B517C">
        <w:rPr>
          <w:rFonts w:ascii="Arial" w:eastAsiaTheme="minorEastAsia" w:hAnsi="Arial" w:cs="Arial"/>
          <w:sz w:val="20"/>
          <w:szCs w:val="22"/>
        </w:rPr>
        <w:t xml:space="preserve"> заявки - 10 баллов;</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наличие права собственности на объект недвижимого имущества - 15 баллов;</w:t>
      </w:r>
    </w:p>
    <w:p w:rsidR="003B517C" w:rsidRPr="003B517C" w:rsidRDefault="003B517C" w:rsidP="003B517C">
      <w:pPr>
        <w:pStyle w:val="ConsPlusNormal"/>
        <w:ind w:firstLine="540"/>
        <w:jc w:val="both"/>
      </w:pPr>
      <w:r w:rsidRPr="003B517C">
        <w:t>б) доля средств, предусмотренных проектом на финансовое обеспечение расходов, указанных в настоящем подпункте, в общем объеме расходов составляет от 1 процента до 30 процентов - 5 баллов, от 31 процента до 60 процентов - 10 баллов; свыше 60 процентов - 15 баллов:</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выплата по передаче прав на франшизу (паушальный платеж);</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оформление результатов интеллектуальной деятельности;</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приобретение основных средств, необходимых для реализации социального или молодежного проектов (за исключением приобретения зданий, сооружений, земельных участков, автомобилей);</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переоборудование транспортных сре</w:t>
      </w:r>
      <w:proofErr w:type="gramStart"/>
      <w:r w:rsidRPr="003B517C">
        <w:rPr>
          <w:rFonts w:ascii="Arial" w:eastAsiaTheme="minorEastAsia" w:hAnsi="Arial" w:cs="Arial"/>
          <w:sz w:val="20"/>
          <w:szCs w:val="22"/>
        </w:rPr>
        <w:t>дств дл</w:t>
      </w:r>
      <w:proofErr w:type="gramEnd"/>
      <w:r w:rsidRPr="003B517C">
        <w:rPr>
          <w:rFonts w:ascii="Arial" w:eastAsiaTheme="minorEastAsia" w:hAnsi="Arial" w:cs="Arial"/>
          <w:sz w:val="20"/>
          <w:szCs w:val="22"/>
        </w:rPr>
        <w:t>я перевозки маломобильных групп населения, в том числе инвалидов;</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оплата услуг по созданию, технической поддержке, наполнению, развитию и продвижению проекта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услуги/работы по модернизации сайта и аккаунтов в социальных сетях);</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приобретение комплектующих изделий при производстве </w:t>
      </w:r>
      <w:proofErr w:type="gramStart"/>
      <w:r w:rsidRPr="003B517C">
        <w:rPr>
          <w:rFonts w:ascii="Arial" w:eastAsiaTheme="minorEastAsia" w:hAnsi="Arial" w:cs="Arial"/>
          <w:sz w:val="20"/>
          <w:szCs w:val="22"/>
        </w:rPr>
        <w:t>и(</w:t>
      </w:r>
      <w:proofErr w:type="gramEnd"/>
      <w:r w:rsidRPr="003B517C">
        <w:rPr>
          <w:rFonts w:ascii="Arial" w:eastAsiaTheme="minorEastAsia" w:hAnsi="Arial" w:cs="Arial"/>
          <w:sz w:val="20"/>
          <w:szCs w:val="22"/>
        </w:rPr>
        <w:t>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3B517C">
        <w:rPr>
          <w:rFonts w:ascii="Arial" w:eastAsiaTheme="minorEastAsia" w:hAnsi="Arial" w:cs="Arial"/>
          <w:sz w:val="20"/>
          <w:szCs w:val="22"/>
        </w:rPr>
        <w:t>абилитации</w:t>
      </w:r>
      <w:proofErr w:type="spellEnd"/>
      <w:r w:rsidRPr="003B517C">
        <w:rPr>
          <w:rFonts w:ascii="Arial" w:eastAsiaTheme="minorEastAsia" w:hAnsi="Arial" w:cs="Arial"/>
          <w:sz w:val="20"/>
          <w:szCs w:val="22"/>
        </w:rPr>
        <w:t>) инвалидов;</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уплата первого взноса (аванса) при заключении договора лизинга </w:t>
      </w:r>
      <w:proofErr w:type="gramStart"/>
      <w:r w:rsidRPr="003B517C">
        <w:rPr>
          <w:rFonts w:ascii="Arial" w:eastAsiaTheme="minorEastAsia" w:hAnsi="Arial" w:cs="Arial"/>
          <w:sz w:val="20"/>
          <w:szCs w:val="22"/>
        </w:rPr>
        <w:t>и(</w:t>
      </w:r>
      <w:proofErr w:type="gramEnd"/>
      <w:r w:rsidRPr="003B517C">
        <w:rPr>
          <w:rFonts w:ascii="Arial" w:eastAsiaTheme="minorEastAsia" w:hAnsi="Arial" w:cs="Arial"/>
          <w:sz w:val="20"/>
          <w:szCs w:val="22"/>
        </w:rPr>
        <w:t xml:space="preserve">или) лизинговых платежей, уплата платежей по договору лизинга, </w:t>
      </w:r>
      <w:proofErr w:type="spellStart"/>
      <w:r w:rsidRPr="003B517C">
        <w:rPr>
          <w:rFonts w:ascii="Arial" w:eastAsiaTheme="minorEastAsia" w:hAnsi="Arial" w:cs="Arial"/>
          <w:sz w:val="20"/>
          <w:szCs w:val="22"/>
        </w:rPr>
        <w:t>сублизинга</w:t>
      </w:r>
      <w:proofErr w:type="spellEnd"/>
      <w:r w:rsidRPr="003B517C">
        <w:rPr>
          <w:rFonts w:ascii="Arial" w:eastAsiaTheme="minorEastAsia" w:hAnsi="Arial" w:cs="Arial"/>
          <w:sz w:val="20"/>
          <w:szCs w:val="22"/>
        </w:rPr>
        <w:t xml:space="preserve"> в случае, если предметом договора является транспортное средство, за исключением самоходных машин и других видов техники;</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в) наличие в проекте соискателя информации по увеличению среднесписочной численности работников в году, следующем за годом предоставления гранта, по отношению к значению среднесписочной численности работников за год, предшествующий году подачи заявки:</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на одну единицу - 5 баллов;</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на две единицы - 10 баллов;</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на </w:t>
      </w:r>
      <w:proofErr w:type="gramStart"/>
      <w:r w:rsidRPr="003B517C">
        <w:rPr>
          <w:rFonts w:ascii="Arial" w:eastAsiaTheme="minorEastAsia" w:hAnsi="Arial" w:cs="Arial"/>
          <w:sz w:val="20"/>
          <w:szCs w:val="22"/>
        </w:rPr>
        <w:t>три и более единиц</w:t>
      </w:r>
      <w:proofErr w:type="gramEnd"/>
      <w:r w:rsidRPr="003B517C">
        <w:rPr>
          <w:rFonts w:ascii="Arial" w:eastAsiaTheme="minorEastAsia" w:hAnsi="Arial" w:cs="Arial"/>
          <w:sz w:val="20"/>
          <w:szCs w:val="22"/>
        </w:rPr>
        <w:t xml:space="preserve"> - 15 баллов.</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2.14.2. Критерии оценки проекта:</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proofErr w:type="gramStart"/>
      <w:r w:rsidRPr="003B517C">
        <w:rPr>
          <w:rFonts w:ascii="Arial" w:eastAsiaTheme="minorEastAsia" w:hAnsi="Arial" w:cs="Arial"/>
          <w:sz w:val="20"/>
          <w:szCs w:val="22"/>
        </w:rPr>
        <w:t>а) качество подготовки презентации (презентация логично структурирована, в том числе содержит информацию о соискателе, его команде, цели проекта, характеристику и описание создаваемого продукта (услуги), перечень планируемых мероприятий со сроками их реализации, детализацию расходов по проекту, экономический эффект от реализации проекта на территории Ленинградской области, фотографии о деятельности соискателя)  – от 1 до 5 баллов;</w:t>
      </w:r>
      <w:proofErr w:type="gramEnd"/>
    </w:p>
    <w:p w:rsidR="003B517C" w:rsidRPr="003B517C" w:rsidRDefault="003B517C" w:rsidP="003B517C">
      <w:pPr>
        <w:pStyle w:val="ConsPlusNormal"/>
        <w:ind w:firstLine="540"/>
        <w:jc w:val="both"/>
      </w:pPr>
      <w:r w:rsidRPr="003B517C">
        <w:t>б) 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 – от 1 до 10 баллов;</w:t>
      </w:r>
    </w:p>
    <w:p w:rsidR="003B517C" w:rsidRPr="003B517C" w:rsidRDefault="003B517C" w:rsidP="003B517C">
      <w:pPr>
        <w:pStyle w:val="ConsPlusNormal"/>
        <w:ind w:firstLine="540"/>
        <w:jc w:val="both"/>
      </w:pPr>
      <w:r w:rsidRPr="003B517C">
        <w:t>в) реализация проекта на территории депрессивного муниципального образования – 5 баллов;</w:t>
      </w:r>
    </w:p>
    <w:p w:rsidR="003B517C" w:rsidRPr="003B517C" w:rsidRDefault="003B517C" w:rsidP="003B517C">
      <w:pPr>
        <w:pStyle w:val="ConsPlusNormal"/>
        <w:ind w:firstLine="540"/>
        <w:jc w:val="both"/>
      </w:pPr>
      <w:r w:rsidRPr="003B517C">
        <w:t>г) наличие личного кабинета соискателя на государственной платформе поддержки предпринимателей «Цифровая платформа МСП» (https://мсп</w:t>
      </w:r>
      <w:proofErr w:type="gramStart"/>
      <w:r w:rsidRPr="003B517C">
        <w:t>.р</w:t>
      </w:r>
      <w:proofErr w:type="gramEnd"/>
      <w:r w:rsidRPr="003B517C">
        <w:t>ф/) – 5 баллов.</w:t>
      </w:r>
    </w:p>
    <w:p w:rsidR="003B517C" w:rsidRPr="003B517C" w:rsidRDefault="003B517C" w:rsidP="003B517C">
      <w:pPr>
        <w:pStyle w:val="a3"/>
        <w:spacing w:line="240" w:lineRule="auto"/>
        <w:ind w:left="0" w:right="0" w:firstLine="709"/>
        <w:jc w:val="both"/>
        <w:rPr>
          <w:rFonts w:ascii="Arial" w:eastAsiaTheme="minorEastAsia" w:hAnsi="Arial" w:cs="Arial"/>
          <w:color w:val="auto"/>
          <w:sz w:val="20"/>
        </w:rPr>
      </w:pPr>
      <w:r w:rsidRPr="003B517C">
        <w:rPr>
          <w:rFonts w:ascii="Arial" w:eastAsiaTheme="minorEastAsia" w:hAnsi="Arial" w:cs="Arial"/>
          <w:color w:val="auto"/>
          <w:sz w:val="20"/>
        </w:rPr>
        <w:t>2.14.3. Предварительные оценки в соответствии с пунктом 2.14.1 и подпунктами в) и г) пункта 2.14.2 проставляются секретарем комиссии на основании поданных заявок соискателей на  участие в конкурсном отборе.</w:t>
      </w:r>
    </w:p>
    <w:p w:rsidR="003B517C" w:rsidRPr="003B517C" w:rsidRDefault="003B517C" w:rsidP="003B517C">
      <w:pPr>
        <w:pStyle w:val="a3"/>
        <w:spacing w:line="240" w:lineRule="auto"/>
        <w:ind w:left="0" w:right="0" w:firstLine="709"/>
        <w:jc w:val="both"/>
        <w:rPr>
          <w:rFonts w:ascii="Arial" w:eastAsiaTheme="minorEastAsia" w:hAnsi="Arial" w:cs="Arial"/>
          <w:color w:val="auto"/>
          <w:sz w:val="20"/>
        </w:rPr>
      </w:pPr>
      <w:r w:rsidRPr="003B517C">
        <w:rPr>
          <w:rFonts w:ascii="Arial" w:eastAsiaTheme="minorEastAsia" w:hAnsi="Arial" w:cs="Arial"/>
          <w:color w:val="auto"/>
          <w:sz w:val="20"/>
        </w:rPr>
        <w:t>По критериям в соответствии с подпунктами а) и б) пункта 2.14.2 решение конкурсной комиссии принимается коллегиально по результатам представления соискателем проекта на заседании конкурсной комиссии.</w:t>
      </w:r>
    </w:p>
    <w:p w:rsidR="003B517C" w:rsidRPr="003B517C" w:rsidRDefault="003B517C" w:rsidP="003B517C">
      <w:pPr>
        <w:pStyle w:val="a3"/>
        <w:spacing w:line="240" w:lineRule="auto"/>
        <w:ind w:left="0" w:right="0" w:firstLine="709"/>
        <w:jc w:val="both"/>
        <w:rPr>
          <w:rFonts w:ascii="Arial" w:eastAsiaTheme="minorEastAsia" w:hAnsi="Arial" w:cs="Arial"/>
          <w:color w:val="auto"/>
          <w:sz w:val="20"/>
        </w:rPr>
      </w:pPr>
      <w:r w:rsidRPr="003B517C">
        <w:rPr>
          <w:rFonts w:ascii="Arial" w:eastAsiaTheme="minorEastAsia" w:hAnsi="Arial" w:cs="Arial"/>
          <w:color w:val="auto"/>
          <w:sz w:val="20"/>
        </w:rPr>
        <w:t xml:space="preserve">Для определения итогового суммарного балла по заявке баллы согласно абзацам первому и второму настоящего пункта Порядка суммируются. </w:t>
      </w:r>
    </w:p>
    <w:p w:rsidR="003B517C" w:rsidRPr="003B517C" w:rsidRDefault="003B517C" w:rsidP="003B517C">
      <w:pPr>
        <w:pStyle w:val="a3"/>
        <w:spacing w:line="240" w:lineRule="auto"/>
        <w:ind w:left="0" w:right="0" w:firstLine="709"/>
        <w:jc w:val="both"/>
        <w:rPr>
          <w:rFonts w:ascii="Arial" w:eastAsiaTheme="minorEastAsia" w:hAnsi="Arial" w:cs="Arial"/>
          <w:color w:val="auto"/>
          <w:sz w:val="20"/>
        </w:rPr>
      </w:pPr>
      <w:r w:rsidRPr="003B517C">
        <w:rPr>
          <w:rFonts w:ascii="Arial" w:eastAsiaTheme="minorEastAsia" w:hAnsi="Arial" w:cs="Arial"/>
          <w:color w:val="auto"/>
          <w:sz w:val="20"/>
        </w:rPr>
        <w:t>По результатам оценки заявок составляется их ранжированный список - от наибольшего значения суммарного балла по заявке</w:t>
      </w:r>
      <w:r w:rsidRPr="003B517C">
        <w:rPr>
          <w:rFonts w:ascii="Arial" w:eastAsiaTheme="minorEastAsia" w:hAnsi="Arial" w:cs="Arial"/>
          <w:color w:val="auto"/>
          <w:sz w:val="20"/>
        </w:rPr>
        <w:br/>
        <w:t xml:space="preserve">к </w:t>
      </w:r>
      <w:proofErr w:type="gramStart"/>
      <w:r w:rsidRPr="003B517C">
        <w:rPr>
          <w:rFonts w:ascii="Arial" w:eastAsiaTheme="minorEastAsia" w:hAnsi="Arial" w:cs="Arial"/>
          <w:color w:val="auto"/>
          <w:sz w:val="20"/>
        </w:rPr>
        <w:t>наименьшему</w:t>
      </w:r>
      <w:proofErr w:type="gramEnd"/>
      <w:r w:rsidRPr="003B517C">
        <w:rPr>
          <w:rFonts w:ascii="Arial" w:eastAsiaTheme="minorEastAsia" w:hAnsi="Arial" w:cs="Arial"/>
          <w:color w:val="auto"/>
          <w:sz w:val="20"/>
        </w:rPr>
        <w:t>.</w:t>
      </w:r>
    </w:p>
    <w:p w:rsidR="003B517C" w:rsidRPr="003B517C" w:rsidRDefault="003B517C" w:rsidP="003B517C">
      <w:pPr>
        <w:pStyle w:val="ConsPlusNormal"/>
        <w:ind w:firstLine="540"/>
        <w:jc w:val="both"/>
      </w:pPr>
      <w:r w:rsidRPr="003B517C">
        <w:t>2.14.4. В случае если несколькими соискателями набрано равное количество баллов, грант предоставляется в соответствии с очередностью регистрации заявок в журнале заявок.</w:t>
      </w:r>
    </w:p>
    <w:p w:rsidR="003B517C" w:rsidRPr="003B517C" w:rsidRDefault="003B517C" w:rsidP="003B517C">
      <w:pPr>
        <w:pStyle w:val="ConsPlusNormal"/>
        <w:ind w:firstLine="540"/>
        <w:jc w:val="both"/>
      </w:pPr>
      <w:r w:rsidRPr="003B517C">
        <w:t>2.14.5. В случае если совокупный объем средств, запрашиваемых всеми соискателями в рамках проводимого заседания комиссии, превышает объем или равен объему нераспределенных бюджетных средств, грант предоставляется соискателям, набравшим наибольшее количество баллов</w:t>
      </w:r>
      <w:r w:rsidRPr="003B517C">
        <w:br/>
        <w:t xml:space="preserve">в пределах бюджетных ассигнований в соответствии с </w:t>
      </w:r>
      <w:hyperlink w:anchor="P83">
        <w:r w:rsidRPr="003B517C">
          <w:t>пунктом 1.5</w:t>
        </w:r>
      </w:hyperlink>
      <w:r w:rsidRPr="003B517C">
        <w:t xml:space="preserve"> настоящего Порядка.</w:t>
      </w:r>
    </w:p>
    <w:p w:rsidR="003B517C" w:rsidRPr="003B517C" w:rsidRDefault="003B517C" w:rsidP="003B517C">
      <w:pPr>
        <w:pStyle w:val="ConsPlusNormal"/>
        <w:ind w:firstLine="540"/>
        <w:jc w:val="both"/>
      </w:pPr>
      <w:r w:rsidRPr="003B517C">
        <w:t>2.14.6. По результатам расчета размер гранта должен представлять целое число, округленное по математическим правилам округления.</w:t>
      </w:r>
    </w:p>
    <w:p w:rsidR="003B517C" w:rsidRPr="003B517C" w:rsidRDefault="003B517C" w:rsidP="003B517C">
      <w:pPr>
        <w:pStyle w:val="ConsPlusNormal"/>
        <w:ind w:firstLine="540"/>
        <w:jc w:val="both"/>
      </w:pPr>
      <w:r w:rsidRPr="003B517C">
        <w:t xml:space="preserve">Остаток средств, предусмотренных в областном бюджете Ленинградской области на предоставление грантов, перечисляется последнему победителю конкурсного отбора без применения правил математического округления. </w:t>
      </w:r>
    </w:p>
    <w:p w:rsidR="003B517C" w:rsidRPr="003B517C" w:rsidRDefault="003B517C" w:rsidP="003B517C">
      <w:pPr>
        <w:pStyle w:val="ConsPlusNormal"/>
        <w:ind w:firstLine="540"/>
        <w:jc w:val="both"/>
      </w:pPr>
      <w:r w:rsidRPr="003B517C">
        <w:t>2.15. Основаниями для отклонения заявки соискателя на стадии рассмотрения и оценки заявок являются:</w:t>
      </w:r>
    </w:p>
    <w:p w:rsidR="003B517C" w:rsidRPr="003B517C" w:rsidRDefault="003B517C" w:rsidP="003B517C">
      <w:pPr>
        <w:pStyle w:val="ConsPlusNormal"/>
        <w:ind w:firstLine="540"/>
        <w:jc w:val="both"/>
      </w:pPr>
      <w:r w:rsidRPr="003B517C">
        <w:t xml:space="preserve">несоответствие соискателя требованиям, установленным в </w:t>
      </w:r>
      <w:hyperlink w:anchor="P119">
        <w:r w:rsidRPr="003B517C">
          <w:t>пункте 2.5</w:t>
        </w:r>
      </w:hyperlink>
      <w:r w:rsidRPr="003B517C">
        <w:t xml:space="preserve"> и </w:t>
      </w:r>
      <w:hyperlink w:anchor="P128">
        <w:r w:rsidRPr="003B517C">
          <w:t>2.5.1</w:t>
        </w:r>
      </w:hyperlink>
      <w:r w:rsidRPr="003B517C">
        <w:t xml:space="preserve"> настоящего Порядка;</w:t>
      </w:r>
    </w:p>
    <w:p w:rsidR="003B517C" w:rsidRPr="003B517C" w:rsidRDefault="003B517C" w:rsidP="003B517C">
      <w:pPr>
        <w:pStyle w:val="ConsPlusNormal"/>
        <w:ind w:firstLine="540"/>
        <w:jc w:val="both"/>
      </w:pPr>
      <w:r w:rsidRPr="003B517C">
        <w:t xml:space="preserve">несоответствие представленных соискателем заявки и документов требованиям, установленным в объявлении, </w:t>
      </w:r>
      <w:hyperlink w:anchor="P130">
        <w:r w:rsidRPr="003B517C">
          <w:t>пунктах 2.6</w:t>
        </w:r>
      </w:hyperlink>
      <w:r w:rsidRPr="003B517C">
        <w:t xml:space="preserve"> и 2.7 настоящего Порядка, или непредставление (представление не в полном объеме) указанных документов;</w:t>
      </w:r>
    </w:p>
    <w:p w:rsidR="003B517C" w:rsidRPr="003B517C" w:rsidRDefault="003B517C" w:rsidP="003B517C">
      <w:pPr>
        <w:pStyle w:val="ConsPlusNormal"/>
        <w:ind w:firstLine="540"/>
        <w:jc w:val="both"/>
      </w:pPr>
      <w:r w:rsidRPr="003B517C">
        <w:t>недостоверность представленной соискателем информации, в том числе информации о месте нахождения и адресе юридического лица;</w:t>
      </w:r>
    </w:p>
    <w:p w:rsidR="003B517C" w:rsidRPr="003B517C" w:rsidRDefault="003B517C" w:rsidP="003B517C">
      <w:pPr>
        <w:pStyle w:val="ConsPlusNormal"/>
        <w:ind w:firstLine="540"/>
        <w:jc w:val="both"/>
      </w:pPr>
      <w:r w:rsidRPr="003B517C">
        <w:t xml:space="preserve">подача соискателем заявки после даты </w:t>
      </w:r>
      <w:proofErr w:type="gramStart"/>
      <w:r w:rsidRPr="003B517C">
        <w:t>и(</w:t>
      </w:r>
      <w:proofErr w:type="gramEnd"/>
      <w:r w:rsidRPr="003B517C">
        <w:t>или) времени, определенных для подачи заявок;</w:t>
      </w:r>
    </w:p>
    <w:p w:rsidR="003B517C" w:rsidRPr="003B517C" w:rsidRDefault="003B517C" w:rsidP="003B517C">
      <w:pPr>
        <w:pStyle w:val="ConsPlusNormal"/>
        <w:ind w:firstLine="540"/>
        <w:jc w:val="both"/>
      </w:pPr>
      <w:r w:rsidRPr="003B517C">
        <w:t>несоответствие соискателя категориям и критериям, установленным</w:t>
      </w:r>
      <w:r w:rsidRPr="003B517C">
        <w:br/>
        <w:t xml:space="preserve">в </w:t>
      </w:r>
      <w:hyperlink w:anchor="P84">
        <w:r w:rsidRPr="003B517C">
          <w:t>пункте 1.6</w:t>
        </w:r>
      </w:hyperlink>
      <w:r w:rsidRPr="003B517C">
        <w:t xml:space="preserve"> настоящего Порядка, </w:t>
      </w:r>
    </w:p>
    <w:p w:rsidR="003B517C" w:rsidRPr="003B517C" w:rsidRDefault="003B517C" w:rsidP="003B517C">
      <w:pPr>
        <w:pStyle w:val="ConsPlusNormal"/>
        <w:ind w:firstLine="540"/>
        <w:jc w:val="both"/>
      </w:pPr>
      <w:r w:rsidRPr="003B517C">
        <w:t xml:space="preserve">несоответствие направлений расходов по проекту направлениям расходов, установленным в </w:t>
      </w:r>
      <w:hyperlink w:anchor="P57">
        <w:r w:rsidRPr="003B517C">
          <w:t>пункте 1.4</w:t>
        </w:r>
      </w:hyperlink>
      <w:r w:rsidRPr="003B517C">
        <w:t xml:space="preserve"> настоящего Порядка;</w:t>
      </w:r>
    </w:p>
    <w:p w:rsidR="003B517C" w:rsidRPr="003B517C" w:rsidRDefault="003B517C" w:rsidP="003B517C">
      <w:pPr>
        <w:pStyle w:val="ConsPlusNormal"/>
        <w:ind w:firstLine="540"/>
        <w:jc w:val="both"/>
      </w:pPr>
      <w:r w:rsidRPr="003B517C">
        <w:t>неявка на заседание комиссии соискателя либо лица, уполномоченного в соответствии с действующим законодательством представлять интересы соискателя;</w:t>
      </w:r>
    </w:p>
    <w:p w:rsidR="003B517C" w:rsidRPr="003B517C" w:rsidRDefault="003B517C" w:rsidP="003B517C">
      <w:pPr>
        <w:pStyle w:val="ConsPlusNormal"/>
        <w:ind w:firstLine="540"/>
        <w:jc w:val="both"/>
      </w:pPr>
      <w:r w:rsidRPr="003B517C">
        <w:t xml:space="preserve">соискатель является получателем гранта ранее проведенных конкурсных отборов на получение гранта с учетом требований </w:t>
      </w:r>
      <w:hyperlink w:anchor="P203">
        <w:r w:rsidRPr="003B517C">
          <w:t>пункта 3.2</w:t>
        </w:r>
      </w:hyperlink>
      <w:r w:rsidRPr="003B517C">
        <w:t xml:space="preserve"> настоящего Порядка;</w:t>
      </w:r>
    </w:p>
    <w:p w:rsidR="003B517C" w:rsidRPr="003B517C" w:rsidRDefault="003B517C" w:rsidP="003B517C">
      <w:pPr>
        <w:pStyle w:val="ConsPlusNormal"/>
        <w:ind w:firstLine="540"/>
        <w:jc w:val="both"/>
      </w:pPr>
      <w:r w:rsidRPr="003B517C">
        <w:t>соискатель набрал менее 10 баллов по критериям в соответствии с пунктами а) и б) пункта 2.14.2 по результатам оценки проекта.</w:t>
      </w:r>
      <w:bookmarkStart w:id="13" w:name="P182"/>
      <w:bookmarkStart w:id="14" w:name="P186"/>
      <w:bookmarkEnd w:id="13"/>
      <w:bookmarkEnd w:id="14"/>
    </w:p>
    <w:p w:rsidR="003B517C" w:rsidRPr="003B517C" w:rsidRDefault="003B517C" w:rsidP="003B517C">
      <w:pPr>
        <w:pStyle w:val="ConsPlusNormal"/>
        <w:ind w:firstLine="540"/>
        <w:jc w:val="both"/>
      </w:pPr>
      <w:r w:rsidRPr="003B517C">
        <w:t xml:space="preserve">2.16. </w:t>
      </w:r>
      <w:proofErr w:type="gramStart"/>
      <w:r w:rsidRPr="003B517C">
        <w:t xml:space="preserve">В течение двух рабочих дней с даты рассмотрения комиссией заявок подписывается протокол с указанием количества баллов, набранных соискателем по результатам оценки заявок в соответствии с критериями, указанными в </w:t>
      </w:r>
      <w:hyperlink w:anchor="P204">
        <w:r w:rsidRPr="003B517C">
          <w:t>пункте 2.</w:t>
        </w:r>
      </w:hyperlink>
      <w:r w:rsidRPr="003B517C">
        <w:t>14 настоящего Порядка, размеров грантов исходя из предварительного расчета, осуществленного секретарем комиссии, и рекомендациями для принятия комитетом решения о предоставлении грантов.</w:t>
      </w:r>
      <w:proofErr w:type="gramEnd"/>
    </w:p>
    <w:p w:rsidR="003B517C" w:rsidRPr="003B517C" w:rsidRDefault="003B517C" w:rsidP="003B517C">
      <w:pPr>
        <w:pStyle w:val="ConsPlusNormal"/>
        <w:ind w:firstLine="540"/>
        <w:jc w:val="both"/>
      </w:pPr>
      <w:r w:rsidRPr="003B517C">
        <w:t xml:space="preserve">Решение о признании субъектов малого и среднего предпринимательства, реализующих социальный проект, победителями конкурсного отбора принимается комитетом и оформляется правовым актом с указанием получателей грантов и размеров, предоставляемых им грантов, в течение трех рабочих дней </w:t>
      </w:r>
      <w:proofErr w:type="gramStart"/>
      <w:r w:rsidRPr="003B517C">
        <w:t>с даты заседания</w:t>
      </w:r>
      <w:proofErr w:type="gramEnd"/>
      <w:r w:rsidRPr="003B517C">
        <w:t xml:space="preserve"> комиссии. Решение о предоставлении грантов на реализацию социальных проектов принимается комитетом и оформляется правовым актом не ранее 10 июля текущего года после опубликования сведений о том, что получатель гранта признан социальным предприятием в порядке, установленном </w:t>
      </w:r>
      <w:hyperlink r:id="rId21">
        <w:r w:rsidRPr="003B517C">
          <w:t>частью 3 статьи 24.1</w:t>
        </w:r>
      </w:hyperlink>
      <w:r w:rsidRPr="003B517C">
        <w:t xml:space="preserve"> Федерального закона N 209-ФЗ, в Едином реестре субъектов малого и среднего предпринимательства.</w:t>
      </w:r>
    </w:p>
    <w:p w:rsidR="003B517C" w:rsidRPr="003B517C" w:rsidRDefault="003B517C" w:rsidP="003B517C">
      <w:pPr>
        <w:pStyle w:val="ConsPlusNormal"/>
        <w:ind w:firstLine="540"/>
        <w:jc w:val="both"/>
      </w:pPr>
      <w:r w:rsidRPr="003B517C">
        <w:t xml:space="preserve">Решение о признании субъектов малого и среднего предпринимательства, реализующих молодежный проект, победителями конкурсного отбора и предоставлении грантов принимается комитетом и оформляется правовым актом с указанием получателей грантов и размеров, предоставляемых им грантов, в течение трех рабочих дней </w:t>
      </w:r>
      <w:proofErr w:type="gramStart"/>
      <w:r w:rsidRPr="003B517C">
        <w:t>с даты заседания</w:t>
      </w:r>
      <w:proofErr w:type="gramEnd"/>
      <w:r w:rsidRPr="003B517C">
        <w:t xml:space="preserve"> комиссии.</w:t>
      </w:r>
    </w:p>
    <w:p w:rsidR="003B517C" w:rsidRPr="003B517C" w:rsidRDefault="003B517C" w:rsidP="003B517C">
      <w:pPr>
        <w:pStyle w:val="ConsPlusNormal"/>
        <w:ind w:firstLine="540"/>
        <w:jc w:val="both"/>
      </w:pPr>
      <w:r w:rsidRPr="003B517C">
        <w:t xml:space="preserve">2.17. Комитет в течение 14 календарных дней </w:t>
      </w:r>
      <w:proofErr w:type="gramStart"/>
      <w:r w:rsidRPr="003B517C">
        <w:t>с даты принятия</w:t>
      </w:r>
      <w:proofErr w:type="gramEnd"/>
      <w:r w:rsidRPr="003B517C">
        <w:t xml:space="preserve"> решения о признании соискателей победителями конкурсного отбора, указанного в абзацах втором и третьем пункта 2.16 настоящего Порядка, размещает на Едином портале (при наличии технической возможности) и на официальном сайте комитета в сети "Интернет" информацию о результатах конкурсного отбора, включающую:</w:t>
      </w:r>
    </w:p>
    <w:p w:rsidR="003B517C" w:rsidRPr="003B517C" w:rsidRDefault="003B517C" w:rsidP="003B517C">
      <w:pPr>
        <w:pStyle w:val="ConsPlusNormal"/>
        <w:ind w:firstLine="540"/>
        <w:jc w:val="both"/>
      </w:pPr>
      <w:r w:rsidRPr="003B517C">
        <w:t>дату, время и место рассмотрения заявок соискателей;</w:t>
      </w:r>
    </w:p>
    <w:p w:rsidR="003B517C" w:rsidRPr="003B517C" w:rsidRDefault="003B517C" w:rsidP="003B517C">
      <w:pPr>
        <w:pStyle w:val="ConsPlusNormal"/>
        <w:ind w:firstLine="540"/>
        <w:jc w:val="both"/>
      </w:pPr>
      <w:r w:rsidRPr="003B517C">
        <w:t>дату, время и место оценки заявок соискателей;</w:t>
      </w:r>
    </w:p>
    <w:p w:rsidR="003B517C" w:rsidRPr="003B517C" w:rsidRDefault="003B517C" w:rsidP="003B517C">
      <w:pPr>
        <w:pStyle w:val="ConsPlusNormal"/>
        <w:ind w:firstLine="540"/>
        <w:jc w:val="both"/>
      </w:pPr>
      <w:r w:rsidRPr="003B517C">
        <w:t>информацию о соискателях, заявки которых были рассмотрены;</w:t>
      </w:r>
    </w:p>
    <w:p w:rsidR="003B517C" w:rsidRPr="003B517C" w:rsidRDefault="003B517C" w:rsidP="003B517C">
      <w:pPr>
        <w:pStyle w:val="ConsPlusNormal"/>
        <w:ind w:firstLine="540"/>
        <w:jc w:val="both"/>
      </w:pPr>
      <w:r w:rsidRPr="003B517C">
        <w:t>информацию о соискателях, заявки которых были отклонены, с указанием причин их отклонения, в том числе положений объявления, которым не соответствуют такие заявки;</w:t>
      </w:r>
    </w:p>
    <w:p w:rsidR="003B517C" w:rsidRPr="003B517C" w:rsidRDefault="003B517C" w:rsidP="003B517C">
      <w:pPr>
        <w:pStyle w:val="ConsPlusNormal"/>
        <w:ind w:firstLine="540"/>
        <w:jc w:val="both"/>
      </w:pPr>
      <w:r w:rsidRPr="003B517C">
        <w:t>последовательность оценки заявок соискателей, присвоенные заявкам соискателей значения по каждому из предусмотренных критериев оценки заявок соискателей, принятое на основании результатов оценки указанных заявок решение о присвоении таким заявкам порядковых номеров;</w:t>
      </w:r>
    </w:p>
    <w:p w:rsidR="003B517C" w:rsidRPr="003B517C" w:rsidRDefault="003B517C" w:rsidP="003B517C">
      <w:pPr>
        <w:pStyle w:val="ConsPlusNormal"/>
        <w:ind w:firstLine="540"/>
        <w:jc w:val="both"/>
      </w:pPr>
      <w:r w:rsidRPr="003B517C">
        <w:t>наименование получателя гранта, с которым заключается договор, и размер предоставляемого ему гранта.</w:t>
      </w:r>
    </w:p>
    <w:p w:rsidR="003B517C" w:rsidRPr="003B517C" w:rsidRDefault="003B517C" w:rsidP="003B517C">
      <w:pPr>
        <w:pStyle w:val="ConsPlusNormal"/>
        <w:ind w:firstLine="540"/>
        <w:jc w:val="both"/>
      </w:pPr>
      <w:r w:rsidRPr="003B517C">
        <w:t>2.18. Комитет объявляет дополнительный прием заявок в соответствии с настоящим Порядком в следующих случаях:</w:t>
      </w:r>
    </w:p>
    <w:p w:rsidR="003B517C" w:rsidRPr="003B517C" w:rsidRDefault="003B517C" w:rsidP="003B517C">
      <w:pPr>
        <w:pStyle w:val="ConsPlusNormal"/>
        <w:ind w:firstLine="540"/>
        <w:jc w:val="both"/>
      </w:pPr>
      <w:r w:rsidRPr="003B517C">
        <w:t>при распределении средств, предусмотренных на реализацию мероприятия, между получателями гранта не в полном объеме - на сумму нераспределенных бюджетных ассигнований;</w:t>
      </w:r>
    </w:p>
    <w:p w:rsidR="003B517C" w:rsidRPr="003B517C" w:rsidRDefault="003B517C" w:rsidP="003B517C">
      <w:pPr>
        <w:pStyle w:val="ConsPlusNormal"/>
        <w:ind w:firstLine="540"/>
        <w:jc w:val="both"/>
      </w:pPr>
      <w:r w:rsidRPr="003B517C">
        <w:t xml:space="preserve">при признании получателей гранта </w:t>
      </w:r>
      <w:proofErr w:type="gramStart"/>
      <w:r w:rsidRPr="003B517C">
        <w:t>уклонившимися</w:t>
      </w:r>
      <w:proofErr w:type="gramEnd"/>
      <w:r w:rsidRPr="003B517C">
        <w:t xml:space="preserve"> от заключения договора - на общую сумму денежных средств, подлежавших перечислению по таким договорам;</w:t>
      </w:r>
    </w:p>
    <w:p w:rsidR="003B517C" w:rsidRPr="003B517C" w:rsidRDefault="003B517C" w:rsidP="003B517C">
      <w:pPr>
        <w:pStyle w:val="ConsPlusNormal"/>
        <w:ind w:firstLine="540"/>
        <w:jc w:val="both"/>
      </w:pPr>
      <w:r w:rsidRPr="003B517C">
        <w:t>при формировании остатка бюджетных ассигнований за счет возвращенных получателями гранта денежных средств текущего финансового года.</w:t>
      </w:r>
    </w:p>
    <w:p w:rsidR="003B517C" w:rsidRPr="003B517C" w:rsidRDefault="003B517C">
      <w:pPr>
        <w:pStyle w:val="ConsPlusNormal"/>
        <w:ind w:firstLine="540"/>
        <w:jc w:val="both"/>
      </w:pPr>
    </w:p>
    <w:p w:rsidR="003B517C" w:rsidRPr="003B517C" w:rsidRDefault="003B517C">
      <w:pPr>
        <w:pStyle w:val="ConsPlusTitle"/>
        <w:jc w:val="center"/>
        <w:outlineLvl w:val="1"/>
      </w:pPr>
      <w:r w:rsidRPr="003B517C">
        <w:t>3. Условия и порядок предоставления грантов</w:t>
      </w:r>
    </w:p>
    <w:p w:rsidR="003B517C" w:rsidRPr="003B517C" w:rsidRDefault="003B517C">
      <w:pPr>
        <w:pStyle w:val="ConsPlusNormal"/>
        <w:ind w:firstLine="540"/>
        <w:jc w:val="both"/>
      </w:pPr>
    </w:p>
    <w:p w:rsidR="003B517C" w:rsidRPr="003B517C" w:rsidRDefault="003B517C" w:rsidP="003B517C">
      <w:pPr>
        <w:pStyle w:val="ConsPlusNormal"/>
        <w:ind w:firstLine="540"/>
        <w:jc w:val="both"/>
      </w:pPr>
      <w:r w:rsidRPr="003B517C">
        <w:t xml:space="preserve">3.1. Гранты предоставляются получателям гранта на финансовое обеспечение расходов, связанных с реализацией проекта, указанных в </w:t>
      </w:r>
      <w:hyperlink w:anchor="P57">
        <w:r w:rsidRPr="003B517C">
          <w:t>пункте 1.4</w:t>
        </w:r>
      </w:hyperlink>
      <w:r w:rsidRPr="003B517C">
        <w:t xml:space="preserve"> настоящего Порядка.</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Размер гранта определяется конкурсной комиссией пропорционально размеру:</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расходов субъекта малого и среднего предпринимательства, впервые признанного социальным предприятием, предусмотренных на реализацию нового социального проекта;</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социального проекта;</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расходов субъекта малого и среднего предпринимательства, предусмотренных на реализацию молодежного проекта.</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Грант предоставляется при условии </w:t>
      </w:r>
      <w:proofErr w:type="spellStart"/>
      <w:r w:rsidRPr="003B517C">
        <w:rPr>
          <w:rFonts w:ascii="Arial" w:eastAsiaTheme="minorEastAsia" w:hAnsi="Arial" w:cs="Arial"/>
          <w:sz w:val="20"/>
          <w:szCs w:val="22"/>
        </w:rPr>
        <w:t>софинансирования</w:t>
      </w:r>
      <w:proofErr w:type="spellEnd"/>
      <w:r w:rsidRPr="003B517C">
        <w:rPr>
          <w:rFonts w:ascii="Arial" w:eastAsiaTheme="minorEastAsia" w:hAnsi="Arial" w:cs="Arial"/>
          <w:sz w:val="20"/>
          <w:szCs w:val="22"/>
        </w:rPr>
        <w:t xml:space="preserve"> получателем гранта расходов, связанных с реализацией социального или молодежного проекта, в размере не менее 25 процентов от размера расходов, предусмотренных на реализацию таких проектов и указанных в </w:t>
      </w:r>
      <w:hyperlink r:id="rId22" w:history="1">
        <w:r w:rsidRPr="003B517C">
          <w:rPr>
            <w:rFonts w:ascii="Arial" w:eastAsiaTheme="minorEastAsia" w:hAnsi="Arial" w:cs="Arial"/>
            <w:sz w:val="20"/>
            <w:szCs w:val="22"/>
          </w:rPr>
          <w:t>пункте 1.4</w:t>
        </w:r>
      </w:hyperlink>
      <w:r w:rsidRPr="003B517C">
        <w:rPr>
          <w:rFonts w:ascii="Arial" w:eastAsiaTheme="minorEastAsia" w:hAnsi="Arial" w:cs="Arial"/>
          <w:sz w:val="20"/>
          <w:szCs w:val="22"/>
        </w:rPr>
        <w:t xml:space="preserve"> настоящего Порядка.</w:t>
      </w:r>
    </w:p>
    <w:p w:rsidR="003B517C" w:rsidRPr="003B517C" w:rsidRDefault="003B517C" w:rsidP="003B517C">
      <w:pPr>
        <w:pStyle w:val="ConsPlusNormal"/>
        <w:ind w:firstLine="539"/>
        <w:jc w:val="both"/>
      </w:pPr>
      <w:r w:rsidRPr="003B517C">
        <w:t>Максимальный размер гранта не превышает 500 тысяч рублей на одного получателя гранта. Минимальный размер гранта не может составлять менее 100 тысяч рублей.</w:t>
      </w:r>
    </w:p>
    <w:p w:rsidR="003B517C" w:rsidRPr="003B517C" w:rsidRDefault="003B517C" w:rsidP="003B517C">
      <w:pPr>
        <w:pStyle w:val="ConsPlusNormal"/>
        <w:ind w:firstLine="540"/>
        <w:jc w:val="both"/>
      </w:pPr>
      <w:bookmarkStart w:id="15" w:name="P203"/>
      <w:bookmarkStart w:id="16" w:name="P207"/>
      <w:bookmarkEnd w:id="15"/>
      <w:bookmarkEnd w:id="16"/>
      <w:r w:rsidRPr="003B517C">
        <w:t>3.2. Грант предоставляется однократно в рамках настоящего Порядка.</w:t>
      </w:r>
    </w:p>
    <w:p w:rsidR="003B517C" w:rsidRPr="003B517C" w:rsidRDefault="003B517C" w:rsidP="003B517C">
      <w:pPr>
        <w:pStyle w:val="ConsPlusNormal"/>
        <w:ind w:firstLine="540"/>
        <w:jc w:val="both"/>
      </w:pPr>
      <w:bookmarkStart w:id="17" w:name="P204"/>
      <w:bookmarkStart w:id="18" w:name="P208"/>
      <w:bookmarkEnd w:id="17"/>
      <w:bookmarkEnd w:id="18"/>
      <w:r w:rsidRPr="003B517C">
        <w:t>3.3. Основаниями для отказа получателю гранта в предоставлении гранта являются:</w:t>
      </w:r>
    </w:p>
    <w:p w:rsidR="003B517C" w:rsidRPr="003B517C" w:rsidRDefault="003B517C" w:rsidP="003B517C">
      <w:pPr>
        <w:pStyle w:val="ConsPlusNormal"/>
        <w:ind w:firstLine="540"/>
        <w:jc w:val="both"/>
      </w:pPr>
      <w:r w:rsidRPr="003B517C">
        <w:t>отсутствие сведений о признании социальным предприятием победителя конкурсного отбора по категории, определенной подпунктом  1  пункта 1.6. настоящего Порядка, в Едином реестре субъектов малого и среднего предпринимательства на дату принятия решения о предоставлении гранта;</w:t>
      </w:r>
    </w:p>
    <w:p w:rsidR="003B517C" w:rsidRPr="003B517C" w:rsidRDefault="003B517C" w:rsidP="003B517C">
      <w:pPr>
        <w:pStyle w:val="ConsPlusNormal"/>
        <w:ind w:firstLine="540"/>
        <w:jc w:val="both"/>
      </w:pPr>
      <w:r w:rsidRPr="003B517C">
        <w:t>установление факта недостоверности представленной соискателем информации.</w:t>
      </w:r>
    </w:p>
    <w:p w:rsidR="003B517C" w:rsidRPr="003B517C" w:rsidRDefault="003B517C" w:rsidP="003B517C">
      <w:pPr>
        <w:pStyle w:val="ConsPlusNormal"/>
        <w:ind w:firstLine="540"/>
        <w:jc w:val="both"/>
      </w:pPr>
      <w:r w:rsidRPr="003B517C">
        <w:t>3.4. Результатом предоставления гранта является реализация социального или молодежного проекта в целях повышения конкурентоспособности субъекта малого и среднего предпринимательства, обеспечение социальной устойчивости и роста занятости населения.</w:t>
      </w:r>
    </w:p>
    <w:p w:rsidR="003B517C" w:rsidRPr="003B517C" w:rsidRDefault="003B517C" w:rsidP="003B517C">
      <w:pPr>
        <w:pStyle w:val="ConsPlusNormal"/>
        <w:ind w:firstLine="540"/>
        <w:jc w:val="both"/>
      </w:pPr>
      <w:r w:rsidRPr="003B517C">
        <w:t>Характеристиками результата предоставления гранта (далее - характеристики), являются:</w:t>
      </w:r>
    </w:p>
    <w:p w:rsidR="003B517C" w:rsidRPr="003B517C" w:rsidRDefault="003B517C" w:rsidP="003B517C">
      <w:pPr>
        <w:pStyle w:val="ConsPlusNormal"/>
        <w:ind w:firstLine="540"/>
        <w:jc w:val="both"/>
      </w:pPr>
      <w:r w:rsidRPr="003B517C">
        <w:t>- реализация получателем гранта социального или молодежного проекта в полном объеме;</w:t>
      </w:r>
    </w:p>
    <w:p w:rsidR="003B517C" w:rsidRPr="003B517C" w:rsidRDefault="003B517C" w:rsidP="003B517C">
      <w:pPr>
        <w:pStyle w:val="ConsPlusNormal"/>
        <w:ind w:firstLine="540"/>
        <w:jc w:val="both"/>
      </w:pPr>
      <w:r w:rsidRPr="003B517C">
        <w:t>- сохранение и (или) увеличение среднесписочной численности работников в первом и втором годах, следующих за годом предоставления гранта, не ниже планового значения, указанного в проекте, по итогам года, следующего за годом предоставления гранта.</w:t>
      </w:r>
    </w:p>
    <w:p w:rsidR="003B517C" w:rsidRPr="003B517C" w:rsidRDefault="003B517C" w:rsidP="003B517C">
      <w:pPr>
        <w:pStyle w:val="ConsPlusNormal"/>
        <w:ind w:firstLine="540"/>
        <w:jc w:val="both"/>
      </w:pPr>
      <w:r w:rsidRPr="003B517C">
        <w:t>В случае признания соискателя победителем конкурсного отбора значения показателей, необходимых для достижения результата предоставления гранта на реализацию социального или молодежного проекта, определяются с учетом значений, представленных соискателем</w:t>
      </w:r>
      <w:r w:rsidRPr="003B517C">
        <w:br/>
        <w:t xml:space="preserve">в социальном или молодежном проекте, и устанавливаются договором. </w:t>
      </w:r>
    </w:p>
    <w:p w:rsidR="003B517C" w:rsidRPr="003B517C" w:rsidRDefault="003B517C" w:rsidP="003B517C">
      <w:pPr>
        <w:autoSpaceDE w:val="0"/>
        <w:autoSpaceDN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3.4.1. </w:t>
      </w:r>
      <w:proofErr w:type="gramStart"/>
      <w:r w:rsidRPr="003B517C">
        <w:rPr>
          <w:rFonts w:ascii="Arial" w:eastAsiaTheme="minorEastAsia" w:hAnsi="Arial" w:cs="Arial"/>
          <w:sz w:val="20"/>
          <w:szCs w:val="22"/>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договору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w:t>
      </w:r>
      <w:proofErr w:type="gramEnd"/>
      <w:r w:rsidRPr="003B517C">
        <w:rPr>
          <w:rFonts w:ascii="Arial" w:eastAsiaTheme="minorEastAsia" w:hAnsi="Arial" w:cs="Arial"/>
          <w:sz w:val="20"/>
          <w:szCs w:val="22"/>
        </w:rPr>
        <w:t xml:space="preserve">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с комитетом.</w:t>
      </w:r>
    </w:p>
    <w:p w:rsidR="003B517C" w:rsidRPr="003B517C" w:rsidRDefault="003B517C" w:rsidP="003B517C">
      <w:pPr>
        <w:autoSpaceDE w:val="0"/>
        <w:autoSpaceDN w:val="0"/>
        <w:ind w:firstLine="540"/>
        <w:jc w:val="both"/>
        <w:rPr>
          <w:rFonts w:ascii="Arial" w:eastAsiaTheme="minorEastAsia" w:hAnsi="Arial" w:cs="Arial"/>
          <w:sz w:val="20"/>
          <w:szCs w:val="22"/>
        </w:rPr>
      </w:pPr>
      <w:proofErr w:type="gramStart"/>
      <w:r w:rsidRPr="003B517C">
        <w:rPr>
          <w:rFonts w:ascii="Arial" w:eastAsiaTheme="minorEastAsia" w:hAnsi="Arial" w:cs="Arial"/>
          <w:sz w:val="20"/>
          <w:szCs w:val="22"/>
        </w:rPr>
        <w:t>Получатель гранта, призванный на военную службу по мобилизации</w:t>
      </w:r>
      <w:r w:rsidRPr="003B517C">
        <w:rPr>
          <w:rFonts w:ascii="Arial" w:eastAsiaTheme="minorEastAsia" w:hAnsi="Arial" w:cs="Arial"/>
          <w:sz w:val="20"/>
          <w:szCs w:val="22"/>
        </w:rPr>
        <w:br/>
        <w:t>или проходящий военную службу по контракту, либо лицо, уполномоченное представлять его интересы, направляет в комитет информацию о мобилизации или прохождении военной службы по контракту получателя гранта любым доступным способом (электронная почта комитета, телефон горячей линии, ГИС Ленинградской области «Прием конкурсных заявок от субъектов малого и среднего предпринимательства на предоставление субсидий» (</w:t>
      </w:r>
      <w:hyperlink r:id="rId23" w:history="1">
        <w:r w:rsidRPr="003B517C">
          <w:rPr>
            <w:rFonts w:ascii="Arial" w:eastAsiaTheme="minorEastAsia" w:hAnsi="Arial" w:cs="Arial"/>
            <w:sz w:val="20"/>
            <w:szCs w:val="22"/>
          </w:rPr>
          <w:t>https://ssmsp</w:t>
        </w:r>
        <w:proofErr w:type="gramEnd"/>
        <w:r w:rsidRPr="003B517C">
          <w:rPr>
            <w:rFonts w:ascii="Arial" w:eastAsiaTheme="minorEastAsia" w:hAnsi="Arial" w:cs="Arial"/>
            <w:sz w:val="20"/>
            <w:szCs w:val="22"/>
          </w:rPr>
          <w:t>.</w:t>
        </w:r>
        <w:proofErr w:type="gramStart"/>
        <w:r w:rsidRPr="003B517C">
          <w:rPr>
            <w:rFonts w:ascii="Arial" w:eastAsiaTheme="minorEastAsia" w:hAnsi="Arial" w:cs="Arial"/>
            <w:sz w:val="20"/>
            <w:szCs w:val="22"/>
          </w:rPr>
          <w:t>lenreg.ru</w:t>
        </w:r>
      </w:hyperlink>
      <w:r w:rsidRPr="003B517C">
        <w:rPr>
          <w:rFonts w:ascii="Arial" w:eastAsiaTheme="minorEastAsia" w:hAnsi="Arial" w:cs="Arial"/>
          <w:sz w:val="20"/>
          <w:szCs w:val="22"/>
        </w:rPr>
        <w:t>)) с указанием следующей информации: фамилия, имя и инициалы, дата рождения, ИНН, наименование военного комиссариата, осуществившего призыв получателя гранта.</w:t>
      </w:r>
      <w:proofErr w:type="gramEnd"/>
    </w:p>
    <w:p w:rsidR="003B517C" w:rsidRPr="003B517C" w:rsidRDefault="003B517C" w:rsidP="003B517C">
      <w:pPr>
        <w:autoSpaceDE w:val="0"/>
        <w:autoSpaceDN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Комитет в течение пяти рабочих дней направляет запрос в адрес военного комиссариата, осуществившего призыв получателя гранта или воинскую часть, с которой заключен контракт на прохождение военной службы по контракту, для подтверждения представленной информации. </w:t>
      </w:r>
    </w:p>
    <w:p w:rsidR="003B517C" w:rsidRPr="003B517C" w:rsidRDefault="003B517C" w:rsidP="003B517C">
      <w:pPr>
        <w:autoSpaceDE w:val="0"/>
        <w:autoSpaceDN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В случае подтверждения запрашиваемой информации комитет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комитета. </w:t>
      </w:r>
    </w:p>
    <w:p w:rsidR="003B517C" w:rsidRPr="003B517C" w:rsidRDefault="003B517C" w:rsidP="003B517C">
      <w:pPr>
        <w:autoSpaceDE w:val="0"/>
        <w:autoSpaceDN w:val="0"/>
        <w:ind w:firstLine="540"/>
        <w:jc w:val="both"/>
        <w:rPr>
          <w:rFonts w:ascii="Arial" w:eastAsiaTheme="minorEastAsia" w:hAnsi="Arial" w:cs="Arial"/>
          <w:sz w:val="20"/>
          <w:szCs w:val="22"/>
        </w:rPr>
      </w:pPr>
      <w:proofErr w:type="gramStart"/>
      <w:r w:rsidRPr="003B517C">
        <w:rPr>
          <w:rFonts w:ascii="Arial" w:eastAsiaTheme="minorEastAsia" w:hAnsi="Arial" w:cs="Arial"/>
          <w:sz w:val="20"/>
          <w:szCs w:val="22"/>
        </w:rPr>
        <w:t>Получатель гранта представляет в комитет документы, подтверждающие</w:t>
      </w:r>
      <w:r w:rsidRPr="003B517C">
        <w:rPr>
          <w:rFonts w:ascii="Arial" w:eastAsiaTheme="minorEastAsia" w:hAnsi="Arial" w:cs="Arial"/>
          <w:sz w:val="20"/>
          <w:szCs w:val="22"/>
        </w:rPr>
        <w:br/>
        <w:t>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sidRPr="003B517C">
        <w:rPr>
          <w:rFonts w:ascii="Arial" w:eastAsiaTheme="minorEastAsia" w:hAnsi="Arial" w:cs="Arial"/>
          <w:sz w:val="20"/>
          <w:szCs w:val="22"/>
        </w:rPr>
        <w:br/>
        <w:t xml:space="preserve"> (далее – подтверждающие документы).</w:t>
      </w:r>
      <w:proofErr w:type="gramEnd"/>
    </w:p>
    <w:p w:rsidR="003B517C" w:rsidRPr="003B517C" w:rsidRDefault="003B517C" w:rsidP="003B517C">
      <w:pPr>
        <w:autoSpaceDE w:val="0"/>
        <w:autoSpaceDN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После получения от получателя гранта подтверждающих документов, но не позднее пяти рабочих дней комитет заключает дополнительное соглашение с получателем гранта о продлении </w:t>
      </w:r>
      <w:proofErr w:type="gramStart"/>
      <w:r w:rsidRPr="003B517C">
        <w:rPr>
          <w:rFonts w:ascii="Arial" w:eastAsiaTheme="minorEastAsia" w:hAnsi="Arial" w:cs="Arial"/>
          <w:sz w:val="20"/>
          <w:szCs w:val="22"/>
        </w:rPr>
        <w:t>сроков достижения результатов предоставления гранта</w:t>
      </w:r>
      <w:proofErr w:type="gramEnd"/>
      <w:r w:rsidRPr="003B517C">
        <w:rPr>
          <w:rFonts w:ascii="Arial" w:eastAsiaTheme="minorEastAsia" w:hAnsi="Arial" w:cs="Arial"/>
          <w:sz w:val="20"/>
          <w:szCs w:val="22"/>
        </w:rPr>
        <w:t xml:space="preserve"> без изменения размера гранта,</w:t>
      </w:r>
      <w:r w:rsidRPr="003B517C">
        <w:rPr>
          <w:rFonts w:ascii="Arial" w:eastAsiaTheme="minorEastAsia" w:hAnsi="Arial" w:cs="Arial"/>
          <w:sz w:val="20"/>
          <w:szCs w:val="22"/>
        </w:rPr>
        <w:br/>
        <w:t xml:space="preserve"> с возможностью уменьшения значения характеристик результата предоставления гранта.</w:t>
      </w:r>
    </w:p>
    <w:p w:rsidR="003B517C" w:rsidRPr="003B517C" w:rsidRDefault="003B517C" w:rsidP="003B517C">
      <w:pPr>
        <w:autoSpaceDE w:val="0"/>
        <w:autoSpaceDN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В случае </w:t>
      </w:r>
      <w:proofErr w:type="gramStart"/>
      <w:r w:rsidRPr="003B517C">
        <w:rPr>
          <w:rFonts w:ascii="Arial" w:eastAsiaTheme="minorEastAsia" w:hAnsi="Arial" w:cs="Arial"/>
          <w:sz w:val="20"/>
          <w:szCs w:val="22"/>
        </w:rPr>
        <w:t>невозможности достижения результата предоставления гранта</w:t>
      </w:r>
      <w:proofErr w:type="gramEnd"/>
      <w:r w:rsidRPr="003B517C">
        <w:rPr>
          <w:rFonts w:ascii="Arial" w:eastAsiaTheme="minorEastAsia" w:hAnsi="Arial" w:cs="Arial"/>
          <w:sz w:val="20"/>
          <w:szCs w:val="22"/>
        </w:rPr>
        <w:br/>
        <w:t>без изменения размера гранта с возможностью уменьшения значения результата предоставления гранта, а также продлением сроков использования гранта и отказом от гранта заключается дополнительное соглашение</w:t>
      </w:r>
      <w:r w:rsidRPr="003B517C">
        <w:rPr>
          <w:rFonts w:ascii="Arial" w:eastAsiaTheme="minorEastAsia" w:hAnsi="Arial" w:cs="Arial"/>
          <w:sz w:val="20"/>
          <w:szCs w:val="22"/>
        </w:rPr>
        <w:br/>
        <w:t xml:space="preserve">о расторжении соглашения и возврате средств гранта без применения штрафных санкций. </w:t>
      </w:r>
    </w:p>
    <w:p w:rsidR="003B517C" w:rsidRPr="003B517C" w:rsidRDefault="003B517C" w:rsidP="003B517C">
      <w:pPr>
        <w:pStyle w:val="ConsPlusNormal"/>
        <w:ind w:firstLine="540"/>
        <w:jc w:val="both"/>
      </w:pPr>
      <w:r w:rsidRPr="003B517C">
        <w:t xml:space="preserve">3.5. Комитет на следующий рабочий день после издания правового акта комитета о признании соискателей победителями конкурсного отбора, указанного в </w:t>
      </w:r>
      <w:hyperlink w:anchor="P182">
        <w:r w:rsidRPr="003B517C">
          <w:t>пункте 2.1</w:t>
        </w:r>
      </w:hyperlink>
      <w:r w:rsidRPr="003B517C">
        <w:t>6 настоящего Порядка, извещает получателей гранта о необходимости заключения договора.</w:t>
      </w:r>
    </w:p>
    <w:p w:rsidR="003B517C" w:rsidRPr="003B517C" w:rsidRDefault="003B517C" w:rsidP="003B517C">
      <w:pPr>
        <w:pStyle w:val="ConsPlusNormal"/>
        <w:ind w:firstLine="540"/>
        <w:jc w:val="both"/>
      </w:pPr>
      <w:r w:rsidRPr="003B517C">
        <w:t xml:space="preserve">Договор должен быть заключен не позднее 20-го рабочего дня </w:t>
      </w:r>
      <w:proofErr w:type="gramStart"/>
      <w:r w:rsidRPr="003B517C">
        <w:t>с даты издания</w:t>
      </w:r>
      <w:proofErr w:type="gramEnd"/>
      <w:r w:rsidRPr="003B517C">
        <w:t xml:space="preserve"> правового акта комитета о признании соискателей победителями конкурсного отбора, указанного в </w:t>
      </w:r>
      <w:hyperlink w:anchor="P182">
        <w:r w:rsidRPr="003B517C">
          <w:t>пункте 2.1</w:t>
        </w:r>
      </w:hyperlink>
      <w:r w:rsidRPr="003B517C">
        <w:t>6 настоящего Порядка.</w:t>
      </w:r>
    </w:p>
    <w:p w:rsidR="003B517C" w:rsidRPr="003B517C" w:rsidRDefault="003B517C" w:rsidP="003B517C">
      <w:pPr>
        <w:pStyle w:val="ConsPlusNormal"/>
        <w:ind w:firstLine="540"/>
        <w:jc w:val="both"/>
      </w:pPr>
      <w:r w:rsidRPr="003B517C">
        <w:t>Договор заключается в государственной интегрированной информационной системе управления общественными финансами "Электронный бюджет".</w:t>
      </w:r>
    </w:p>
    <w:p w:rsidR="003B517C" w:rsidRPr="003B517C" w:rsidRDefault="003B517C" w:rsidP="003B517C">
      <w:pPr>
        <w:pStyle w:val="ConsPlusNormal"/>
        <w:ind w:firstLine="540"/>
        <w:jc w:val="both"/>
      </w:pPr>
      <w:r w:rsidRPr="003B517C">
        <w:t>В случае если в срок, установленный в настоящем пункте, получателем гранта договор не подписан, получатель гранта считается уклонившимся от заключения договора.</w:t>
      </w:r>
    </w:p>
    <w:p w:rsidR="003B517C" w:rsidRPr="003B517C" w:rsidRDefault="003B517C" w:rsidP="003B517C">
      <w:pPr>
        <w:pStyle w:val="ConsPlusNormal"/>
        <w:ind w:firstLine="540"/>
        <w:jc w:val="both"/>
      </w:pPr>
      <w:r w:rsidRPr="003B517C">
        <w:t>3.6. Грант перечисляется на расчетные счета, открытые получателям гранта в учреждениях Центрального банка Российской Федерации или кредитных организациях в соответствии с законодательством Российской Федерации для осуществления операций, связанных с предпринимательской деятельностью, указанные соискателями в заявлении о предоставлении гранта.</w:t>
      </w:r>
    </w:p>
    <w:p w:rsidR="003B517C" w:rsidRPr="003B517C" w:rsidRDefault="003B517C" w:rsidP="003B517C">
      <w:pPr>
        <w:pStyle w:val="ConsPlusNormal"/>
        <w:ind w:firstLine="540"/>
        <w:jc w:val="both"/>
      </w:pPr>
      <w:r w:rsidRPr="003B517C">
        <w:t>В случае принятия Правительством Ленинградской области решения</w:t>
      </w:r>
      <w:r w:rsidRPr="003B517C">
        <w:br/>
        <w:t>о казначейском сопровождении выплата сре</w:t>
      </w:r>
      <w:proofErr w:type="gramStart"/>
      <w:r w:rsidRPr="003B517C">
        <w:t>дств гр</w:t>
      </w:r>
      <w:proofErr w:type="gramEnd"/>
      <w:r w:rsidRPr="003B517C">
        <w:t>анта производится комитетом получателям грантов на счета, открытые в территориальном органе Федерального казначейства.</w:t>
      </w:r>
    </w:p>
    <w:p w:rsidR="003B517C" w:rsidRPr="003B517C" w:rsidRDefault="003B517C" w:rsidP="003B517C">
      <w:pPr>
        <w:pStyle w:val="ConsPlusNormal"/>
        <w:ind w:firstLine="540"/>
        <w:jc w:val="both"/>
      </w:pPr>
      <w:bookmarkStart w:id="19" w:name="P238"/>
      <w:bookmarkStart w:id="20" w:name="P247"/>
      <w:bookmarkEnd w:id="19"/>
      <w:bookmarkEnd w:id="20"/>
      <w:r w:rsidRPr="003B517C">
        <w:t xml:space="preserve">3.7. Основания для предоставления (перечисления) гранта на реализацию социального или молодежного проекта являются: </w:t>
      </w:r>
    </w:p>
    <w:p w:rsidR="003B517C" w:rsidRPr="003B517C" w:rsidRDefault="003B517C" w:rsidP="003B517C">
      <w:pPr>
        <w:pStyle w:val="ConsPlusNormal"/>
        <w:ind w:firstLine="540"/>
        <w:jc w:val="both"/>
      </w:pPr>
      <w:r w:rsidRPr="003B517C">
        <w:t>3.7.1. на реализацию социального проекта:</w:t>
      </w:r>
    </w:p>
    <w:p w:rsidR="003B517C" w:rsidRPr="003B517C" w:rsidRDefault="003B517C" w:rsidP="003B517C">
      <w:pPr>
        <w:pStyle w:val="ConsPlusNormal"/>
        <w:ind w:firstLine="540"/>
        <w:jc w:val="both"/>
      </w:pPr>
      <w:proofErr w:type="gramStart"/>
      <w:r w:rsidRPr="003B517C">
        <w:t>заключенный договор на предоставление гранта, правовой акт о  предоставлении грантов на реализацию социальных проектов на основании отражения сведений в Едином реестре субъектов малого и среднего предпринимательства в период с 10 июля по 31 декабря текущего календарного года о том, что субъект малого и среднего предпринимательства признан социальным предприятием, доведенные Министерством экономического развития Российской Федерации предельные объемы финансирования;</w:t>
      </w:r>
      <w:proofErr w:type="gramEnd"/>
    </w:p>
    <w:p w:rsidR="003B517C" w:rsidRPr="003B517C" w:rsidRDefault="003B517C" w:rsidP="003B517C">
      <w:pPr>
        <w:pStyle w:val="ConsPlusNormal"/>
        <w:ind w:firstLine="540"/>
        <w:jc w:val="both"/>
      </w:pPr>
      <w:r w:rsidRPr="003B517C">
        <w:t>3.7.2. на реализацию молодежного проекта:</w:t>
      </w:r>
    </w:p>
    <w:p w:rsidR="003B517C" w:rsidRPr="003B517C" w:rsidRDefault="003B517C" w:rsidP="003B517C">
      <w:pPr>
        <w:pStyle w:val="ConsPlusNormal"/>
        <w:ind w:firstLine="540"/>
        <w:jc w:val="both"/>
      </w:pPr>
      <w:r w:rsidRPr="003B517C">
        <w:t>заключенный договор на предоставление гранта и доведенные Министерством экономического развития Российской Федерации предельные объемы финансирования.</w:t>
      </w:r>
    </w:p>
    <w:p w:rsidR="003B517C" w:rsidRPr="003B517C" w:rsidRDefault="003B517C" w:rsidP="003B517C">
      <w:pPr>
        <w:pStyle w:val="ConsPlusNormal"/>
        <w:ind w:firstLine="540"/>
        <w:jc w:val="both"/>
      </w:pPr>
      <w:r w:rsidRPr="003B517C">
        <w:t>3.8. Дополнительно к положениям типовой формы договора о предоставлении гранта, установленной Министерством финансов Российской Федерации, в договор включаются:</w:t>
      </w:r>
    </w:p>
    <w:p w:rsidR="003B517C" w:rsidRPr="003B517C" w:rsidRDefault="003B517C" w:rsidP="003B517C">
      <w:pPr>
        <w:pStyle w:val="ConsPlusNormal"/>
        <w:ind w:firstLine="540"/>
        <w:jc w:val="both"/>
      </w:pPr>
      <w:r w:rsidRPr="003B517C">
        <w:t xml:space="preserve">обязательство получателя гранта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24">
        <w:r w:rsidRPr="003B517C">
          <w:t>законом</w:t>
        </w:r>
      </w:hyperlink>
      <w:r w:rsidRPr="003B517C">
        <w:t xml:space="preserve"> N 209-ФЗ (только для социальных предприятий);</w:t>
      </w:r>
    </w:p>
    <w:p w:rsidR="003B517C" w:rsidRPr="003B517C" w:rsidRDefault="003B517C" w:rsidP="003B517C">
      <w:pPr>
        <w:pStyle w:val="ConsPlusNormal"/>
        <w:ind w:firstLine="540"/>
        <w:jc w:val="both"/>
      </w:pPr>
      <w:r w:rsidRPr="003B517C">
        <w:t>обязательство получателя гранта в течение трех лет, начиная с года, следующего за годом предоставления гранта, осуществлять хозяйственную деятельность в качестве субъекта малого или среднего предпринимательства;</w:t>
      </w:r>
    </w:p>
    <w:p w:rsidR="003B517C" w:rsidRPr="003B517C" w:rsidRDefault="003B517C" w:rsidP="003B517C">
      <w:pPr>
        <w:pStyle w:val="ConsPlusNormal"/>
        <w:ind w:firstLine="540"/>
        <w:jc w:val="both"/>
      </w:pPr>
      <w:proofErr w:type="gramStart"/>
      <w:r w:rsidRPr="003B517C">
        <w:t>обязательство получателя гранта о представлении в комитет формы регионального сбора данных, содержащей основные сведения о финансово-экономических показателях своей деятельности, необходимые для проведения мониторинга деятельности субъектов малого и среднего предпринимательства в Ленинградской области,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 утвержденным приказом комитета, ежегодно в течение трех лет, начиная с</w:t>
      </w:r>
      <w:proofErr w:type="gramEnd"/>
      <w:r w:rsidRPr="003B517C">
        <w:t xml:space="preserve"> года, следующего за годом предоставления гранта, не позднее 15 февраля года, следующего за отчетным годом;</w:t>
      </w:r>
    </w:p>
    <w:p w:rsidR="003B517C" w:rsidRPr="003B517C" w:rsidRDefault="003B517C" w:rsidP="003B517C">
      <w:pPr>
        <w:autoSpaceDE w:val="0"/>
        <w:autoSpaceDN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право получателя гранта в уведомительном порядке на перераспределение суммы расходов, указанных в п. 1.4 настоящего Порядка, утвержденных договором, в объеме не более 10 процентов от общей стоимости проекта без изменения направлений расходования по проекту. Изменение суммы по направлениям более 10 процентов или добавление направлений расходования по проекту осуществляется по согласованию с комитетом на основании рассмотрения предоставленного получателем гранта экономического обоснования посредством заключения дополнительного соглашения к договору; </w:t>
      </w:r>
    </w:p>
    <w:p w:rsidR="003B517C" w:rsidRPr="003B517C" w:rsidRDefault="003B517C" w:rsidP="003B517C">
      <w:pPr>
        <w:pStyle w:val="ConsPlusNormal"/>
        <w:ind w:firstLine="540"/>
        <w:jc w:val="both"/>
      </w:pPr>
      <w:r w:rsidRPr="003B517C">
        <w:t xml:space="preserve">требование о согласовании новых условий договора или расторжении договора при </w:t>
      </w:r>
      <w:proofErr w:type="spellStart"/>
      <w:r w:rsidRPr="003B517C">
        <w:t>недостижении</w:t>
      </w:r>
      <w:proofErr w:type="spellEnd"/>
      <w:r w:rsidRPr="003B517C">
        <w:t xml:space="preserve"> согласия по новым условиям в случае уменьшения комитету ранее доведенных лимитов бюджетных обязательств, приводящего к невозможности предоставления гранта в размере, определенном в договоре;</w:t>
      </w:r>
    </w:p>
    <w:p w:rsidR="003B517C" w:rsidRPr="003B517C" w:rsidRDefault="003B517C" w:rsidP="003B517C">
      <w:pPr>
        <w:autoSpaceDE w:val="0"/>
        <w:autoSpaceDN w:val="0"/>
        <w:adjustRightInd w:val="0"/>
        <w:ind w:firstLine="540"/>
        <w:jc w:val="both"/>
        <w:rPr>
          <w:rFonts w:ascii="Arial" w:eastAsiaTheme="minorEastAsia" w:hAnsi="Arial" w:cs="Arial"/>
          <w:sz w:val="20"/>
          <w:szCs w:val="22"/>
        </w:rPr>
      </w:pPr>
      <w:r w:rsidRPr="003B517C">
        <w:rPr>
          <w:rFonts w:ascii="Arial" w:eastAsiaTheme="minorEastAsia" w:hAnsi="Arial" w:cs="Arial"/>
          <w:sz w:val="20"/>
          <w:szCs w:val="22"/>
        </w:rPr>
        <w:t xml:space="preserve">обязательство получателя субсидии не отчуждать имущество (основные средства, оборудование, оргтехника, инвентарь), приобретенное в рамках реализации социального или молодежного проекта, в том числе не предоставлять его в аренду, лизинг, </w:t>
      </w:r>
      <w:proofErr w:type="spellStart"/>
      <w:r w:rsidRPr="003B517C">
        <w:rPr>
          <w:rFonts w:ascii="Arial" w:eastAsiaTheme="minorEastAsia" w:hAnsi="Arial" w:cs="Arial"/>
          <w:sz w:val="20"/>
          <w:szCs w:val="22"/>
        </w:rPr>
        <w:t>сублизинг</w:t>
      </w:r>
      <w:proofErr w:type="spellEnd"/>
      <w:r w:rsidRPr="003B517C">
        <w:rPr>
          <w:rFonts w:ascii="Arial" w:eastAsiaTheme="minorEastAsia" w:hAnsi="Arial" w:cs="Arial"/>
          <w:sz w:val="20"/>
          <w:szCs w:val="22"/>
        </w:rPr>
        <w:t>, безвозмездное пользование, в течение трех лет с года заключения договора;</w:t>
      </w:r>
    </w:p>
    <w:p w:rsidR="003B517C" w:rsidRPr="003B517C" w:rsidRDefault="003B517C" w:rsidP="003B517C">
      <w:pPr>
        <w:pStyle w:val="ConsPlusNormal"/>
        <w:ind w:firstLine="540"/>
        <w:jc w:val="both"/>
      </w:pPr>
      <w:proofErr w:type="gramStart"/>
      <w:r w:rsidRPr="003B517C">
        <w:t>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комитетом соблюдения порядка и условий предоставления гранта, в том</w:t>
      </w:r>
      <w:proofErr w:type="gramEnd"/>
      <w:r w:rsidRPr="003B517C">
        <w:t xml:space="preserve"> </w:t>
      </w:r>
      <w:proofErr w:type="gramStart"/>
      <w:r w:rsidRPr="003B517C">
        <w:t xml:space="preserve">числе в части достижения результатов предоставления гранта, а также проверки органами государственного финансового контроля Ленинградской области соблюдения получателем гранта порядка и условий предоставления гранта в соответствии со </w:t>
      </w:r>
      <w:hyperlink r:id="rId25">
        <w:r w:rsidRPr="003B517C">
          <w:t>статьями 268.1</w:t>
        </w:r>
      </w:hyperlink>
      <w:r w:rsidRPr="003B517C">
        <w:t xml:space="preserve"> и </w:t>
      </w:r>
      <w:hyperlink r:id="rId26">
        <w:r w:rsidRPr="003B517C">
          <w:t>269.2</w:t>
        </w:r>
      </w:hyperlink>
      <w:r w:rsidRPr="003B517C">
        <w:t xml:space="preserve"> Бюджетного кодекса Российской Федерации.</w:t>
      </w:r>
      <w:proofErr w:type="gramEnd"/>
    </w:p>
    <w:p w:rsidR="003B517C" w:rsidRPr="003B517C" w:rsidRDefault="003B517C" w:rsidP="003B517C">
      <w:pPr>
        <w:pStyle w:val="ConsPlusNormal"/>
        <w:ind w:firstLine="540"/>
        <w:jc w:val="both"/>
      </w:pPr>
      <w:r w:rsidRPr="003B517C">
        <w:t xml:space="preserve">3.9. </w:t>
      </w:r>
      <w:proofErr w:type="gramStart"/>
      <w:r w:rsidRPr="003B517C">
        <w:t>Получателям гранта - юридическим лицам, а также иным юридическим лицам, получающим средства на основании договоров, заключенных с получателями гранта, запрещается приобретение за счет полученных из бюджета Ленинградской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r w:rsidRPr="003B517C">
        <w:t xml:space="preserve"> иных операций, определенных Порядком.</w:t>
      </w:r>
    </w:p>
    <w:p w:rsidR="003B517C" w:rsidRPr="003B517C" w:rsidRDefault="003B517C" w:rsidP="003B517C">
      <w:pPr>
        <w:pStyle w:val="ConsPlusNormal"/>
        <w:ind w:firstLine="540"/>
        <w:jc w:val="both"/>
      </w:pPr>
      <w:r w:rsidRPr="003B517C">
        <w:t>3.10. По не использованным получателем гранта в отчетном финансовом году остаткам гранта комитетом по согласованию с Комитетом финансов Ленинградской области принимается решение о подтверждении потребности в использовании остатка гранта, предоставленного в отчетном году, в установленном порядке.</w:t>
      </w:r>
    </w:p>
    <w:p w:rsidR="003B517C" w:rsidRPr="003B517C" w:rsidRDefault="003B517C" w:rsidP="003B517C">
      <w:pPr>
        <w:pStyle w:val="ConsPlusNormal"/>
        <w:ind w:firstLine="540"/>
        <w:jc w:val="both"/>
      </w:pPr>
      <w:r w:rsidRPr="003B517C">
        <w:t xml:space="preserve">В случае принятия комитетом решения о наличии потребности в использовании остатка гранта получатель гранта направляет не использованные в отчетном финансовом году остатки на финансовое обеспечение затрат в пределах и по направлениям сметы расходов по проекту в соответствии с </w:t>
      </w:r>
      <w:hyperlink w:anchor="P57">
        <w:r w:rsidRPr="003B517C">
          <w:t>пунктом 1.4</w:t>
        </w:r>
      </w:hyperlink>
      <w:r w:rsidRPr="003B517C">
        <w:t xml:space="preserve"> настоящего Порядка.</w:t>
      </w:r>
    </w:p>
    <w:p w:rsidR="003B517C" w:rsidRPr="003B517C" w:rsidRDefault="003B517C" w:rsidP="003B517C">
      <w:pPr>
        <w:pStyle w:val="ConsPlusNormal"/>
        <w:ind w:firstLine="540"/>
        <w:jc w:val="both"/>
      </w:pPr>
      <w:r w:rsidRPr="003B517C">
        <w:t>Остаток гранта, потребность в котором не подтверждена, подлежит возврату получателем гранта в областной бюджет Ленинградской области в установленный в договоре срок.</w:t>
      </w:r>
    </w:p>
    <w:p w:rsidR="003B517C" w:rsidRPr="003B517C" w:rsidRDefault="003B517C" w:rsidP="003B517C">
      <w:pPr>
        <w:pStyle w:val="ConsPlusNormal"/>
        <w:ind w:firstLine="540"/>
        <w:jc w:val="both"/>
        <w:rPr>
          <w:sz w:val="28"/>
          <w:szCs w:val="28"/>
        </w:rPr>
      </w:pPr>
    </w:p>
    <w:p w:rsidR="003B517C" w:rsidRPr="003B517C" w:rsidRDefault="003B517C">
      <w:pPr>
        <w:pStyle w:val="ConsPlusTitle"/>
        <w:jc w:val="center"/>
        <w:outlineLvl w:val="1"/>
      </w:pPr>
      <w:r w:rsidRPr="003B517C">
        <w:t>4. Требования к отчетности</w:t>
      </w:r>
    </w:p>
    <w:p w:rsidR="003B517C" w:rsidRPr="003B517C" w:rsidRDefault="003B517C">
      <w:pPr>
        <w:pStyle w:val="ConsPlusTitle"/>
        <w:jc w:val="center"/>
        <w:outlineLvl w:val="1"/>
      </w:pPr>
    </w:p>
    <w:p w:rsidR="003B517C" w:rsidRPr="003B517C" w:rsidRDefault="003B517C" w:rsidP="003B517C">
      <w:pPr>
        <w:pStyle w:val="ConsPlusNormal"/>
        <w:ind w:firstLine="540"/>
        <w:jc w:val="both"/>
      </w:pPr>
      <w:r w:rsidRPr="003B517C">
        <w:t xml:space="preserve">4.1. </w:t>
      </w:r>
      <w:proofErr w:type="gramStart"/>
      <w:r w:rsidRPr="003B517C">
        <w:t>Получатель гранта ежеквартально до реализации проекта в полном объеме представляет в комитет в срок не позднее 20-го числа месяца, следующего за отчетным кварталом,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отчет об осуществлении расходов, источником финансового обеспечения которых является грант, и отчет о достижении значений результата предоставления гранта и характеристик, необходимых для достижения результата</w:t>
      </w:r>
      <w:proofErr w:type="gramEnd"/>
      <w:r w:rsidRPr="003B517C">
        <w:t xml:space="preserve"> предоставления гранта, по формам, установленным договором. </w:t>
      </w:r>
    </w:p>
    <w:p w:rsidR="003B517C" w:rsidRPr="003B517C" w:rsidRDefault="003B517C" w:rsidP="003B517C">
      <w:pPr>
        <w:pStyle w:val="ConsPlusNormal"/>
        <w:ind w:firstLine="540"/>
        <w:jc w:val="both"/>
      </w:pPr>
      <w:r w:rsidRPr="003B517C">
        <w:t xml:space="preserve">Документы, подтверждающие в отчетном периоде осуществление расходов за счет средств гранта и средств </w:t>
      </w:r>
      <w:proofErr w:type="spellStart"/>
      <w:r w:rsidRPr="003B517C">
        <w:t>софинансирования</w:t>
      </w:r>
      <w:proofErr w:type="spellEnd"/>
      <w:r w:rsidRPr="003B517C">
        <w:t xml:space="preserve"> в соответствии со сметой расходов по проекту (копии договоров </w:t>
      </w:r>
      <w:proofErr w:type="gramStart"/>
      <w:r w:rsidRPr="003B517C">
        <w:t>и(</w:t>
      </w:r>
      <w:proofErr w:type="gramEnd"/>
      <w:r w:rsidRPr="003B517C">
        <w:t>или) счетов, копии платежных поручений, копии документов, подтверждающих прием-передачу товаров и(или) выполненных работ (оказанных услуг)) предоставляются получателем гранта в электронном виде в личном кабинете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rsidR="003B517C" w:rsidRPr="003B517C" w:rsidRDefault="003B517C" w:rsidP="003B517C">
      <w:pPr>
        <w:pStyle w:val="ConsPlusNormal"/>
        <w:ind w:firstLine="540"/>
        <w:jc w:val="both"/>
      </w:pPr>
      <w:r w:rsidRPr="003B517C">
        <w:t xml:space="preserve">4.2. Срок утверждения комитетом представленных получателями гранта отчетов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не должен превышать 60 календарных дней </w:t>
      </w:r>
      <w:proofErr w:type="gramStart"/>
      <w:r w:rsidRPr="003B517C">
        <w:t>с даты предоставления</w:t>
      </w:r>
      <w:proofErr w:type="gramEnd"/>
      <w:r w:rsidRPr="003B517C">
        <w:t xml:space="preserve">  получателем гранта отчетов.</w:t>
      </w:r>
    </w:p>
    <w:p w:rsidR="003B517C" w:rsidRPr="003B517C" w:rsidRDefault="003B517C" w:rsidP="003B517C">
      <w:pPr>
        <w:pStyle w:val="ConsPlusNormal"/>
        <w:ind w:firstLine="540"/>
        <w:jc w:val="both"/>
      </w:pPr>
      <w:proofErr w:type="gramStart"/>
      <w:r w:rsidRPr="003B517C">
        <w:t xml:space="preserve">Отчет считается представленным, если он направлен и подписан получателем гранта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и документы, подтверждающие в отчетном периоде осуществление расходов за счет средств гранта и средств </w:t>
      </w:r>
      <w:proofErr w:type="spellStart"/>
      <w:r w:rsidRPr="003B517C">
        <w:t>софинансирования</w:t>
      </w:r>
      <w:proofErr w:type="spellEnd"/>
      <w:r w:rsidRPr="003B517C">
        <w:t xml:space="preserve"> в соответствии со сметой расходов по проекту, загружены в электронном виде посредством государственной информационной системы Ленинградской области "Прием конкурсных заявок от субъектов</w:t>
      </w:r>
      <w:proofErr w:type="gramEnd"/>
      <w:r w:rsidRPr="003B517C">
        <w:t xml:space="preserve"> малого и среднего предпринимательства на предоставление субсидий" (https://ssmsp.lenreg.ru) с использованием усиленной квалифицированной электронной подписи в сроки, установленные пунктом 4.1. настоящего Порядка.</w:t>
      </w:r>
    </w:p>
    <w:p w:rsidR="003B517C" w:rsidRPr="003B517C" w:rsidRDefault="003B517C" w:rsidP="003B517C">
      <w:pPr>
        <w:pStyle w:val="ConsPlusNormal"/>
        <w:ind w:firstLine="540"/>
        <w:jc w:val="both"/>
      </w:pPr>
      <w:r w:rsidRPr="003B517C">
        <w:t>4.3. Сроки и формы представления получателем гранта дополнительной отчетности устанавливаются комитетом в договоре.</w:t>
      </w:r>
    </w:p>
    <w:p w:rsidR="003B517C" w:rsidRPr="003B517C" w:rsidRDefault="003B517C">
      <w:pPr>
        <w:pStyle w:val="ConsPlusNormal"/>
        <w:ind w:firstLine="540"/>
        <w:jc w:val="both"/>
      </w:pPr>
    </w:p>
    <w:p w:rsidR="003B517C" w:rsidRPr="003B517C" w:rsidRDefault="003B517C">
      <w:pPr>
        <w:pStyle w:val="ConsPlusTitle"/>
        <w:jc w:val="center"/>
        <w:outlineLvl w:val="1"/>
      </w:pPr>
      <w:r w:rsidRPr="003B517C">
        <w:t>5. Требования об осуществлении контроля (мониторинга)</w:t>
      </w:r>
    </w:p>
    <w:p w:rsidR="003B517C" w:rsidRPr="003B517C" w:rsidRDefault="003B517C">
      <w:pPr>
        <w:pStyle w:val="ConsPlusTitle"/>
        <w:jc w:val="center"/>
      </w:pPr>
      <w:r w:rsidRPr="003B517C">
        <w:t>за соблюдением условий и порядка предоставления грантов</w:t>
      </w:r>
    </w:p>
    <w:p w:rsidR="003B517C" w:rsidRPr="003B517C" w:rsidRDefault="003B517C">
      <w:pPr>
        <w:pStyle w:val="ConsPlusTitle"/>
        <w:jc w:val="center"/>
      </w:pPr>
      <w:r w:rsidRPr="003B517C">
        <w:t>и ответственность за их нарушение</w:t>
      </w:r>
    </w:p>
    <w:p w:rsidR="003B517C" w:rsidRPr="003B517C" w:rsidRDefault="003B517C">
      <w:pPr>
        <w:pStyle w:val="ConsPlusNormal"/>
        <w:ind w:firstLine="540"/>
        <w:jc w:val="both"/>
      </w:pPr>
    </w:p>
    <w:p w:rsidR="003B517C" w:rsidRPr="003B517C" w:rsidRDefault="003B517C" w:rsidP="003B517C">
      <w:pPr>
        <w:pStyle w:val="ConsPlusNormal"/>
        <w:ind w:firstLine="540"/>
        <w:jc w:val="both"/>
      </w:pPr>
      <w:r w:rsidRPr="003B517C">
        <w:t xml:space="preserve">5.1. Комитет и органы государственного финансового контроля Ленинградской области осуществляют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путем проведения плановых </w:t>
      </w:r>
      <w:proofErr w:type="gramStart"/>
      <w:r w:rsidRPr="003B517C">
        <w:t>и(</w:t>
      </w:r>
      <w:proofErr w:type="gramEnd"/>
      <w:r w:rsidRPr="003B517C">
        <w:t>или) внеплановых проверок.</w:t>
      </w:r>
    </w:p>
    <w:p w:rsidR="003B517C" w:rsidRPr="003B517C" w:rsidRDefault="003B517C" w:rsidP="003B517C">
      <w:pPr>
        <w:pStyle w:val="ConsPlusNormal"/>
        <w:ind w:firstLine="540"/>
        <w:jc w:val="both"/>
      </w:pPr>
      <w:r w:rsidRPr="003B517C">
        <w:t xml:space="preserve">Органы государственного финансового контроля Ленинградской области осуществляют проверку в соответствии со </w:t>
      </w:r>
      <w:hyperlink r:id="rId27">
        <w:r w:rsidRPr="003B517C">
          <w:t>статьями 268.1</w:t>
        </w:r>
      </w:hyperlink>
      <w:r w:rsidRPr="003B517C">
        <w:t xml:space="preserve"> и </w:t>
      </w:r>
      <w:hyperlink r:id="rId28">
        <w:r w:rsidRPr="003B517C">
          <w:t>269.2</w:t>
        </w:r>
      </w:hyperlink>
      <w:r w:rsidRPr="003B517C">
        <w:t xml:space="preserve"> Бюджетного кодекса Российской Федерации.</w:t>
      </w:r>
    </w:p>
    <w:p w:rsidR="003B517C" w:rsidRPr="003B517C" w:rsidRDefault="003B517C" w:rsidP="003B517C">
      <w:pPr>
        <w:pStyle w:val="ConsPlusNormal"/>
        <w:ind w:firstLine="540"/>
        <w:jc w:val="both"/>
      </w:pPr>
      <w:r w:rsidRPr="003B517C">
        <w:t xml:space="preserve">5.2. В случае установления по итогам проверок, проведенных комитетом </w:t>
      </w:r>
      <w:proofErr w:type="gramStart"/>
      <w:r w:rsidRPr="003B517C">
        <w:t>и(</w:t>
      </w:r>
      <w:proofErr w:type="gramEnd"/>
      <w:r w:rsidRPr="003B517C">
        <w:t xml:space="preserve">или) органами государственного финансового контроля Ленинградской области, факта нарушения получателем гранта порядка и условий предоставления гранта, в том числе </w:t>
      </w:r>
      <w:proofErr w:type="spellStart"/>
      <w:r w:rsidRPr="003B517C">
        <w:t>недостижения</w:t>
      </w:r>
      <w:proofErr w:type="spellEnd"/>
      <w:r w:rsidRPr="003B517C">
        <w:t xml:space="preserve"> результатов предоставления гранта и показателей, необходимых для достижения результата предоставления гранта, соответствующие средства подлежат возврату в областной бюджет Ленинградской области:</w:t>
      </w:r>
    </w:p>
    <w:p w:rsidR="003B517C" w:rsidRPr="003B517C" w:rsidRDefault="003B517C" w:rsidP="003B517C">
      <w:pPr>
        <w:pStyle w:val="ConsPlusNormal"/>
        <w:ind w:firstLine="540"/>
        <w:jc w:val="both"/>
      </w:pPr>
      <w:r w:rsidRPr="003B517C">
        <w:t xml:space="preserve">а) на основании письменного требования комитета в течение 30 рабочих дней </w:t>
      </w:r>
      <w:proofErr w:type="gramStart"/>
      <w:r w:rsidRPr="003B517C">
        <w:t>с даты получения</w:t>
      </w:r>
      <w:proofErr w:type="gramEnd"/>
      <w:r w:rsidRPr="003B517C">
        <w:t xml:space="preserve"> получателем гранта указанного требования;</w:t>
      </w:r>
    </w:p>
    <w:p w:rsidR="003B517C" w:rsidRPr="003B517C" w:rsidRDefault="003B517C" w:rsidP="003B517C">
      <w:pPr>
        <w:pStyle w:val="ConsPlusNormal"/>
        <w:ind w:firstLine="540"/>
        <w:jc w:val="both"/>
      </w:pPr>
      <w:r w:rsidRPr="003B517C">
        <w:t xml:space="preserve">б) в сроки, установленные в представлении </w:t>
      </w:r>
      <w:proofErr w:type="gramStart"/>
      <w:r w:rsidRPr="003B517C">
        <w:t>и(</w:t>
      </w:r>
      <w:proofErr w:type="gramEnd"/>
      <w:r w:rsidRPr="003B517C">
        <w:t>или) предписании органа государственного финансового контроля Ленинградской области.</w:t>
      </w:r>
    </w:p>
    <w:p w:rsidR="003B517C" w:rsidRPr="003B517C" w:rsidRDefault="003B517C" w:rsidP="003B517C">
      <w:pPr>
        <w:pStyle w:val="ConsPlusNormal"/>
        <w:ind w:firstLine="540"/>
        <w:jc w:val="both"/>
      </w:pPr>
      <w:r w:rsidRPr="003B517C">
        <w:t>5.3. Если по истечении указанного срока получатель гранта отказывается возвращать грант, взыскание денежных средств с учетом штрафных санкций осуществляется в судебном порядке.</w:t>
      </w:r>
    </w:p>
    <w:p w:rsidR="003B517C" w:rsidRPr="003B517C" w:rsidRDefault="003B517C" w:rsidP="003B517C">
      <w:pPr>
        <w:pStyle w:val="ConsPlusNormal"/>
        <w:ind w:firstLine="540"/>
        <w:jc w:val="both"/>
      </w:pPr>
      <w:r w:rsidRPr="003B517C">
        <w:t>За нарушение срока добровольного возврата суммы гранта (излишне полученной суммы гранта) получатель гранта уплачивает штраф в размере 10 процентов от суммы гранта, подлежащей возврату, а также неустойку за каждый день просрочки исполнения соответствующего обязательства.</w:t>
      </w:r>
    </w:p>
    <w:p w:rsidR="003B517C" w:rsidRPr="003B517C" w:rsidRDefault="003B517C" w:rsidP="003B517C">
      <w:pPr>
        <w:pStyle w:val="ConsPlusNormal"/>
        <w:ind w:firstLine="540"/>
        <w:jc w:val="both"/>
      </w:pPr>
      <w:r w:rsidRPr="003B517C">
        <w:t>Размер неустойки устанавливается в размере одной трехсотой ключевой ставки Банка России, действующей на день уплаты неустойки, от суммы гранта, подлежащего возврату.</w:t>
      </w:r>
    </w:p>
    <w:p w:rsidR="003B517C" w:rsidRPr="003B517C" w:rsidRDefault="003B517C" w:rsidP="003B517C">
      <w:pPr>
        <w:pStyle w:val="ConsPlusNormal"/>
        <w:ind w:firstLine="540"/>
        <w:jc w:val="both"/>
      </w:pPr>
      <w:r w:rsidRPr="003B517C">
        <w:t xml:space="preserve">5.4. Мониторинг достижения результатов предоставления субсидии </w:t>
      </w:r>
      <w:proofErr w:type="gramStart"/>
      <w:r w:rsidRPr="003B517C">
        <w:t>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w:t>
      </w:r>
      <w:proofErr w:type="gramEnd"/>
      <w:r w:rsidRPr="003B517C">
        <w:t xml:space="preserve"> в порядке и по формам, которые установлены Министерством финансов Российской Федерации.</w:t>
      </w:r>
    </w:p>
    <w:p w:rsidR="003B517C" w:rsidRPr="003B517C" w:rsidRDefault="003B517C" w:rsidP="003B517C">
      <w:pPr>
        <w:pStyle w:val="ConsPlusNormal"/>
        <w:ind w:firstLine="540"/>
        <w:jc w:val="both"/>
        <w:rPr>
          <w:sz w:val="18"/>
        </w:rPr>
      </w:pPr>
    </w:p>
    <w:p w:rsidR="003B517C" w:rsidRPr="003B517C" w:rsidRDefault="003B517C">
      <w:pPr>
        <w:pStyle w:val="ConsPlusNormal"/>
        <w:ind w:firstLine="540"/>
        <w:jc w:val="both"/>
        <w:rPr>
          <w:sz w:val="18"/>
        </w:rPr>
      </w:pPr>
    </w:p>
    <w:p w:rsidR="003B517C" w:rsidRPr="003B517C" w:rsidRDefault="003B517C">
      <w:pPr>
        <w:pStyle w:val="ConsPlusNormal"/>
        <w:ind w:firstLine="540"/>
        <w:jc w:val="both"/>
        <w:rPr>
          <w:sz w:val="14"/>
        </w:rPr>
      </w:pPr>
    </w:p>
    <w:p w:rsidR="003B517C" w:rsidRPr="003B517C" w:rsidRDefault="003B517C">
      <w:pPr>
        <w:pStyle w:val="ConsPlusNormal"/>
        <w:ind w:firstLine="540"/>
        <w:jc w:val="both"/>
        <w:rPr>
          <w:sz w:val="14"/>
        </w:rPr>
      </w:pPr>
    </w:p>
    <w:p w:rsidR="007A5223" w:rsidRDefault="007A5223">
      <w:pPr>
        <w:spacing w:after="200" w:line="276" w:lineRule="auto"/>
        <w:rPr>
          <w:rFonts w:ascii="Arial" w:eastAsiaTheme="minorEastAsia" w:hAnsi="Arial" w:cs="Arial"/>
          <w:sz w:val="20"/>
          <w:szCs w:val="22"/>
        </w:rPr>
      </w:pPr>
      <w:r>
        <w:br w:type="page"/>
      </w:r>
    </w:p>
    <w:p w:rsidR="003B517C" w:rsidRPr="003B517C" w:rsidRDefault="003B517C" w:rsidP="003B517C">
      <w:pPr>
        <w:pStyle w:val="ConsPlusNormal"/>
        <w:jc w:val="right"/>
        <w:outlineLvl w:val="1"/>
      </w:pPr>
      <w:r w:rsidRPr="003B517C">
        <w:t>Приложение 1</w:t>
      </w:r>
    </w:p>
    <w:p w:rsidR="003B517C" w:rsidRPr="003B517C" w:rsidRDefault="003B517C" w:rsidP="003B517C">
      <w:pPr>
        <w:pStyle w:val="ConsPlusNormal"/>
        <w:jc w:val="right"/>
      </w:pPr>
      <w:r w:rsidRPr="003B517C">
        <w:t>к Порядку...</w:t>
      </w:r>
    </w:p>
    <w:p w:rsidR="003B517C" w:rsidRPr="003B517C" w:rsidRDefault="003B517C" w:rsidP="003B517C">
      <w:pPr>
        <w:pStyle w:val="ConsPlusNormal"/>
      </w:pPr>
    </w:p>
    <w:p w:rsidR="003B517C" w:rsidRPr="003B517C" w:rsidRDefault="003B517C" w:rsidP="003B517C">
      <w:pPr>
        <w:pStyle w:val="ConsPlusNormal"/>
      </w:pPr>
      <w:r w:rsidRPr="003B517C">
        <w:t>(Форма)</w:t>
      </w:r>
    </w:p>
    <w:p w:rsidR="003B517C" w:rsidRPr="003B517C" w:rsidRDefault="003B517C" w:rsidP="003B517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0"/>
        <w:gridCol w:w="1183"/>
        <w:gridCol w:w="567"/>
        <w:gridCol w:w="4989"/>
      </w:tblGrid>
      <w:tr w:rsidR="003B517C" w:rsidRPr="003B517C" w:rsidTr="00E158ED">
        <w:tc>
          <w:tcPr>
            <w:tcW w:w="3513" w:type="dxa"/>
            <w:gridSpan w:val="2"/>
            <w:vMerge w:val="restart"/>
            <w:tcBorders>
              <w:top w:val="nil"/>
              <w:left w:val="nil"/>
              <w:bottom w:val="nil"/>
              <w:right w:val="nil"/>
            </w:tcBorders>
          </w:tcPr>
          <w:p w:rsidR="003B517C" w:rsidRPr="003B517C" w:rsidRDefault="003B517C" w:rsidP="00E158ED">
            <w:pPr>
              <w:pStyle w:val="ConsPlusNormal"/>
            </w:pPr>
          </w:p>
        </w:tc>
        <w:tc>
          <w:tcPr>
            <w:tcW w:w="5556" w:type="dxa"/>
            <w:gridSpan w:val="2"/>
            <w:tcBorders>
              <w:top w:val="nil"/>
              <w:left w:val="nil"/>
              <w:bottom w:val="nil"/>
              <w:right w:val="nil"/>
            </w:tcBorders>
          </w:tcPr>
          <w:p w:rsidR="003B517C" w:rsidRPr="003B517C" w:rsidRDefault="003B517C" w:rsidP="00E158ED">
            <w:pPr>
              <w:pStyle w:val="ConsPlusNormal"/>
            </w:pPr>
            <w:r w:rsidRPr="003B517C">
              <w:t>Председателю конкурсной комиссии</w:t>
            </w:r>
          </w:p>
        </w:tc>
      </w:tr>
      <w:tr w:rsidR="003B517C" w:rsidRPr="003B517C" w:rsidTr="00E158ED">
        <w:tc>
          <w:tcPr>
            <w:tcW w:w="3513" w:type="dxa"/>
            <w:gridSpan w:val="2"/>
            <w:vMerge/>
            <w:tcBorders>
              <w:top w:val="nil"/>
              <w:left w:val="nil"/>
              <w:bottom w:val="nil"/>
              <w:right w:val="nil"/>
            </w:tcBorders>
          </w:tcPr>
          <w:p w:rsidR="003B517C" w:rsidRPr="003B517C" w:rsidRDefault="003B517C" w:rsidP="00E158ED">
            <w:pPr>
              <w:pStyle w:val="ConsPlusNormal"/>
            </w:pPr>
          </w:p>
        </w:tc>
        <w:tc>
          <w:tcPr>
            <w:tcW w:w="567" w:type="dxa"/>
            <w:tcBorders>
              <w:top w:val="nil"/>
              <w:left w:val="nil"/>
              <w:bottom w:val="nil"/>
              <w:right w:val="nil"/>
            </w:tcBorders>
          </w:tcPr>
          <w:p w:rsidR="003B517C" w:rsidRPr="003B517C" w:rsidRDefault="003B517C" w:rsidP="00E158ED">
            <w:pPr>
              <w:pStyle w:val="ConsPlusNormal"/>
            </w:pPr>
            <w:r w:rsidRPr="003B517C">
              <w:t>от</w:t>
            </w:r>
          </w:p>
        </w:tc>
        <w:tc>
          <w:tcPr>
            <w:tcW w:w="4989" w:type="dxa"/>
            <w:tcBorders>
              <w:top w:val="nil"/>
              <w:left w:val="nil"/>
              <w:bottom w:val="single" w:sz="4" w:space="0" w:color="auto"/>
              <w:right w:val="nil"/>
            </w:tcBorders>
          </w:tcPr>
          <w:p w:rsidR="003B517C" w:rsidRPr="003B517C" w:rsidRDefault="003B517C" w:rsidP="00E158ED">
            <w:pPr>
              <w:pStyle w:val="ConsPlusNormal"/>
              <w:jc w:val="both"/>
            </w:pPr>
          </w:p>
        </w:tc>
      </w:tr>
      <w:tr w:rsidR="003B517C" w:rsidRPr="003B517C" w:rsidTr="00E158ED">
        <w:tc>
          <w:tcPr>
            <w:tcW w:w="3513" w:type="dxa"/>
            <w:gridSpan w:val="2"/>
            <w:vMerge/>
            <w:tcBorders>
              <w:top w:val="nil"/>
              <w:left w:val="nil"/>
              <w:bottom w:val="nil"/>
              <w:right w:val="nil"/>
            </w:tcBorders>
          </w:tcPr>
          <w:p w:rsidR="003B517C" w:rsidRPr="003B517C" w:rsidRDefault="003B517C" w:rsidP="00E158ED">
            <w:pPr>
              <w:pStyle w:val="ConsPlusNormal"/>
            </w:pPr>
          </w:p>
        </w:tc>
        <w:tc>
          <w:tcPr>
            <w:tcW w:w="567" w:type="dxa"/>
            <w:tcBorders>
              <w:top w:val="nil"/>
              <w:left w:val="nil"/>
              <w:bottom w:val="nil"/>
              <w:right w:val="nil"/>
            </w:tcBorders>
          </w:tcPr>
          <w:p w:rsidR="003B517C" w:rsidRPr="003B517C" w:rsidRDefault="003B517C" w:rsidP="00E158ED">
            <w:pPr>
              <w:pStyle w:val="ConsPlusNormal"/>
            </w:pPr>
          </w:p>
        </w:tc>
        <w:tc>
          <w:tcPr>
            <w:tcW w:w="4989" w:type="dxa"/>
            <w:tcBorders>
              <w:top w:val="single" w:sz="4" w:space="0" w:color="auto"/>
              <w:left w:val="nil"/>
              <w:bottom w:val="nil"/>
              <w:right w:val="nil"/>
            </w:tcBorders>
          </w:tcPr>
          <w:p w:rsidR="003B517C" w:rsidRPr="003B517C" w:rsidRDefault="003B517C" w:rsidP="00E158ED">
            <w:pPr>
              <w:pStyle w:val="ConsPlusNormal"/>
              <w:jc w:val="center"/>
            </w:pPr>
            <w:r w:rsidRPr="003B517C">
              <w:t>(фамилия, имя, отчество)</w:t>
            </w:r>
          </w:p>
        </w:tc>
      </w:tr>
      <w:tr w:rsidR="003B517C" w:rsidRPr="003B517C" w:rsidTr="00E158ED">
        <w:tc>
          <w:tcPr>
            <w:tcW w:w="3513" w:type="dxa"/>
            <w:gridSpan w:val="2"/>
            <w:vMerge/>
            <w:tcBorders>
              <w:top w:val="nil"/>
              <w:left w:val="nil"/>
              <w:bottom w:val="nil"/>
              <w:right w:val="nil"/>
            </w:tcBorders>
          </w:tcPr>
          <w:p w:rsidR="003B517C" w:rsidRPr="003B517C" w:rsidRDefault="003B517C" w:rsidP="00E158ED">
            <w:pPr>
              <w:pStyle w:val="ConsPlusNormal"/>
            </w:pPr>
          </w:p>
        </w:tc>
        <w:tc>
          <w:tcPr>
            <w:tcW w:w="5556" w:type="dxa"/>
            <w:gridSpan w:val="2"/>
            <w:tcBorders>
              <w:top w:val="nil"/>
              <w:left w:val="nil"/>
              <w:bottom w:val="single" w:sz="4" w:space="0" w:color="auto"/>
              <w:right w:val="nil"/>
            </w:tcBorders>
          </w:tcPr>
          <w:p w:rsidR="003B517C" w:rsidRPr="003B517C" w:rsidRDefault="003B517C" w:rsidP="00E158ED">
            <w:pPr>
              <w:pStyle w:val="ConsPlusNormal"/>
            </w:pPr>
          </w:p>
        </w:tc>
      </w:tr>
      <w:tr w:rsidR="003B517C" w:rsidRPr="003B517C" w:rsidTr="00E158ED">
        <w:tc>
          <w:tcPr>
            <w:tcW w:w="3513" w:type="dxa"/>
            <w:gridSpan w:val="2"/>
            <w:vMerge/>
            <w:tcBorders>
              <w:top w:val="nil"/>
              <w:left w:val="nil"/>
              <w:bottom w:val="nil"/>
              <w:right w:val="nil"/>
            </w:tcBorders>
          </w:tcPr>
          <w:p w:rsidR="003B517C" w:rsidRPr="003B517C" w:rsidRDefault="003B517C" w:rsidP="00E158ED">
            <w:pPr>
              <w:pStyle w:val="ConsPlusNormal"/>
            </w:pPr>
          </w:p>
        </w:tc>
        <w:tc>
          <w:tcPr>
            <w:tcW w:w="5556" w:type="dxa"/>
            <w:gridSpan w:val="2"/>
            <w:tcBorders>
              <w:top w:val="single" w:sz="4" w:space="0" w:color="auto"/>
              <w:left w:val="nil"/>
              <w:bottom w:val="nil"/>
              <w:right w:val="nil"/>
            </w:tcBorders>
          </w:tcPr>
          <w:p w:rsidR="003B517C" w:rsidRPr="003B517C" w:rsidRDefault="003B517C" w:rsidP="00E158ED">
            <w:pPr>
              <w:pStyle w:val="ConsPlusNormal"/>
              <w:jc w:val="center"/>
            </w:pPr>
            <w:r w:rsidRPr="003B517C">
              <w:t>(организация, индивидуальный предприниматель)</w:t>
            </w:r>
          </w:p>
        </w:tc>
      </w:tr>
      <w:tr w:rsidR="003B517C" w:rsidRPr="003B517C" w:rsidTr="00E158ED">
        <w:tc>
          <w:tcPr>
            <w:tcW w:w="3513" w:type="dxa"/>
            <w:gridSpan w:val="2"/>
            <w:vMerge/>
            <w:tcBorders>
              <w:top w:val="nil"/>
              <w:left w:val="nil"/>
              <w:bottom w:val="nil"/>
              <w:right w:val="nil"/>
            </w:tcBorders>
          </w:tcPr>
          <w:p w:rsidR="003B517C" w:rsidRPr="003B517C" w:rsidRDefault="003B517C" w:rsidP="00E158ED">
            <w:pPr>
              <w:pStyle w:val="ConsPlusNormal"/>
            </w:pPr>
          </w:p>
        </w:tc>
        <w:tc>
          <w:tcPr>
            <w:tcW w:w="5556" w:type="dxa"/>
            <w:gridSpan w:val="2"/>
            <w:tcBorders>
              <w:top w:val="nil"/>
              <w:left w:val="nil"/>
              <w:bottom w:val="single" w:sz="4" w:space="0" w:color="auto"/>
              <w:right w:val="nil"/>
            </w:tcBorders>
          </w:tcPr>
          <w:p w:rsidR="003B517C" w:rsidRPr="003B517C" w:rsidRDefault="003B517C" w:rsidP="00E158ED">
            <w:pPr>
              <w:pStyle w:val="ConsPlusNormal"/>
            </w:pPr>
          </w:p>
        </w:tc>
      </w:tr>
      <w:tr w:rsidR="003B517C" w:rsidRPr="003B517C" w:rsidTr="00E158ED">
        <w:tc>
          <w:tcPr>
            <w:tcW w:w="3513" w:type="dxa"/>
            <w:gridSpan w:val="2"/>
            <w:vMerge/>
            <w:tcBorders>
              <w:top w:val="nil"/>
              <w:left w:val="nil"/>
              <w:bottom w:val="nil"/>
              <w:right w:val="nil"/>
            </w:tcBorders>
          </w:tcPr>
          <w:p w:rsidR="003B517C" w:rsidRPr="003B517C" w:rsidRDefault="003B517C" w:rsidP="00E158ED">
            <w:pPr>
              <w:pStyle w:val="ConsPlusNormal"/>
            </w:pPr>
          </w:p>
        </w:tc>
        <w:tc>
          <w:tcPr>
            <w:tcW w:w="5556" w:type="dxa"/>
            <w:gridSpan w:val="2"/>
            <w:tcBorders>
              <w:top w:val="single" w:sz="4" w:space="0" w:color="auto"/>
              <w:left w:val="nil"/>
              <w:bottom w:val="nil"/>
              <w:right w:val="nil"/>
            </w:tcBorders>
          </w:tcPr>
          <w:p w:rsidR="003B517C" w:rsidRPr="003B517C" w:rsidRDefault="003B517C" w:rsidP="00E158ED">
            <w:pPr>
              <w:pStyle w:val="ConsPlusNormal"/>
              <w:jc w:val="center"/>
            </w:pPr>
            <w:r w:rsidRPr="003B517C">
              <w:t>(юридический адрес)</w:t>
            </w:r>
          </w:p>
        </w:tc>
      </w:tr>
      <w:tr w:rsidR="003B517C" w:rsidRPr="003B517C" w:rsidTr="00E158ED">
        <w:tc>
          <w:tcPr>
            <w:tcW w:w="9069" w:type="dxa"/>
            <w:gridSpan w:val="4"/>
            <w:tcBorders>
              <w:top w:val="nil"/>
              <w:left w:val="nil"/>
              <w:right w:val="nil"/>
            </w:tcBorders>
          </w:tcPr>
          <w:p w:rsidR="003B517C" w:rsidRPr="003B517C" w:rsidRDefault="003B517C" w:rsidP="00E158ED">
            <w:pPr>
              <w:pStyle w:val="ConsPlusNormal"/>
            </w:pPr>
          </w:p>
        </w:tc>
      </w:tr>
      <w:tr w:rsidR="003B517C" w:rsidRPr="003B517C" w:rsidTr="00E158ED">
        <w:tc>
          <w:tcPr>
            <w:tcW w:w="9069" w:type="dxa"/>
            <w:gridSpan w:val="4"/>
            <w:tcBorders>
              <w:top w:val="nil"/>
              <w:left w:val="nil"/>
              <w:bottom w:val="nil"/>
              <w:right w:val="nil"/>
            </w:tcBorders>
          </w:tcPr>
          <w:p w:rsidR="003B517C" w:rsidRPr="003B517C" w:rsidRDefault="003B517C" w:rsidP="00E158ED">
            <w:pPr>
              <w:pStyle w:val="ConsPlusNormal"/>
              <w:jc w:val="center"/>
            </w:pPr>
            <w:bookmarkStart w:id="21" w:name="P292"/>
            <w:bookmarkStart w:id="22" w:name="P301"/>
            <w:bookmarkEnd w:id="21"/>
            <w:bookmarkEnd w:id="22"/>
            <w:r w:rsidRPr="003B517C">
              <w:t>ЗАЯВЛЕНИЕ</w:t>
            </w:r>
          </w:p>
          <w:p w:rsidR="003B517C" w:rsidRPr="003B517C" w:rsidRDefault="003B517C" w:rsidP="00E158ED">
            <w:pPr>
              <w:pStyle w:val="ConsPlusNormal"/>
              <w:jc w:val="center"/>
            </w:pPr>
            <w:r w:rsidRPr="003B517C">
              <w:t>о предоставлении гранта в виде субсидии</w:t>
            </w:r>
          </w:p>
        </w:tc>
      </w:tr>
      <w:tr w:rsidR="003B517C" w:rsidRPr="003B517C" w:rsidTr="00E158ED">
        <w:tc>
          <w:tcPr>
            <w:tcW w:w="9069" w:type="dxa"/>
            <w:gridSpan w:val="4"/>
            <w:tcBorders>
              <w:top w:val="nil"/>
              <w:left w:val="nil"/>
              <w:right w:val="nil"/>
            </w:tcBorders>
          </w:tcPr>
          <w:p w:rsidR="003B517C" w:rsidRPr="003B517C" w:rsidRDefault="003B517C" w:rsidP="00E158ED">
            <w:pPr>
              <w:pStyle w:val="ConsPlusNormal"/>
            </w:pPr>
          </w:p>
        </w:tc>
      </w:tr>
      <w:tr w:rsidR="003B517C" w:rsidRPr="003B517C" w:rsidTr="00E158ED">
        <w:tc>
          <w:tcPr>
            <w:tcW w:w="9069" w:type="dxa"/>
            <w:gridSpan w:val="4"/>
          </w:tcPr>
          <w:p w:rsidR="003B517C" w:rsidRPr="003B517C" w:rsidRDefault="003B517C" w:rsidP="00E158ED">
            <w:pPr>
              <w:pStyle w:val="ConsPlusNormal"/>
              <w:ind w:firstLine="283"/>
              <w:jc w:val="both"/>
            </w:pPr>
            <w:r w:rsidRPr="003B517C">
              <w:t>Прошу предоставить грант в целях финансового обеспечения расходов, связанных с реализацией проекта в сфере социального предпринимательства/в сфере предпринимательской деятельности.</w:t>
            </w:r>
          </w:p>
        </w:tc>
      </w:tr>
      <w:tr w:rsidR="003B517C" w:rsidRPr="003B517C" w:rsidTr="00E158ED">
        <w:tc>
          <w:tcPr>
            <w:tcW w:w="2330" w:type="dxa"/>
            <w:tcBorders>
              <w:left w:val="nil"/>
            </w:tcBorders>
          </w:tcPr>
          <w:p w:rsidR="003B517C" w:rsidRPr="003B517C" w:rsidRDefault="003B517C" w:rsidP="00E158ED">
            <w:pPr>
              <w:pStyle w:val="ConsPlusNormal"/>
              <w:ind w:firstLine="283"/>
              <w:jc w:val="both"/>
            </w:pPr>
            <w:r w:rsidRPr="003B517C">
              <w:t>Сообщаю, что</w:t>
            </w:r>
          </w:p>
        </w:tc>
        <w:tc>
          <w:tcPr>
            <w:tcW w:w="6739" w:type="dxa"/>
            <w:gridSpan w:val="3"/>
          </w:tcPr>
          <w:p w:rsidR="003B517C" w:rsidRPr="003B517C" w:rsidRDefault="003B517C" w:rsidP="00E158ED">
            <w:pPr>
              <w:pStyle w:val="ConsPlusNormal"/>
              <w:jc w:val="both"/>
            </w:pPr>
          </w:p>
        </w:tc>
      </w:tr>
      <w:tr w:rsidR="003B517C" w:rsidRPr="003B517C" w:rsidTr="00E158ED">
        <w:tc>
          <w:tcPr>
            <w:tcW w:w="2330" w:type="dxa"/>
            <w:tcBorders>
              <w:left w:val="nil"/>
            </w:tcBorders>
          </w:tcPr>
          <w:p w:rsidR="003B517C" w:rsidRPr="003B517C" w:rsidRDefault="003B517C" w:rsidP="00E158ED">
            <w:pPr>
              <w:pStyle w:val="ConsPlusNormal"/>
            </w:pPr>
          </w:p>
        </w:tc>
        <w:tc>
          <w:tcPr>
            <w:tcW w:w="6739" w:type="dxa"/>
            <w:gridSpan w:val="3"/>
          </w:tcPr>
          <w:p w:rsidR="003B517C" w:rsidRPr="003B517C" w:rsidRDefault="003B517C" w:rsidP="00E158ED">
            <w:pPr>
              <w:pStyle w:val="ConsPlusNormal"/>
              <w:jc w:val="center"/>
            </w:pPr>
            <w:r w:rsidRPr="003B517C">
              <w:t>(наименование организации, индивидуального предпринимателя)</w:t>
            </w:r>
          </w:p>
        </w:tc>
      </w:tr>
      <w:tr w:rsidR="003B517C" w:rsidRPr="003B517C" w:rsidTr="00E158ED">
        <w:tc>
          <w:tcPr>
            <w:tcW w:w="9069" w:type="dxa"/>
            <w:gridSpan w:val="4"/>
          </w:tcPr>
          <w:p w:rsidR="003B517C" w:rsidRPr="003B517C" w:rsidRDefault="003B517C" w:rsidP="00E158ED">
            <w:pPr>
              <w:pStyle w:val="ConsPlusNormal"/>
            </w:pPr>
            <w:r w:rsidRPr="003B517C">
              <w:t>(далее - соискатель):</w:t>
            </w:r>
          </w:p>
          <w:p w:rsidR="003B517C" w:rsidRPr="003B517C" w:rsidRDefault="003B517C" w:rsidP="00E158ED">
            <w:pPr>
              <w:pStyle w:val="ConsPlusNormal"/>
            </w:pPr>
            <w:r w:rsidRPr="003B517C">
              <w:t>на дату подачи заявления</w:t>
            </w:r>
          </w:p>
          <w:p w:rsidR="003B517C" w:rsidRPr="003B517C" w:rsidRDefault="003B517C" w:rsidP="00E158ED">
            <w:pPr>
              <w:pStyle w:val="ConsPlusNormal"/>
              <w:ind w:firstLine="283"/>
              <w:jc w:val="both"/>
            </w:pPr>
            <w:proofErr w:type="gramStart"/>
            <w:r w:rsidRPr="003B517C">
              <w:t xml:space="preserve">относится к субъектам малого и среднего предпринимательства,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за исключением субъектов малого и среднего предпринимательства, указанных в </w:t>
            </w:r>
            <w:hyperlink r:id="rId29">
              <w:r w:rsidRPr="003B517C">
                <w:rPr>
                  <w:szCs w:val="28"/>
                </w:rPr>
                <w:t>частях 3</w:t>
              </w:r>
            </w:hyperlink>
            <w:r w:rsidRPr="003B517C">
              <w:rPr>
                <w:szCs w:val="28"/>
              </w:rPr>
              <w:t xml:space="preserve"> и </w:t>
            </w:r>
            <w:hyperlink r:id="rId30">
              <w:r w:rsidRPr="003B517C">
                <w:rPr>
                  <w:szCs w:val="28"/>
                </w:rPr>
                <w:t>4 статьи 14</w:t>
              </w:r>
            </w:hyperlink>
            <w:r w:rsidRPr="003B517C">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w:t>
            </w:r>
            <w:proofErr w:type="gramEnd"/>
            <w:r w:rsidRPr="003B517C">
              <w:t xml:space="preserve"> </w:t>
            </w:r>
            <w:proofErr w:type="gramStart"/>
            <w:r w:rsidRPr="003B517C">
              <w:t>N 209-ФЗ);</w:t>
            </w:r>
            <w:proofErr w:type="gramEnd"/>
          </w:p>
          <w:p w:rsidR="003B517C" w:rsidRPr="003B517C" w:rsidRDefault="003B517C" w:rsidP="00E158ED">
            <w:pPr>
              <w:pStyle w:val="ConsPlusNormal"/>
              <w:ind w:firstLine="283"/>
              <w:jc w:val="both"/>
            </w:pPr>
            <w:r w:rsidRPr="003B517C">
              <w:t xml:space="preserve">является субъектом малого и среднего предпринимательства, признанным социальным предприятием в порядке, установленном в соответствии с </w:t>
            </w:r>
            <w:hyperlink r:id="rId31">
              <w:r w:rsidRPr="003B517C">
                <w:rPr>
                  <w:szCs w:val="28"/>
                </w:rPr>
                <w:t>частью 3 статьи 24.1</w:t>
              </w:r>
            </w:hyperlink>
            <w:r w:rsidRPr="003B517C">
              <w:t xml:space="preserve"> Федерального закона N 209-ФЗ (для соискателей по социальному проекту);</w:t>
            </w:r>
          </w:p>
          <w:p w:rsidR="003B517C" w:rsidRPr="003B517C" w:rsidRDefault="003B517C" w:rsidP="00E158ED">
            <w:pPr>
              <w:pStyle w:val="ConsPlusNormal"/>
              <w:ind w:firstLine="283"/>
              <w:jc w:val="both"/>
            </w:pPr>
            <w:r w:rsidRPr="003B517C">
              <w:t>является субъектом малого и среднего предпринимательства, созданным физическими лицами в возрасте до 25 лет включительно (для соискателей по молодежному проекту);</w:t>
            </w:r>
          </w:p>
          <w:p w:rsidR="003B517C" w:rsidRPr="003B517C" w:rsidRDefault="003B517C" w:rsidP="00E158ED">
            <w:pPr>
              <w:pStyle w:val="ConsPlusNormal"/>
              <w:ind w:firstLine="283"/>
              <w:jc w:val="both"/>
            </w:pPr>
            <w:r w:rsidRPr="003B517C">
              <w:t xml:space="preserve">не относится к субъектам малого и среднего предпринимательства, признанным социальными </w:t>
            </w:r>
            <w:proofErr w:type="gramStart"/>
            <w:r w:rsidRPr="003B517C">
              <w:t>предприятиями</w:t>
            </w:r>
            <w:proofErr w:type="gramEnd"/>
            <w:r w:rsidRPr="003B517C">
              <w:t xml:space="preserve"> с учетом дополнительно установленных комитетом по развитию малого, среднего бизнеса и потребительского рынка Ленинградской области (далее - комитет) категорий граждан и видов деятельности в соответствии с </w:t>
            </w:r>
            <w:hyperlink r:id="rId32">
              <w:r w:rsidRPr="003B517C">
                <w:rPr>
                  <w:szCs w:val="28"/>
                </w:rPr>
                <w:t>частью 2 статьи 24.1</w:t>
              </w:r>
            </w:hyperlink>
            <w:r w:rsidRPr="003B517C">
              <w:t xml:space="preserve"> Федерального закона N 209-ФЗ (для соискателей по социальному проекту);</w:t>
            </w:r>
          </w:p>
          <w:p w:rsidR="003B517C" w:rsidRPr="003B517C" w:rsidRDefault="003B517C" w:rsidP="00E158ED">
            <w:pPr>
              <w:pStyle w:val="ConsPlusNormal"/>
              <w:ind w:firstLine="283"/>
              <w:jc w:val="both"/>
            </w:pPr>
            <w:r w:rsidRPr="003B517C">
              <w:t>отсутствует в реестре недобросовестных поставщиков;</w:t>
            </w:r>
          </w:p>
          <w:p w:rsidR="003B517C" w:rsidRPr="003B517C" w:rsidRDefault="003B517C" w:rsidP="00E158ED">
            <w:pPr>
              <w:pStyle w:val="ConsPlusNormal"/>
              <w:ind w:firstLine="283"/>
              <w:jc w:val="both"/>
            </w:pPr>
            <w:r w:rsidRPr="003B517C">
              <w:t>не имеет невыполненных обязательств перед комитетом за три предшествующих года, в том числе нарушений порядка и условий оказания поддержки, нецелевого использования гранта, непредставления сведений о хозяйственной деятельности;</w:t>
            </w:r>
          </w:p>
          <w:p w:rsidR="003B517C" w:rsidRPr="003B517C" w:rsidRDefault="003B517C" w:rsidP="00E158ED">
            <w:pPr>
              <w:pStyle w:val="ConsPlusNormal"/>
              <w:ind w:firstLine="283"/>
              <w:jc w:val="both"/>
            </w:pPr>
            <w:r w:rsidRPr="003B517C">
              <w:t xml:space="preserve">не имеет просроченной задолженности по возврату в бюджет Ленинградской области субсидий, грантов, бюджетных инвестиций, </w:t>
            </w:r>
            <w:proofErr w:type="gramStart"/>
            <w:r w:rsidRPr="003B517C">
              <w:t>предоставленных</w:t>
            </w:r>
            <w:proofErr w:type="gramEnd"/>
            <w:r w:rsidRPr="003B517C">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rsidR="003B517C" w:rsidRPr="003B517C" w:rsidRDefault="003B517C" w:rsidP="00E158ED">
            <w:pPr>
              <w:pStyle w:val="ConsPlusNormal"/>
              <w:ind w:firstLine="283"/>
              <w:jc w:val="both"/>
            </w:pPr>
            <w:r w:rsidRPr="003B517C">
              <w:t>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3B517C" w:rsidRPr="003B517C" w:rsidRDefault="003B517C" w:rsidP="00E158ED">
            <w:pPr>
              <w:pStyle w:val="ConsPlusNormal"/>
              <w:ind w:firstLine="283"/>
              <w:jc w:val="both"/>
            </w:pPr>
            <w:proofErr w:type="gramStart"/>
            <w:r w:rsidRPr="003B517C">
              <w:t xml:space="preserve">не является </w:t>
            </w:r>
            <w:r w:rsidRPr="003B517C">
              <w:rPr>
                <w:szCs w:val="28"/>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3B517C">
              <w:rPr>
                <w:szCs w:val="28"/>
              </w:rPr>
              <w:t xml:space="preserve"> превышает 25 процентов (если иное не предусмотрено законодательством Российской Федерации).</w:t>
            </w:r>
            <w:r w:rsidRPr="003B517C">
              <w:rPr>
                <w:sz w:val="14"/>
              </w:rPr>
              <w:t xml:space="preserve"> </w:t>
            </w:r>
            <w:proofErr w:type="gramStart"/>
            <w:r w:rsidRPr="003B517C">
              <w:rPr>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B517C">
              <w:rPr>
                <w:szCs w:val="28"/>
              </w:rPr>
              <w:t xml:space="preserve"> публичных акционерных обществ;</w:t>
            </w:r>
          </w:p>
          <w:p w:rsidR="003B517C" w:rsidRPr="003B517C" w:rsidRDefault="003B517C" w:rsidP="00E158ED">
            <w:pPr>
              <w:pStyle w:val="ConsPlusNormal"/>
              <w:ind w:firstLine="283"/>
              <w:jc w:val="both"/>
            </w:pPr>
            <w:r w:rsidRPr="003B517C">
              <w:t xml:space="preserve">не получал средства из бюджета Ленинградской области в соответствии с иными нормативными правовыми актами на цели, установленные </w:t>
            </w:r>
            <w:hyperlink w:anchor="P36">
              <w:r w:rsidRPr="003B517C">
                <w:t>Порядком</w:t>
              </w:r>
            </w:hyperlink>
            <w:r w:rsidRPr="003B517C">
              <w:t xml:space="preserve"> предоставления грантов в форме субсидий из областного бюджета Ленинградской области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(далее - Порядок);</w:t>
            </w:r>
          </w:p>
          <w:p w:rsidR="003B517C" w:rsidRPr="003B517C" w:rsidRDefault="003B517C" w:rsidP="00E158ED">
            <w:pPr>
              <w:pStyle w:val="ConsPlusNormal"/>
              <w:ind w:firstLine="283"/>
              <w:jc w:val="both"/>
            </w:pPr>
            <w:proofErr w:type="gramStart"/>
            <w:r w:rsidRPr="003B517C">
              <w:t>обязуется соблюдать запрет на приобретение за счет полученных в соответствии с Порядком из бюджета Ленинградской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а также информировать о данном запрете иных</w:t>
            </w:r>
            <w:proofErr w:type="gramEnd"/>
            <w:r w:rsidRPr="003B517C">
              <w:t xml:space="preserve"> юридических лиц, получающих средства гранта на основании договоров, заключенных с соискателем;</w:t>
            </w:r>
          </w:p>
          <w:p w:rsidR="003B517C" w:rsidRPr="003B517C" w:rsidRDefault="003B517C" w:rsidP="00E158ED">
            <w:pPr>
              <w:pStyle w:val="ConsPlusNormal"/>
              <w:ind w:firstLine="283"/>
              <w:jc w:val="both"/>
            </w:pPr>
            <w:r w:rsidRPr="003B517C">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B517C" w:rsidRPr="003B517C" w:rsidRDefault="003B517C" w:rsidP="00E158ED">
            <w:pPr>
              <w:pStyle w:val="ConsPlusNormal"/>
              <w:ind w:firstLine="283"/>
              <w:jc w:val="both"/>
            </w:pPr>
            <w:proofErr w:type="gramStart"/>
            <w:r w:rsidRPr="003B517C">
              <w:t xml:space="preserve">На дату, предшествующую дате подачи заявления, соискатель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превышающую </w:t>
            </w:r>
            <w:r w:rsidRPr="003B517C">
              <w:rPr>
                <w:szCs w:val="28"/>
              </w:rPr>
              <w:t>3</w:t>
            </w:r>
            <w:r w:rsidRPr="003B517C">
              <w:t xml:space="preserve"> тыс</w:t>
            </w:r>
            <w:proofErr w:type="gramEnd"/>
            <w:r w:rsidRPr="003B517C">
              <w:t>. рублей (</w:t>
            </w:r>
            <w:proofErr w:type="gramStart"/>
            <w:r w:rsidRPr="003B517C">
              <w:t>нужное</w:t>
            </w:r>
            <w:proofErr w:type="gramEnd"/>
            <w:r w:rsidRPr="003B517C">
              <w:t xml:space="preserve"> подчеркнуть).</w:t>
            </w:r>
          </w:p>
          <w:p w:rsidR="003B517C" w:rsidRPr="003B517C" w:rsidRDefault="003B517C" w:rsidP="00E158ED">
            <w:pPr>
              <w:pStyle w:val="ConsPlusNormal"/>
              <w:ind w:firstLine="283"/>
              <w:jc w:val="both"/>
            </w:pPr>
          </w:p>
          <w:p w:rsidR="003B517C" w:rsidRPr="003B517C" w:rsidRDefault="003B517C" w:rsidP="00E158ED">
            <w:pPr>
              <w:pStyle w:val="ConsPlusNormal"/>
              <w:ind w:firstLine="283"/>
              <w:jc w:val="both"/>
            </w:pPr>
            <w:r w:rsidRPr="003B517C">
              <w:t xml:space="preserve">Обязуюсь обеспечить </w:t>
            </w:r>
            <w:proofErr w:type="spellStart"/>
            <w:r w:rsidRPr="003B517C">
              <w:t>софинансирование</w:t>
            </w:r>
            <w:proofErr w:type="spellEnd"/>
            <w:r w:rsidRPr="003B517C">
              <w:t xml:space="preserve"> расходов, связанных с реализацией социального или молодежного проекта, в размере не менее 25 процентов от размера расходов, предусмотренных на реализацию социального/молодежного проекта, указанных в </w:t>
            </w:r>
            <w:hyperlink w:anchor="P57">
              <w:r w:rsidRPr="003B517C">
                <w:t>пункте 1.4</w:t>
              </w:r>
            </w:hyperlink>
            <w:r w:rsidRPr="003B517C">
              <w:t xml:space="preserve"> Порядка.</w:t>
            </w:r>
          </w:p>
          <w:p w:rsidR="003B517C" w:rsidRPr="003B517C" w:rsidRDefault="003B517C" w:rsidP="00E158ED">
            <w:pPr>
              <w:pStyle w:val="ConsPlusNormal"/>
              <w:ind w:firstLine="283"/>
              <w:jc w:val="both"/>
            </w:pPr>
            <w:r w:rsidRPr="003B517C">
              <w:t>Даю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конкурсным отбором.</w:t>
            </w:r>
          </w:p>
          <w:p w:rsidR="003B517C" w:rsidRPr="003B517C" w:rsidRDefault="003B517C" w:rsidP="00E158ED">
            <w:pPr>
              <w:pStyle w:val="ConsPlusNormal"/>
              <w:ind w:firstLine="283"/>
              <w:jc w:val="both"/>
            </w:pPr>
            <w:proofErr w:type="gramStart"/>
            <w:r w:rsidRPr="003B517C">
              <w:t>Осведомлен (осведомлена) о том, что несу ответственность за достоверность и подлинность представленных в комитет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w:t>
            </w:r>
            <w:proofErr w:type="gramEnd"/>
          </w:p>
        </w:tc>
      </w:tr>
    </w:tbl>
    <w:p w:rsidR="003B517C" w:rsidRPr="003B517C" w:rsidRDefault="003B517C" w:rsidP="003B517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97"/>
        <w:gridCol w:w="3173"/>
      </w:tblGrid>
      <w:tr w:rsidR="003B517C" w:rsidRPr="003B517C" w:rsidTr="00E158ED">
        <w:tc>
          <w:tcPr>
            <w:tcW w:w="5499" w:type="dxa"/>
            <w:tcBorders>
              <w:top w:val="nil"/>
              <w:left w:val="nil"/>
              <w:bottom w:val="nil"/>
              <w:right w:val="nil"/>
            </w:tcBorders>
          </w:tcPr>
          <w:p w:rsidR="003B517C" w:rsidRPr="003B517C" w:rsidRDefault="003B517C" w:rsidP="00E158ED">
            <w:pPr>
              <w:pStyle w:val="ConsPlusNormal"/>
            </w:pPr>
            <w:r w:rsidRPr="003B517C">
              <w:t>"___" __________ 20__ года</w:t>
            </w:r>
          </w:p>
        </w:tc>
        <w:tc>
          <w:tcPr>
            <w:tcW w:w="397" w:type="dxa"/>
            <w:tcBorders>
              <w:top w:val="nil"/>
              <w:left w:val="nil"/>
              <w:bottom w:val="nil"/>
              <w:right w:val="nil"/>
            </w:tcBorders>
          </w:tcPr>
          <w:p w:rsidR="003B517C" w:rsidRPr="003B517C" w:rsidRDefault="003B517C" w:rsidP="00E158ED">
            <w:pPr>
              <w:pStyle w:val="ConsPlusNormal"/>
            </w:pPr>
          </w:p>
        </w:tc>
        <w:tc>
          <w:tcPr>
            <w:tcW w:w="3173" w:type="dxa"/>
            <w:tcBorders>
              <w:top w:val="nil"/>
              <w:left w:val="nil"/>
              <w:bottom w:val="nil"/>
              <w:right w:val="nil"/>
            </w:tcBorders>
          </w:tcPr>
          <w:p w:rsidR="003B517C" w:rsidRPr="003B517C" w:rsidRDefault="003B517C" w:rsidP="00E158ED">
            <w:pPr>
              <w:pStyle w:val="ConsPlusNormal"/>
            </w:pPr>
          </w:p>
        </w:tc>
      </w:tr>
      <w:tr w:rsidR="003B517C" w:rsidRPr="003B517C" w:rsidTr="00E158ED">
        <w:tc>
          <w:tcPr>
            <w:tcW w:w="5499" w:type="dxa"/>
            <w:tcBorders>
              <w:top w:val="nil"/>
              <w:left w:val="nil"/>
              <w:bottom w:val="single" w:sz="4" w:space="0" w:color="auto"/>
              <w:right w:val="nil"/>
            </w:tcBorders>
          </w:tcPr>
          <w:p w:rsidR="003B517C" w:rsidRPr="003B517C" w:rsidRDefault="003B517C" w:rsidP="00E158ED">
            <w:pPr>
              <w:pStyle w:val="ConsPlusNormal"/>
            </w:pPr>
          </w:p>
        </w:tc>
        <w:tc>
          <w:tcPr>
            <w:tcW w:w="397" w:type="dxa"/>
            <w:tcBorders>
              <w:top w:val="nil"/>
              <w:left w:val="nil"/>
              <w:bottom w:val="nil"/>
              <w:right w:val="nil"/>
            </w:tcBorders>
          </w:tcPr>
          <w:p w:rsidR="003B517C" w:rsidRPr="003B517C" w:rsidRDefault="003B517C" w:rsidP="00E158ED">
            <w:pPr>
              <w:pStyle w:val="ConsPlusNormal"/>
            </w:pPr>
          </w:p>
        </w:tc>
        <w:tc>
          <w:tcPr>
            <w:tcW w:w="3173" w:type="dxa"/>
            <w:tcBorders>
              <w:top w:val="nil"/>
              <w:left w:val="nil"/>
              <w:bottom w:val="single" w:sz="4" w:space="0" w:color="auto"/>
              <w:right w:val="nil"/>
            </w:tcBorders>
          </w:tcPr>
          <w:p w:rsidR="003B517C" w:rsidRPr="003B517C" w:rsidRDefault="003B517C" w:rsidP="00E158ED">
            <w:pPr>
              <w:pStyle w:val="ConsPlusNormal"/>
            </w:pPr>
          </w:p>
        </w:tc>
      </w:tr>
      <w:tr w:rsidR="003B517C" w:rsidRPr="003B517C" w:rsidTr="00E158ED">
        <w:tc>
          <w:tcPr>
            <w:tcW w:w="5499" w:type="dxa"/>
            <w:tcBorders>
              <w:top w:val="single" w:sz="4" w:space="0" w:color="auto"/>
              <w:left w:val="nil"/>
              <w:bottom w:val="nil"/>
              <w:right w:val="nil"/>
            </w:tcBorders>
          </w:tcPr>
          <w:p w:rsidR="003B517C" w:rsidRPr="003B517C" w:rsidRDefault="003B517C" w:rsidP="00E158ED">
            <w:pPr>
              <w:pStyle w:val="ConsPlusNormal"/>
              <w:jc w:val="center"/>
            </w:pPr>
            <w:proofErr w:type="gramStart"/>
            <w:r w:rsidRPr="003B517C">
              <w:t>(фамилия, имя, отчество руководителя</w:t>
            </w:r>
            <w:proofErr w:type="gramEnd"/>
          </w:p>
        </w:tc>
        <w:tc>
          <w:tcPr>
            <w:tcW w:w="397" w:type="dxa"/>
            <w:tcBorders>
              <w:top w:val="nil"/>
              <w:left w:val="nil"/>
              <w:bottom w:val="nil"/>
              <w:right w:val="nil"/>
            </w:tcBorders>
          </w:tcPr>
          <w:p w:rsidR="003B517C" w:rsidRPr="003B517C" w:rsidRDefault="003B517C" w:rsidP="00E158ED">
            <w:pPr>
              <w:pStyle w:val="ConsPlusNormal"/>
            </w:pPr>
          </w:p>
        </w:tc>
        <w:tc>
          <w:tcPr>
            <w:tcW w:w="3173" w:type="dxa"/>
            <w:tcBorders>
              <w:top w:val="single" w:sz="4" w:space="0" w:color="auto"/>
              <w:left w:val="nil"/>
              <w:bottom w:val="nil"/>
              <w:right w:val="nil"/>
            </w:tcBorders>
          </w:tcPr>
          <w:p w:rsidR="003B517C" w:rsidRPr="003B517C" w:rsidRDefault="003B517C" w:rsidP="00E158ED">
            <w:pPr>
              <w:pStyle w:val="ConsPlusNormal"/>
              <w:jc w:val="center"/>
            </w:pPr>
            <w:r w:rsidRPr="003B517C">
              <w:t>(подпись)</w:t>
            </w:r>
          </w:p>
        </w:tc>
      </w:tr>
      <w:tr w:rsidR="003B517C" w:rsidRPr="003B517C" w:rsidTr="00E158ED">
        <w:tc>
          <w:tcPr>
            <w:tcW w:w="5499" w:type="dxa"/>
            <w:tcBorders>
              <w:top w:val="nil"/>
              <w:left w:val="nil"/>
              <w:bottom w:val="single" w:sz="4" w:space="0" w:color="auto"/>
              <w:right w:val="nil"/>
            </w:tcBorders>
          </w:tcPr>
          <w:p w:rsidR="003B517C" w:rsidRPr="003B517C" w:rsidRDefault="003B517C" w:rsidP="00E158ED">
            <w:pPr>
              <w:pStyle w:val="ConsPlusNormal"/>
            </w:pPr>
          </w:p>
        </w:tc>
        <w:tc>
          <w:tcPr>
            <w:tcW w:w="397" w:type="dxa"/>
            <w:tcBorders>
              <w:top w:val="nil"/>
              <w:left w:val="nil"/>
              <w:bottom w:val="nil"/>
              <w:right w:val="nil"/>
            </w:tcBorders>
          </w:tcPr>
          <w:p w:rsidR="003B517C" w:rsidRPr="003B517C" w:rsidRDefault="003B517C" w:rsidP="00E158ED">
            <w:pPr>
              <w:pStyle w:val="ConsPlusNormal"/>
            </w:pPr>
          </w:p>
        </w:tc>
        <w:tc>
          <w:tcPr>
            <w:tcW w:w="3173" w:type="dxa"/>
            <w:tcBorders>
              <w:top w:val="nil"/>
              <w:left w:val="nil"/>
              <w:bottom w:val="nil"/>
              <w:right w:val="nil"/>
            </w:tcBorders>
          </w:tcPr>
          <w:p w:rsidR="003B517C" w:rsidRPr="003B517C" w:rsidRDefault="003B517C" w:rsidP="00E158ED">
            <w:pPr>
              <w:pStyle w:val="ConsPlusNormal"/>
            </w:pPr>
          </w:p>
        </w:tc>
      </w:tr>
      <w:tr w:rsidR="003B517C" w:rsidRPr="003B517C" w:rsidTr="00E158ED">
        <w:tc>
          <w:tcPr>
            <w:tcW w:w="5499" w:type="dxa"/>
            <w:tcBorders>
              <w:top w:val="single" w:sz="4" w:space="0" w:color="auto"/>
              <w:left w:val="nil"/>
              <w:bottom w:val="nil"/>
              <w:right w:val="nil"/>
            </w:tcBorders>
          </w:tcPr>
          <w:p w:rsidR="003B517C" w:rsidRPr="003B517C" w:rsidRDefault="003B517C" w:rsidP="00E158ED">
            <w:pPr>
              <w:pStyle w:val="ConsPlusNormal"/>
              <w:jc w:val="center"/>
            </w:pPr>
            <w:r w:rsidRPr="003B517C">
              <w:t>организации/индивидуального предпринимателя)</w:t>
            </w:r>
          </w:p>
        </w:tc>
        <w:tc>
          <w:tcPr>
            <w:tcW w:w="397" w:type="dxa"/>
            <w:tcBorders>
              <w:top w:val="nil"/>
              <w:left w:val="nil"/>
              <w:bottom w:val="nil"/>
              <w:right w:val="nil"/>
            </w:tcBorders>
          </w:tcPr>
          <w:p w:rsidR="003B517C" w:rsidRPr="003B517C" w:rsidRDefault="003B517C" w:rsidP="00E158ED">
            <w:pPr>
              <w:pStyle w:val="ConsPlusNormal"/>
            </w:pPr>
          </w:p>
        </w:tc>
        <w:tc>
          <w:tcPr>
            <w:tcW w:w="3173" w:type="dxa"/>
            <w:tcBorders>
              <w:top w:val="nil"/>
              <w:left w:val="nil"/>
              <w:bottom w:val="nil"/>
              <w:right w:val="nil"/>
            </w:tcBorders>
          </w:tcPr>
          <w:p w:rsidR="003B517C" w:rsidRPr="003B517C" w:rsidRDefault="003B517C" w:rsidP="00E158ED">
            <w:pPr>
              <w:pStyle w:val="ConsPlusNormal"/>
            </w:pPr>
          </w:p>
        </w:tc>
      </w:tr>
      <w:tr w:rsidR="003B517C" w:rsidRPr="003B517C" w:rsidTr="00E158ED">
        <w:tc>
          <w:tcPr>
            <w:tcW w:w="9069" w:type="dxa"/>
            <w:gridSpan w:val="3"/>
            <w:tcBorders>
              <w:top w:val="nil"/>
              <w:left w:val="nil"/>
              <w:bottom w:val="nil"/>
              <w:right w:val="nil"/>
            </w:tcBorders>
          </w:tcPr>
          <w:p w:rsidR="003B517C" w:rsidRPr="003B517C" w:rsidRDefault="003B517C" w:rsidP="00E158ED">
            <w:pPr>
              <w:pStyle w:val="ConsPlusNormal"/>
            </w:pPr>
          </w:p>
        </w:tc>
      </w:tr>
      <w:tr w:rsidR="003B517C" w:rsidRPr="003B517C" w:rsidTr="00E158ED">
        <w:tc>
          <w:tcPr>
            <w:tcW w:w="9069" w:type="dxa"/>
            <w:gridSpan w:val="3"/>
            <w:tcBorders>
              <w:top w:val="nil"/>
              <w:left w:val="nil"/>
              <w:bottom w:val="nil"/>
              <w:right w:val="nil"/>
            </w:tcBorders>
          </w:tcPr>
          <w:p w:rsidR="003B517C" w:rsidRPr="003B517C" w:rsidRDefault="003B517C" w:rsidP="00E158ED">
            <w:pPr>
              <w:pStyle w:val="ConsPlusNormal"/>
            </w:pPr>
            <w:r w:rsidRPr="003B517C">
              <w:t>Место печати (при наличии)</w:t>
            </w:r>
          </w:p>
        </w:tc>
      </w:tr>
    </w:tbl>
    <w:p w:rsidR="003B517C" w:rsidRPr="003B517C" w:rsidRDefault="003B517C" w:rsidP="003B517C">
      <w:pPr>
        <w:pStyle w:val="ConsPlusNormal"/>
        <w:ind w:firstLine="540"/>
        <w:jc w:val="both"/>
      </w:pPr>
    </w:p>
    <w:p w:rsidR="003B517C" w:rsidRPr="003B517C" w:rsidRDefault="003B517C" w:rsidP="003B517C">
      <w:pPr>
        <w:pStyle w:val="ConsPlusNormal"/>
        <w:ind w:firstLine="540"/>
        <w:jc w:val="both"/>
      </w:pPr>
    </w:p>
    <w:p w:rsidR="003B517C" w:rsidRPr="003B517C" w:rsidRDefault="003B517C" w:rsidP="003B517C">
      <w:pPr>
        <w:pStyle w:val="ConsPlusNormal"/>
        <w:ind w:firstLine="540"/>
        <w:jc w:val="both"/>
      </w:pPr>
    </w:p>
    <w:p w:rsidR="003B517C" w:rsidRPr="003B517C" w:rsidRDefault="003B517C" w:rsidP="003B517C">
      <w:pPr>
        <w:pStyle w:val="ConsPlusNormal"/>
        <w:ind w:firstLine="540"/>
        <w:jc w:val="both"/>
      </w:pPr>
    </w:p>
    <w:p w:rsidR="003B517C" w:rsidRPr="003B517C" w:rsidRDefault="003B517C" w:rsidP="003B517C">
      <w:pPr>
        <w:pStyle w:val="ConsPlusNormal"/>
        <w:ind w:firstLine="540"/>
        <w:jc w:val="both"/>
        <w:rPr>
          <w:szCs w:val="28"/>
        </w:rPr>
      </w:pPr>
      <w:r w:rsidRPr="003B517C">
        <w:rPr>
          <w:szCs w:val="28"/>
        </w:rPr>
        <w:br/>
      </w:r>
    </w:p>
    <w:p w:rsidR="003B517C" w:rsidRPr="003B517C" w:rsidRDefault="003B517C" w:rsidP="003B517C">
      <w:pPr>
        <w:spacing w:after="200" w:line="276" w:lineRule="auto"/>
        <w:rPr>
          <w:rFonts w:ascii="Arial" w:eastAsiaTheme="minorEastAsia" w:hAnsi="Arial" w:cs="Arial"/>
          <w:sz w:val="20"/>
          <w:szCs w:val="28"/>
        </w:rPr>
      </w:pPr>
      <w:r w:rsidRPr="003B517C">
        <w:rPr>
          <w:rFonts w:ascii="Arial" w:hAnsi="Arial" w:cs="Arial"/>
          <w:sz w:val="20"/>
          <w:szCs w:val="28"/>
        </w:rPr>
        <w:br w:type="page"/>
      </w:r>
    </w:p>
    <w:tbl>
      <w:tblPr>
        <w:tblW w:w="5228" w:type="pct"/>
        <w:tblLook w:val="04A0" w:firstRow="1" w:lastRow="0" w:firstColumn="1" w:lastColumn="0" w:noHBand="0" w:noVBand="1"/>
      </w:tblPr>
      <w:tblGrid>
        <w:gridCol w:w="10007"/>
      </w:tblGrid>
      <w:tr w:rsidR="003B517C" w:rsidRPr="003B517C" w:rsidTr="00E158ED">
        <w:trPr>
          <w:trHeight w:val="375"/>
        </w:trPr>
        <w:tc>
          <w:tcPr>
            <w:tcW w:w="5000" w:type="pct"/>
            <w:tcBorders>
              <w:top w:val="nil"/>
              <w:left w:val="nil"/>
              <w:bottom w:val="nil"/>
              <w:right w:val="nil"/>
            </w:tcBorders>
            <w:shd w:val="clear" w:color="auto" w:fill="auto"/>
            <w:noWrap/>
            <w:vAlign w:val="center"/>
            <w:hideMark/>
          </w:tcPr>
          <w:p w:rsidR="003B517C" w:rsidRPr="003B517C" w:rsidRDefault="003B517C" w:rsidP="00E158ED">
            <w:pPr>
              <w:jc w:val="right"/>
              <w:rPr>
                <w:rFonts w:ascii="Arial" w:eastAsia="Times New Roman" w:hAnsi="Arial" w:cs="Arial"/>
                <w:sz w:val="20"/>
                <w:szCs w:val="28"/>
              </w:rPr>
            </w:pPr>
            <w:r w:rsidRPr="003B517C">
              <w:rPr>
                <w:rFonts w:ascii="Arial" w:eastAsia="Times New Roman" w:hAnsi="Arial" w:cs="Arial"/>
                <w:sz w:val="20"/>
                <w:szCs w:val="28"/>
              </w:rPr>
              <w:t xml:space="preserve">Приложение 2 </w:t>
            </w:r>
          </w:p>
        </w:tc>
      </w:tr>
      <w:tr w:rsidR="003B517C" w:rsidRPr="003B517C" w:rsidTr="00E158ED">
        <w:trPr>
          <w:trHeight w:val="375"/>
        </w:trPr>
        <w:tc>
          <w:tcPr>
            <w:tcW w:w="5000" w:type="pct"/>
            <w:tcBorders>
              <w:top w:val="nil"/>
              <w:left w:val="nil"/>
              <w:bottom w:val="nil"/>
              <w:right w:val="nil"/>
            </w:tcBorders>
            <w:shd w:val="clear" w:color="auto" w:fill="auto"/>
            <w:noWrap/>
            <w:vAlign w:val="center"/>
            <w:hideMark/>
          </w:tcPr>
          <w:p w:rsidR="003B517C" w:rsidRPr="003B517C" w:rsidRDefault="003B517C" w:rsidP="00E158ED">
            <w:pPr>
              <w:jc w:val="center"/>
              <w:rPr>
                <w:rFonts w:ascii="Arial" w:eastAsia="Times New Roman" w:hAnsi="Arial" w:cs="Arial"/>
                <w:sz w:val="20"/>
                <w:szCs w:val="28"/>
              </w:rPr>
            </w:pPr>
          </w:p>
        </w:tc>
      </w:tr>
      <w:tr w:rsidR="003B517C" w:rsidRPr="003B517C" w:rsidTr="00E158ED">
        <w:trPr>
          <w:trHeight w:val="375"/>
        </w:trPr>
        <w:tc>
          <w:tcPr>
            <w:tcW w:w="5000" w:type="pct"/>
            <w:tcBorders>
              <w:top w:val="nil"/>
              <w:left w:val="nil"/>
              <w:bottom w:val="nil"/>
              <w:right w:val="nil"/>
            </w:tcBorders>
            <w:shd w:val="clear" w:color="auto" w:fill="auto"/>
            <w:noWrap/>
            <w:vAlign w:val="center"/>
            <w:hideMark/>
          </w:tcPr>
          <w:p w:rsidR="003B517C" w:rsidRPr="003B517C" w:rsidRDefault="003B517C" w:rsidP="00E158ED">
            <w:pPr>
              <w:rPr>
                <w:rFonts w:ascii="Arial" w:eastAsia="Times New Roman" w:hAnsi="Arial" w:cs="Arial"/>
                <w:sz w:val="20"/>
                <w:szCs w:val="28"/>
              </w:rPr>
            </w:pPr>
            <w:r w:rsidRPr="003B517C">
              <w:rPr>
                <w:rFonts w:ascii="Arial" w:eastAsiaTheme="minorEastAsia" w:hAnsi="Arial" w:cs="Arial"/>
                <w:sz w:val="20"/>
                <w:szCs w:val="28"/>
              </w:rPr>
              <w:t>(Форма)</w:t>
            </w:r>
          </w:p>
        </w:tc>
      </w:tr>
      <w:tr w:rsidR="003B517C" w:rsidRPr="003B517C" w:rsidTr="00E158ED">
        <w:trPr>
          <w:trHeight w:val="375"/>
        </w:trPr>
        <w:tc>
          <w:tcPr>
            <w:tcW w:w="5000" w:type="pct"/>
            <w:tcBorders>
              <w:top w:val="nil"/>
              <w:left w:val="nil"/>
              <w:bottom w:val="nil"/>
              <w:right w:val="nil"/>
            </w:tcBorders>
            <w:shd w:val="clear" w:color="auto" w:fill="auto"/>
            <w:noWrap/>
            <w:vAlign w:val="center"/>
            <w:hideMark/>
          </w:tcPr>
          <w:p w:rsidR="003B517C" w:rsidRPr="003B517C" w:rsidRDefault="003B517C" w:rsidP="00E158ED">
            <w:pPr>
              <w:rPr>
                <w:rFonts w:ascii="Arial" w:eastAsia="Times New Roman" w:hAnsi="Arial" w:cs="Arial"/>
                <w:sz w:val="20"/>
                <w:szCs w:val="28"/>
              </w:rPr>
            </w:pPr>
          </w:p>
        </w:tc>
      </w:tr>
      <w:tr w:rsidR="003B517C" w:rsidRPr="003B517C" w:rsidTr="00E158ED">
        <w:trPr>
          <w:trHeight w:val="375"/>
        </w:trPr>
        <w:tc>
          <w:tcPr>
            <w:tcW w:w="5000" w:type="pct"/>
            <w:tcBorders>
              <w:top w:val="nil"/>
              <w:left w:val="nil"/>
              <w:bottom w:val="nil"/>
              <w:right w:val="nil"/>
            </w:tcBorders>
            <w:shd w:val="clear" w:color="auto" w:fill="auto"/>
            <w:noWrap/>
            <w:vAlign w:val="center"/>
            <w:hideMark/>
          </w:tcPr>
          <w:p w:rsidR="003B517C" w:rsidRPr="003B517C" w:rsidRDefault="003B517C" w:rsidP="00E158ED">
            <w:pPr>
              <w:jc w:val="center"/>
              <w:rPr>
                <w:rFonts w:ascii="Arial" w:eastAsia="Times New Roman" w:hAnsi="Arial" w:cs="Arial"/>
                <w:sz w:val="20"/>
                <w:szCs w:val="28"/>
              </w:rPr>
            </w:pPr>
            <w:r w:rsidRPr="003B517C">
              <w:rPr>
                <w:rFonts w:ascii="Arial" w:eastAsiaTheme="minorEastAsia" w:hAnsi="Arial" w:cs="Arial"/>
                <w:sz w:val="20"/>
                <w:szCs w:val="28"/>
              </w:rPr>
              <w:t>Информация о соискателе и социальном проекте</w:t>
            </w:r>
          </w:p>
        </w:tc>
      </w:tr>
      <w:tr w:rsidR="003B517C" w:rsidRPr="003B517C" w:rsidTr="00E158ED">
        <w:trPr>
          <w:trHeight w:val="375"/>
        </w:trPr>
        <w:tc>
          <w:tcPr>
            <w:tcW w:w="5000" w:type="pct"/>
            <w:tcBorders>
              <w:top w:val="nil"/>
              <w:left w:val="nil"/>
              <w:bottom w:val="nil"/>
              <w:right w:val="nil"/>
            </w:tcBorders>
            <w:shd w:val="clear" w:color="auto" w:fill="auto"/>
            <w:noWrap/>
            <w:vAlign w:val="center"/>
            <w:hideMark/>
          </w:tcPr>
          <w:p w:rsidR="003B517C" w:rsidRPr="003B517C" w:rsidRDefault="003B517C" w:rsidP="00E158ED">
            <w:pPr>
              <w:jc w:val="center"/>
              <w:rPr>
                <w:rFonts w:ascii="Arial" w:eastAsia="Times New Roman" w:hAnsi="Arial" w:cs="Arial"/>
                <w:sz w:val="20"/>
                <w:szCs w:val="28"/>
              </w:rPr>
            </w:pPr>
            <w:r w:rsidRPr="003B517C">
              <w:rPr>
                <w:rFonts w:ascii="Arial" w:eastAsiaTheme="minorEastAsia" w:hAnsi="Arial" w:cs="Arial"/>
                <w:sz w:val="20"/>
                <w:szCs w:val="28"/>
              </w:rPr>
              <w:t>по состоянию на "___" _________ 20__ года</w:t>
            </w:r>
          </w:p>
        </w:tc>
      </w:tr>
      <w:tr w:rsidR="003B517C" w:rsidRPr="003B517C" w:rsidTr="00E158ED">
        <w:trPr>
          <w:trHeight w:val="375"/>
        </w:trPr>
        <w:tc>
          <w:tcPr>
            <w:tcW w:w="5000" w:type="pct"/>
            <w:tcBorders>
              <w:top w:val="nil"/>
              <w:left w:val="nil"/>
              <w:bottom w:val="nil"/>
              <w:right w:val="nil"/>
            </w:tcBorders>
            <w:shd w:val="clear" w:color="auto" w:fill="auto"/>
            <w:noWrap/>
            <w:vAlign w:val="center"/>
            <w:hideMark/>
          </w:tcPr>
          <w:p w:rsidR="003B517C" w:rsidRPr="003B517C" w:rsidRDefault="003B517C" w:rsidP="00E158ED">
            <w:pPr>
              <w:jc w:val="center"/>
              <w:rPr>
                <w:rFonts w:ascii="Arial" w:hAnsi="Arial" w:cs="Arial"/>
                <w:sz w:val="20"/>
              </w:rPr>
            </w:pPr>
            <w:r w:rsidRPr="003B517C">
              <w:rPr>
                <w:rFonts w:ascii="Arial" w:hAnsi="Arial" w:cs="Arial"/>
                <w:sz w:val="20"/>
              </w:rPr>
              <w:t>(на дату подачи заявления о предоставлении гранта в виде субсидии)</w:t>
            </w:r>
          </w:p>
        </w:tc>
      </w:tr>
    </w:tbl>
    <w:p w:rsidR="003B517C" w:rsidRPr="003B517C" w:rsidRDefault="003B517C" w:rsidP="003B517C">
      <w:pPr>
        <w:tabs>
          <w:tab w:val="left" w:pos="3823"/>
          <w:tab w:val="left" w:pos="5825"/>
          <w:tab w:val="left" w:pos="7742"/>
        </w:tabs>
        <w:ind w:left="108"/>
        <w:rPr>
          <w:rFonts w:ascii="Arial" w:eastAsia="Times New Roman" w:hAnsi="Arial" w:cs="Arial"/>
          <w:sz w:val="14"/>
          <w:szCs w:val="20"/>
        </w:rPr>
      </w:pPr>
    </w:p>
    <w:tbl>
      <w:tblPr>
        <w:tblW w:w="5000" w:type="pct"/>
        <w:tblLook w:val="04A0" w:firstRow="1" w:lastRow="0" w:firstColumn="1" w:lastColumn="0" w:noHBand="0" w:noVBand="1"/>
      </w:tblPr>
      <w:tblGrid>
        <w:gridCol w:w="2705"/>
        <w:gridCol w:w="1307"/>
        <w:gridCol w:w="605"/>
        <w:gridCol w:w="431"/>
        <w:gridCol w:w="2117"/>
        <w:gridCol w:w="2406"/>
      </w:tblGrid>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Полное и сокращенное (при наличии) наименование юридического лица или фамилия, имя, отчество индивидуального предпринимателя</w:t>
            </w:r>
          </w:p>
        </w:tc>
        <w:tc>
          <w:tcPr>
            <w:tcW w:w="2588" w:type="pct"/>
            <w:gridSpan w:val="3"/>
            <w:tcBorders>
              <w:top w:val="single" w:sz="4" w:space="0" w:color="auto"/>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Телефон</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Факс</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Адрес электронной почты</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Место регистрации юридического лица или место регистрации индивидуального предпринимателя в Ленинградской области</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Адрес регистрации (для индивидуального предпринимателя – адрес регистрации по паспорту Российской Федерации, для юридического лица – адрес регистрации согласно ЕГРЮЛ)</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Фактический адрес ведения деятельности</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ИНН/КПП</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ОГРН/ОГРНИП</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Расчетный счет</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Дата регистрации</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Наименование банка</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БИК</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Корреспондентский счет</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Основной вид деятельности по ОКВЭД</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Дополнительные осуществляемые виды деятельности по ОКВЭД</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ОКПО</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 xml:space="preserve">Общее количество рабочих мест, </w:t>
            </w:r>
            <w:r w:rsidRPr="003B517C">
              <w:rPr>
                <w:rFonts w:ascii="Arial" w:eastAsia="Times New Roman" w:hAnsi="Arial" w:cs="Arial"/>
                <w:sz w:val="20"/>
                <w:szCs w:val="28"/>
              </w:rPr>
              <w:t>ед</w:t>
            </w:r>
            <w:r w:rsidRPr="003B517C">
              <w:rPr>
                <w:rFonts w:ascii="Arial" w:hAnsi="Arial" w:cs="Arial"/>
                <w:sz w:val="20"/>
              </w:rPr>
              <w:t>.</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Среднесписочная численность за предшествующий календарный год, чел.</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Система налогообложения</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Номер СНИЛС (для индивидуального предпринимателя)</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5000" w:type="pct"/>
            <w:gridSpan w:val="6"/>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Сведения о лице, имеющем право без доверенности действовать от имени юридического лица</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Должность</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tcPr>
          <w:p w:rsidR="003B517C" w:rsidRPr="003B517C" w:rsidRDefault="003B517C" w:rsidP="00E158ED">
            <w:pPr>
              <w:rPr>
                <w:rFonts w:ascii="Arial" w:hAnsi="Arial" w:cs="Arial"/>
                <w:sz w:val="20"/>
              </w:rPr>
            </w:pPr>
            <w:r w:rsidRPr="003B517C">
              <w:rPr>
                <w:rFonts w:ascii="Arial" w:hAnsi="Arial" w:cs="Arial"/>
                <w:sz w:val="20"/>
              </w:rPr>
              <w:t>Фамилия, имя и отчество (при наличии)</w:t>
            </w:r>
          </w:p>
        </w:tc>
        <w:tc>
          <w:tcPr>
            <w:tcW w:w="2588" w:type="pct"/>
            <w:gridSpan w:val="3"/>
            <w:tcBorders>
              <w:top w:val="nil"/>
              <w:left w:val="nil"/>
              <w:bottom w:val="single" w:sz="4" w:space="0" w:color="auto"/>
              <w:right w:val="single" w:sz="4" w:space="0" w:color="auto"/>
            </w:tcBorders>
            <w:shd w:val="clear" w:color="auto" w:fill="auto"/>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ИНН</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Номер СНИЛС</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Реквизиты организационно-распорядительного документа о назначении руководителя (решение участников/акционеров/учредителей юридического лица)</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eastAsia="Times New Roman" w:hAnsi="Arial" w:cs="Arial"/>
                <w:sz w:val="20"/>
                <w:szCs w:val="28"/>
              </w:rPr>
              <w:t>Наименование территориального органа федерального казначейства, в котором планируется открытие лицевого счета (выбрать нужное)</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УФК по Ленинградской области</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№3 (</w:t>
            </w:r>
            <w:proofErr w:type="spellStart"/>
            <w:r w:rsidRPr="003B517C">
              <w:rPr>
                <w:rFonts w:ascii="Arial" w:eastAsia="Times New Roman" w:hAnsi="Arial" w:cs="Arial"/>
                <w:sz w:val="20"/>
                <w:szCs w:val="28"/>
              </w:rPr>
              <w:t>Волховский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№4 (Всеволожский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№5 (Выборгский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Отдел №6 (г. Гатчина и Гатчинский район, </w:t>
            </w:r>
            <w:proofErr w:type="spellStart"/>
            <w:r w:rsidRPr="003B517C">
              <w:rPr>
                <w:rFonts w:ascii="Arial" w:eastAsia="Times New Roman" w:hAnsi="Arial" w:cs="Arial"/>
                <w:sz w:val="20"/>
                <w:szCs w:val="28"/>
              </w:rPr>
              <w:t>Волосовский</w:t>
            </w:r>
            <w:proofErr w:type="spellEnd"/>
            <w:r w:rsidRPr="003B517C">
              <w:rPr>
                <w:rFonts w:ascii="Arial" w:eastAsia="Times New Roman" w:hAnsi="Arial" w:cs="Arial"/>
                <w:sz w:val="20"/>
                <w:szCs w:val="28"/>
              </w:rPr>
              <w:t xml:space="preserve"> район, </w:t>
            </w:r>
            <w:proofErr w:type="spellStart"/>
            <w:r w:rsidRPr="003B517C">
              <w:rPr>
                <w:rFonts w:ascii="Arial" w:eastAsia="Times New Roman" w:hAnsi="Arial" w:cs="Arial"/>
                <w:sz w:val="20"/>
                <w:szCs w:val="28"/>
              </w:rPr>
              <w:t>Лужский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№7 (</w:t>
            </w:r>
            <w:proofErr w:type="spellStart"/>
            <w:r w:rsidRPr="003B517C">
              <w:rPr>
                <w:rFonts w:ascii="Arial" w:eastAsia="Times New Roman" w:hAnsi="Arial" w:cs="Arial"/>
                <w:sz w:val="20"/>
                <w:szCs w:val="28"/>
              </w:rPr>
              <w:t>Кингисеппский</w:t>
            </w:r>
            <w:proofErr w:type="spellEnd"/>
            <w:r w:rsidRPr="003B517C">
              <w:rPr>
                <w:rFonts w:ascii="Arial" w:eastAsia="Times New Roman" w:hAnsi="Arial" w:cs="Arial"/>
                <w:sz w:val="20"/>
                <w:szCs w:val="28"/>
              </w:rPr>
              <w:t xml:space="preserve"> район, </w:t>
            </w:r>
            <w:proofErr w:type="spellStart"/>
            <w:r w:rsidRPr="003B517C">
              <w:rPr>
                <w:rFonts w:ascii="Arial" w:eastAsia="Times New Roman" w:hAnsi="Arial" w:cs="Arial"/>
                <w:sz w:val="20"/>
                <w:szCs w:val="28"/>
              </w:rPr>
              <w:t>Сланцевский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Отдел №9 (Кировский район, </w:t>
            </w:r>
            <w:proofErr w:type="spellStart"/>
            <w:r w:rsidRPr="003B517C">
              <w:rPr>
                <w:rFonts w:ascii="Arial" w:eastAsia="Times New Roman" w:hAnsi="Arial" w:cs="Arial"/>
                <w:sz w:val="20"/>
                <w:szCs w:val="28"/>
              </w:rPr>
              <w:t>Киришский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Отдел №10 (Лодейнопольский район, </w:t>
            </w:r>
            <w:proofErr w:type="spellStart"/>
            <w:r w:rsidRPr="003B517C">
              <w:rPr>
                <w:rFonts w:ascii="Arial" w:eastAsia="Times New Roman" w:hAnsi="Arial" w:cs="Arial"/>
                <w:sz w:val="20"/>
                <w:szCs w:val="28"/>
              </w:rPr>
              <w:t>Подпорожский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№14 (</w:t>
            </w:r>
            <w:proofErr w:type="spellStart"/>
            <w:r w:rsidRPr="003B517C">
              <w:rPr>
                <w:rFonts w:ascii="Arial" w:eastAsia="Times New Roman" w:hAnsi="Arial" w:cs="Arial"/>
                <w:sz w:val="20"/>
                <w:szCs w:val="28"/>
              </w:rPr>
              <w:t>Приозерский</w:t>
            </w:r>
            <w:proofErr w:type="spellEnd"/>
            <w:r w:rsidRPr="003B517C">
              <w:rPr>
                <w:rFonts w:ascii="Arial" w:eastAsia="Times New Roman" w:hAnsi="Arial" w:cs="Arial"/>
                <w:sz w:val="20"/>
                <w:szCs w:val="28"/>
              </w:rPr>
              <w:t xml:space="preserve"> район, </w:t>
            </w:r>
            <w:proofErr w:type="spellStart"/>
            <w:r w:rsidRPr="003B517C">
              <w:rPr>
                <w:rFonts w:ascii="Arial" w:eastAsia="Times New Roman" w:hAnsi="Arial" w:cs="Arial"/>
                <w:sz w:val="20"/>
                <w:szCs w:val="28"/>
              </w:rPr>
              <w:t>Тосненский</w:t>
            </w:r>
            <w:proofErr w:type="spellEnd"/>
            <w:r w:rsidRPr="003B517C">
              <w:rPr>
                <w:rFonts w:ascii="Arial" w:eastAsia="Times New Roman" w:hAnsi="Arial" w:cs="Arial"/>
                <w:sz w:val="20"/>
                <w:szCs w:val="28"/>
              </w:rPr>
              <w:t xml:space="preserve"> район, г. Сосновый Бор, Ломоносовский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№17 (Тихвинский район, Бокситогорский район)</w:t>
            </w:r>
          </w:p>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eastAsia="Times New Roman" w:hAnsi="Arial" w:cs="Arial"/>
                <w:sz w:val="20"/>
                <w:szCs w:val="28"/>
              </w:rPr>
              <w:t>Дата фактического начала деятельности в сфере социального предпринимательства</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eastAsia="Times New Roman" w:hAnsi="Arial" w:cs="Arial"/>
                <w:sz w:val="20"/>
                <w:szCs w:val="28"/>
              </w:rPr>
              <w:t>Год первого включения в реестр социальных предприятий</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Основания получения статуса «социальное предприятие» в соответствии со ст. 24.1. Федерального закона от 24.07.2007 № 209-ФЗ «О развитии малого и среднего предпринимательства в Российской Федерации»</w:t>
            </w:r>
          </w:p>
          <w:p w:rsidR="003B517C" w:rsidRPr="003B517C" w:rsidRDefault="003B517C" w:rsidP="00E158ED">
            <w:pPr>
              <w:rPr>
                <w:rFonts w:ascii="Arial" w:hAnsi="Arial" w:cs="Arial"/>
                <w:sz w:val="20"/>
              </w:rPr>
            </w:pPr>
            <w:r w:rsidRPr="003B517C" w:rsidDel="00BB177C">
              <w:rPr>
                <w:rFonts w:ascii="Arial" w:eastAsia="Times New Roman" w:hAnsi="Arial" w:cs="Arial"/>
                <w:sz w:val="20"/>
                <w:szCs w:val="28"/>
              </w:rPr>
              <w:t xml:space="preserve"> </w:t>
            </w:r>
            <w:r w:rsidRPr="003B517C">
              <w:rPr>
                <w:rFonts w:ascii="Arial" w:eastAsia="Times New Roman" w:hAnsi="Arial" w:cs="Arial"/>
                <w:sz w:val="20"/>
                <w:szCs w:val="28"/>
              </w:rPr>
              <w:t>(нужное выбрать)</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16"/>
                <w:szCs w:val="22"/>
              </w:rPr>
            </w:pPr>
            <w:r w:rsidRPr="003B517C">
              <w:rPr>
                <w:rFonts w:ascii="Arial" w:eastAsia="Times New Roman" w:hAnsi="Arial" w:cs="Arial"/>
                <w:sz w:val="16"/>
                <w:szCs w:val="22"/>
              </w:rPr>
              <w:t>󠅏 обеспечение занятости социально уязвимых категорий граждан;</w:t>
            </w:r>
          </w:p>
          <w:p w:rsidR="003B517C" w:rsidRPr="003B517C" w:rsidRDefault="003B517C" w:rsidP="00E158ED">
            <w:pPr>
              <w:rPr>
                <w:rFonts w:ascii="Arial" w:eastAsia="Times New Roman" w:hAnsi="Arial" w:cs="Arial"/>
                <w:sz w:val="16"/>
                <w:szCs w:val="22"/>
              </w:rPr>
            </w:pPr>
            <w:r w:rsidRPr="003B517C">
              <w:rPr>
                <w:rFonts w:ascii="Arial" w:eastAsia="Times New Roman" w:hAnsi="Arial" w:cs="Arial"/>
                <w:sz w:val="16"/>
                <w:szCs w:val="22"/>
              </w:rPr>
              <w:t>󠅏 реализация товаров/услуг, произведенных социально уязвимыми категориями граждан;</w:t>
            </w:r>
          </w:p>
          <w:p w:rsidR="003B517C" w:rsidRPr="003B517C" w:rsidRDefault="003B517C" w:rsidP="00E158ED">
            <w:pPr>
              <w:rPr>
                <w:rFonts w:ascii="Arial" w:eastAsia="Times New Roman" w:hAnsi="Arial" w:cs="Arial"/>
                <w:sz w:val="16"/>
                <w:szCs w:val="22"/>
              </w:rPr>
            </w:pPr>
            <w:r w:rsidRPr="003B517C">
              <w:rPr>
                <w:rFonts w:ascii="Arial" w:eastAsia="Times New Roman" w:hAnsi="Arial" w:cs="Arial"/>
                <w:sz w:val="16"/>
                <w:szCs w:val="22"/>
              </w:rPr>
              <w:t>󠅏 производство товаров/услуг (предназначенных для социально уязвимых категорий граждан);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16"/>
                <w:szCs w:val="22"/>
              </w:rPr>
              <w:t>󠅏 деятельность, направленная на достижение общественно-полезных целей</w:t>
            </w: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eastAsia="Times New Roman" w:hAnsi="Arial" w:cs="Arial"/>
                <w:sz w:val="20"/>
                <w:szCs w:val="28"/>
              </w:rPr>
              <w:t>Сайт организации, группы в социальных сетях (ссылки)</w:t>
            </w:r>
          </w:p>
        </w:tc>
        <w:tc>
          <w:tcPr>
            <w:tcW w:w="25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Дата прохождения обучения в рамках обучающей программы или акселерационной программы</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 сфере социального предпринимательства, проведение которой организовано Центрами поддержки предпринимательства, Центрами инноваций социальной сферы или Акционерным обществом «Федеральная корпорация по развитию малого и среднего предпринимательства»</w:t>
            </w:r>
          </w:p>
        </w:tc>
        <w:tc>
          <w:tcPr>
            <w:tcW w:w="2588" w:type="pct"/>
            <w:gridSpan w:val="3"/>
            <w:tcBorders>
              <w:top w:val="single" w:sz="4" w:space="0" w:color="auto"/>
              <w:left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1. Общая информация о Проекте</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1.1. Сфера социального предпринимательства согласно ст. 24.1 Федерального закона от 24.07.2007 № 209-ФЗ «О развитии малого и среднего предпринимательства в Российской Федерации»</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(выбрать нужное)</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16"/>
                <w:szCs w:val="22"/>
              </w:rPr>
              <w:t>󠅏 обеспечение занятости социально уязвимых категорий граждан;</w:t>
            </w:r>
            <w:r w:rsidRPr="003B517C">
              <w:rPr>
                <w:rFonts w:ascii="Arial" w:eastAsia="Times New Roman" w:hAnsi="Arial" w:cs="Arial"/>
                <w:sz w:val="16"/>
                <w:szCs w:val="22"/>
              </w:rPr>
              <w:br/>
              <w:t>󠅏 реализация товаров/услуг, произведенных социально уязвимыми категориями граждан;</w:t>
            </w:r>
            <w:r w:rsidRPr="003B517C">
              <w:rPr>
                <w:rFonts w:ascii="Arial" w:eastAsia="Times New Roman" w:hAnsi="Arial" w:cs="Arial"/>
                <w:sz w:val="16"/>
                <w:szCs w:val="22"/>
              </w:rPr>
              <w:br/>
              <w:t>󠅏 производство товаров/услуг (предназначенных для социально уязвимых категорий граждан);</w:t>
            </w:r>
            <w:r w:rsidRPr="003B517C">
              <w:rPr>
                <w:rFonts w:ascii="Arial" w:eastAsia="Times New Roman" w:hAnsi="Arial" w:cs="Arial"/>
                <w:sz w:val="16"/>
                <w:szCs w:val="22"/>
              </w:rPr>
              <w:br/>
              <w:t>󠅏 деятельность, направленная на достижение общественно-полезных целей</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1.2 Фактический адрес реализации проекта</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16"/>
                <w:szCs w:val="22"/>
              </w:rPr>
            </w:pPr>
          </w:p>
          <w:p w:rsidR="003B517C" w:rsidRPr="003B517C" w:rsidRDefault="003B517C" w:rsidP="00E158ED">
            <w:pPr>
              <w:rPr>
                <w:rFonts w:ascii="Arial" w:eastAsia="Times New Roman" w:hAnsi="Arial" w:cs="Arial"/>
                <w:sz w:val="16"/>
                <w:szCs w:val="22"/>
              </w:rPr>
            </w:pPr>
          </w:p>
          <w:p w:rsidR="003B517C" w:rsidRPr="003B517C" w:rsidRDefault="003B517C" w:rsidP="00E158ED">
            <w:pPr>
              <w:rPr>
                <w:rFonts w:ascii="Arial" w:eastAsia="Times New Roman" w:hAnsi="Arial" w:cs="Arial"/>
                <w:sz w:val="16"/>
                <w:szCs w:val="22"/>
              </w:rPr>
            </w:pPr>
          </w:p>
          <w:p w:rsidR="003B517C" w:rsidRPr="003B517C" w:rsidRDefault="003B517C" w:rsidP="00E158ED">
            <w:pPr>
              <w:rPr>
                <w:rFonts w:ascii="Arial" w:eastAsia="Times New Roman" w:hAnsi="Arial" w:cs="Arial"/>
                <w:sz w:val="16"/>
                <w:szCs w:val="22"/>
              </w:rPr>
            </w:pP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16"/>
                <w:szCs w:val="22"/>
              </w:rPr>
              <w:t>󠅏 осуществление деятельности на территории депрессивного муниципального образования</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1.3. Статус проекта (выбрать </w:t>
            </w:r>
            <w:proofErr w:type="gramStart"/>
            <w:r w:rsidRPr="003B517C">
              <w:rPr>
                <w:rFonts w:ascii="Arial" w:eastAsia="Times New Roman" w:hAnsi="Arial" w:cs="Arial"/>
                <w:sz w:val="20"/>
                <w:szCs w:val="28"/>
              </w:rPr>
              <w:t>нужное</w:t>
            </w:r>
            <w:proofErr w:type="gramEnd"/>
            <w:r w:rsidRPr="003B517C">
              <w:rPr>
                <w:rFonts w:ascii="Arial" w:eastAsia="Times New Roman" w:hAnsi="Arial" w:cs="Arial"/>
                <w:sz w:val="20"/>
                <w:szCs w:val="28"/>
              </w:rPr>
              <w:t>)</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16"/>
                <w:szCs w:val="22"/>
              </w:rPr>
              <w:t xml:space="preserve">󠅏 </w:t>
            </w:r>
            <w:proofErr w:type="gramStart"/>
            <w:r w:rsidRPr="003B517C">
              <w:rPr>
                <w:rFonts w:ascii="Arial" w:eastAsia="Times New Roman" w:hAnsi="Arial" w:cs="Arial"/>
                <w:sz w:val="16"/>
                <w:szCs w:val="22"/>
              </w:rPr>
              <w:t>новый</w:t>
            </w:r>
            <w:proofErr w:type="gramEnd"/>
            <w:r w:rsidRPr="003B517C">
              <w:rPr>
                <w:rFonts w:ascii="Arial" w:eastAsia="Times New Roman" w:hAnsi="Arial" w:cs="Arial"/>
                <w:sz w:val="16"/>
                <w:szCs w:val="22"/>
              </w:rPr>
              <w:br/>
              <w:t>󠅏 расширение деятельности при реализации ранее созданного проекта</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 Краткое описание проекта:</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1.4.1. Цель социального проекта (выбрать </w:t>
            </w:r>
            <w:proofErr w:type="gramStart"/>
            <w:r w:rsidRPr="003B517C">
              <w:rPr>
                <w:rFonts w:ascii="Arial" w:eastAsia="Times New Roman" w:hAnsi="Arial" w:cs="Arial"/>
                <w:sz w:val="20"/>
                <w:szCs w:val="28"/>
              </w:rPr>
              <w:t>нужное</w:t>
            </w:r>
            <w:proofErr w:type="gramEnd"/>
            <w:r w:rsidRPr="003B517C">
              <w:rPr>
                <w:rFonts w:ascii="Arial" w:eastAsia="Times New Roman" w:hAnsi="Arial" w:cs="Arial"/>
                <w:sz w:val="20"/>
                <w:szCs w:val="28"/>
              </w:rPr>
              <w:t>)</w:t>
            </w:r>
          </w:p>
        </w:tc>
        <w:tc>
          <w:tcPr>
            <w:tcW w:w="25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16"/>
                <w:szCs w:val="22"/>
              </w:rPr>
            </w:pPr>
            <w:r w:rsidRPr="003B517C">
              <w:rPr>
                <w:rFonts w:ascii="Arial" w:eastAsia="Times New Roman" w:hAnsi="Arial" w:cs="Arial"/>
                <w:sz w:val="16"/>
                <w:szCs w:val="22"/>
              </w:rPr>
              <w:t>󠅏 обеспечение занятости социально уязвимых категорий граждан;</w:t>
            </w:r>
          </w:p>
          <w:p w:rsidR="003B517C" w:rsidRPr="003B517C" w:rsidRDefault="003B517C" w:rsidP="00E158ED">
            <w:pPr>
              <w:rPr>
                <w:rFonts w:ascii="Arial" w:hAnsi="Arial" w:cs="Arial"/>
                <w:sz w:val="16"/>
                <w:szCs w:val="22"/>
              </w:rPr>
            </w:pPr>
            <w:r w:rsidRPr="003B517C">
              <w:rPr>
                <w:rFonts w:ascii="Arial" w:eastAsia="Times New Roman" w:hAnsi="Arial" w:cs="Arial"/>
                <w:sz w:val="16"/>
                <w:szCs w:val="22"/>
              </w:rPr>
              <w:t>󠅏 реализация товаров/услуг, п</w:t>
            </w:r>
            <w:r w:rsidRPr="003B517C">
              <w:rPr>
                <w:rFonts w:ascii="Arial" w:hAnsi="Arial" w:cs="Arial"/>
                <w:sz w:val="16"/>
                <w:szCs w:val="22"/>
              </w:rPr>
              <w:t>роизведенных социально уязвимыми категориями граждан;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16"/>
                <w:szCs w:val="22"/>
              </w:rPr>
              <w:t>󠅏 деятельность, направленная на достижение общественно-полезных целей</w:t>
            </w: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1.4.2. Социальная проблема, на решение которой направлен проект</w:t>
            </w:r>
          </w:p>
        </w:tc>
        <w:tc>
          <w:tcPr>
            <w:tcW w:w="2588" w:type="pct"/>
            <w:gridSpan w:val="3"/>
            <w:tcBorders>
              <w:top w:val="single" w:sz="4" w:space="0" w:color="auto"/>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1.4.3. Целевая аудитория, на которую направлен проект</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1.4.4. Способы решения социальной проблемы</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1.4.5.</w:t>
            </w:r>
            <w:r w:rsidRPr="003B517C">
              <w:rPr>
                <w:rFonts w:ascii="Arial" w:eastAsia="Times New Roman" w:hAnsi="Arial" w:cs="Arial"/>
                <w:sz w:val="8"/>
                <w:szCs w:val="14"/>
              </w:rPr>
              <w:t xml:space="preserve"> </w:t>
            </w:r>
            <w:r w:rsidRPr="003B517C">
              <w:rPr>
                <w:rFonts w:ascii="Arial" w:eastAsia="Times New Roman" w:hAnsi="Arial" w:cs="Arial"/>
                <w:sz w:val="20"/>
                <w:szCs w:val="28"/>
              </w:rPr>
              <w:t>Характеристика и описание создаваемого продукта (услуги)</w:t>
            </w:r>
          </w:p>
        </w:tc>
        <w:tc>
          <w:tcPr>
            <w:tcW w:w="25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1.4.6. Перечень планируемых мероприятий в рамках реализации Проекта</w:t>
            </w:r>
          </w:p>
        </w:tc>
        <w:tc>
          <w:tcPr>
            <w:tcW w:w="2588" w:type="pct"/>
            <w:gridSpan w:val="3"/>
            <w:tcBorders>
              <w:top w:val="single" w:sz="4" w:space="0" w:color="auto"/>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1.4.7. Общая стоимость реализуемого проекта (в рублях)</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1.4.8. Информация о деятельности  соискателя в рамках реализации проекта, размещенная в открытых источниках в информационн</w:t>
            </w:r>
            <w:proofErr w:type="gramStart"/>
            <w:r w:rsidRPr="003B517C">
              <w:rPr>
                <w:rFonts w:ascii="Arial" w:eastAsia="Times New Roman" w:hAnsi="Arial" w:cs="Arial"/>
                <w:sz w:val="20"/>
                <w:szCs w:val="28"/>
              </w:rPr>
              <w:t>о-</w:t>
            </w:r>
            <w:proofErr w:type="gramEnd"/>
            <w:r w:rsidRPr="003B517C">
              <w:rPr>
                <w:rFonts w:ascii="Arial" w:eastAsia="Times New Roman" w:hAnsi="Arial" w:cs="Arial"/>
                <w:sz w:val="20"/>
                <w:szCs w:val="28"/>
              </w:rPr>
              <w:t xml:space="preserve"> телекоммуникационной сети «Интернет» (указать ссылки на сайт, социальные сети, СМИ)</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1.4.9. </w:t>
            </w:r>
            <w:proofErr w:type="gramStart"/>
            <w:r w:rsidRPr="003B517C">
              <w:rPr>
                <w:rFonts w:ascii="Arial" w:eastAsia="Times New Roman" w:hAnsi="Arial" w:cs="Arial"/>
                <w:sz w:val="20"/>
                <w:szCs w:val="28"/>
              </w:rPr>
              <w:t>Способы продвижения проекта (реклама, социальные сети, СМИ, и т.д.) на дату подачи заявления, планируемые</w:t>
            </w:r>
            <w:proofErr w:type="gramEnd"/>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1.4.10. География и каналы сбыта на дату подачи заявления, планируемые</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6"/>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2. Ресурсы для реализации проекта, имеющиеся в распоряжении соискателя на дату подачи заявки</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2.1. Имущество, имеющееся у соискателя для реализации проекта</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недвижимое имущество (характеристика объекта, информация о наличии права собственности или права аренды, срок аренды)</w:t>
            </w:r>
            <w:proofErr w:type="gramStart"/>
            <w:r w:rsidRPr="003B517C">
              <w:rPr>
                <w:rFonts w:ascii="Arial" w:eastAsia="Times New Roman" w:hAnsi="Arial" w:cs="Arial"/>
                <w:sz w:val="20"/>
                <w:szCs w:val="28"/>
              </w:rPr>
              <w:br/>
              <w:t>-</w:t>
            </w:r>
            <w:proofErr w:type="gramEnd"/>
            <w:r w:rsidRPr="003B517C">
              <w:rPr>
                <w:rFonts w:ascii="Arial" w:eastAsia="Times New Roman" w:hAnsi="Arial" w:cs="Arial"/>
                <w:sz w:val="20"/>
                <w:szCs w:val="28"/>
              </w:rPr>
              <w:t>техника и оборудование (описание и перечень)</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2.2. </w:t>
            </w:r>
            <w:proofErr w:type="gramStart"/>
            <w:r w:rsidRPr="003B517C">
              <w:rPr>
                <w:rFonts w:ascii="Arial" w:eastAsia="Times New Roman" w:hAnsi="Arial" w:cs="Arial"/>
                <w:sz w:val="20"/>
                <w:szCs w:val="28"/>
              </w:rPr>
              <w:t>Трудовые ресурсы (количество сотрудников, руководители, специалисты,</w:t>
            </w:r>
            <w:proofErr w:type="gramEnd"/>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их роль в проекте, опыт работы по направлению Проекта)</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6"/>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3. Источники средств финансирования проекта</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3.1. Собственные средства, в рублях (указывается объем средств на расчетном счете заявителя).</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3.2. Заемные средства в рублях</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(указывается объем средств, наименование финансовой организации, статус кредитного договора, срок возврата заемных средств)</w:t>
            </w:r>
          </w:p>
        </w:tc>
        <w:tc>
          <w:tcPr>
            <w:tcW w:w="25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3.3. Средства гранта, необходимые для реализации проекта в рублях</w:t>
            </w:r>
          </w:p>
        </w:tc>
        <w:tc>
          <w:tcPr>
            <w:tcW w:w="2588" w:type="pct"/>
            <w:gridSpan w:val="3"/>
            <w:tcBorders>
              <w:top w:val="single" w:sz="4" w:space="0" w:color="auto"/>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Общий объем финансирования Проекта с учетом сре</w:t>
            </w:r>
            <w:proofErr w:type="gramStart"/>
            <w:r w:rsidRPr="003B517C">
              <w:rPr>
                <w:rFonts w:ascii="Arial" w:eastAsia="Times New Roman" w:hAnsi="Arial" w:cs="Arial"/>
                <w:sz w:val="20"/>
                <w:szCs w:val="28"/>
              </w:rPr>
              <w:t>дств гр</w:t>
            </w:r>
            <w:proofErr w:type="gramEnd"/>
            <w:r w:rsidRPr="003B517C">
              <w:rPr>
                <w:rFonts w:ascii="Arial" w:eastAsia="Times New Roman" w:hAnsi="Arial" w:cs="Arial"/>
                <w:sz w:val="20"/>
                <w:szCs w:val="28"/>
              </w:rPr>
              <w:t>анта в рублях</w:t>
            </w:r>
          </w:p>
        </w:tc>
        <w:tc>
          <w:tcPr>
            <w:tcW w:w="2588"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4. План расходов. Расходы, связанные с реализацией проекта в сфере социального предпринимательства.</w:t>
            </w:r>
          </w:p>
        </w:tc>
      </w:tr>
      <w:tr w:rsidR="003B517C" w:rsidRPr="003B517C" w:rsidTr="003B517C">
        <w:trPr>
          <w:trHeight w:val="20"/>
        </w:trPr>
        <w:tc>
          <w:tcPr>
            <w:tcW w:w="2412" w:type="pct"/>
            <w:gridSpan w:val="3"/>
            <w:tcBorders>
              <w:top w:val="nil"/>
              <w:left w:val="single" w:sz="4" w:space="0" w:color="auto"/>
              <w:bottom w:val="single" w:sz="4" w:space="0" w:color="auto"/>
              <w:right w:val="nil"/>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Направления расходования средств:</w:t>
            </w:r>
          </w:p>
        </w:tc>
        <w:tc>
          <w:tcPr>
            <w:tcW w:w="1331" w:type="pct"/>
            <w:gridSpan w:val="2"/>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Сумма расходов, в рублях</w:t>
            </w: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Детализация расходов</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аренда нежилого помещения для реализации проекта</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(краткое описание помещения, с указанием площади, наличие условий для ведения деятельности, размер арендной платы за месяц, количеств-месяцев аренды)</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p w:rsidR="003B517C" w:rsidRPr="003B517C" w:rsidRDefault="003B517C" w:rsidP="00E158ED">
            <w:pPr>
              <w:rPr>
                <w:rFonts w:ascii="Arial" w:eastAsia="Times New Roman" w:hAnsi="Arial" w:cs="Arial"/>
                <w:i/>
                <w:iCs/>
                <w:sz w:val="10"/>
                <w:szCs w:val="16"/>
              </w:rPr>
            </w:pPr>
            <w:proofErr w:type="gramStart"/>
            <w:r w:rsidRPr="003B517C">
              <w:rPr>
                <w:rFonts w:ascii="Arial" w:eastAsia="Times New Roman" w:hAnsi="Arial" w:cs="Arial"/>
                <w:i/>
                <w:iCs/>
                <w:sz w:val="10"/>
                <w:szCs w:val="16"/>
              </w:rPr>
              <w:t>(указываются информация о нежилом помещении, которое планируется отремонтировать и расходы, на которые планируется направить средства гранта:</w:t>
            </w:r>
            <w:proofErr w:type="gramEnd"/>
          </w:p>
          <w:p w:rsidR="003B517C" w:rsidRPr="003B517C" w:rsidRDefault="003B517C" w:rsidP="00E158ED">
            <w:pPr>
              <w:rPr>
                <w:rFonts w:ascii="Arial" w:eastAsia="Times New Roman" w:hAnsi="Arial" w:cs="Arial"/>
                <w:i/>
                <w:iCs/>
                <w:sz w:val="10"/>
                <w:szCs w:val="16"/>
              </w:rPr>
            </w:pPr>
            <w:r w:rsidRPr="003B517C">
              <w:rPr>
                <w:rFonts w:ascii="Arial" w:eastAsia="Times New Roman" w:hAnsi="Arial" w:cs="Arial"/>
                <w:i/>
                <w:iCs/>
                <w:sz w:val="10"/>
                <w:szCs w:val="16"/>
              </w:rPr>
              <w:t>- услуги по ремонту</w:t>
            </w:r>
          </w:p>
          <w:p w:rsidR="003B517C" w:rsidRPr="003B517C" w:rsidRDefault="003B517C" w:rsidP="00E158ED">
            <w:pPr>
              <w:rPr>
                <w:rFonts w:ascii="Arial" w:eastAsia="Times New Roman" w:hAnsi="Arial" w:cs="Arial"/>
                <w:i/>
                <w:iCs/>
                <w:sz w:val="10"/>
                <w:szCs w:val="16"/>
              </w:rPr>
            </w:pPr>
            <w:r w:rsidRPr="003B517C">
              <w:rPr>
                <w:rFonts w:ascii="Arial" w:eastAsia="Times New Roman" w:hAnsi="Arial" w:cs="Arial"/>
                <w:i/>
                <w:iCs/>
                <w:sz w:val="10"/>
                <w:szCs w:val="16"/>
              </w:rPr>
              <w:t>- строительные материалы</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 оборудование, необходимое для ремонта помещения)</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roofErr w:type="gramStart"/>
            <w:r w:rsidRPr="003B517C">
              <w:rPr>
                <w:rFonts w:ascii="Arial" w:eastAsia="Times New Roman" w:hAnsi="Arial" w:cs="Arial"/>
                <w:sz w:val="20"/>
                <w:szCs w:val="28"/>
              </w:rPr>
              <w:t>- аренда и (или) приобретение оргтехники, оборудования (в том числе, инвентаря, мебели), используемого для реализации проекта</w:t>
            </w:r>
            <w:proofErr w:type="gramEnd"/>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1331" w:type="pct"/>
            <w:gridSpan w:val="2"/>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выплата по передаче прав</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на франшизу (паушальный платеж)</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бренд франшизы)</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w:t>
            </w:r>
            <w:proofErr w:type="gramStart"/>
            <w:r w:rsidRPr="003B517C">
              <w:rPr>
                <w:rFonts w:ascii="Arial" w:eastAsia="Times New Roman" w:hAnsi="Arial" w:cs="Arial"/>
                <w:i/>
                <w:iCs/>
                <w:sz w:val="10"/>
                <w:szCs w:val="16"/>
              </w:rPr>
              <w:t>указывается</w:t>
            </w:r>
            <w:proofErr w:type="gramEnd"/>
            <w:r w:rsidRPr="003B517C">
              <w:rPr>
                <w:rFonts w:ascii="Arial" w:eastAsia="Times New Roman" w:hAnsi="Arial" w:cs="Arial"/>
                <w:i/>
                <w:iCs/>
                <w:sz w:val="10"/>
                <w:szCs w:val="16"/>
              </w:rPr>
              <w:t xml:space="preserve">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оплата коммунальных услуг</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 услуг электроснабжения</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(указываются конкретные услуги)</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оформление результатов интеллектуальной деятельности</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(указываются конкретные результаты интеллектуальной деятельности, планируемые к оформлению)</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(перечень планируемых к приобретению основных средств)</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оплата услуг связи, в том числе, информационно-телекоммуникационной сети Интернет</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конкретные услуги указанного направления)</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оплата услуг по созданию, технической поддержке, наполнению, развитию и продвижению проекта в средствах массовой информации и информационн</w:t>
            </w:r>
            <w:proofErr w:type="gramStart"/>
            <w:r w:rsidRPr="003B517C">
              <w:rPr>
                <w:rFonts w:ascii="Arial" w:eastAsia="Times New Roman" w:hAnsi="Arial" w:cs="Arial"/>
                <w:sz w:val="20"/>
                <w:szCs w:val="28"/>
              </w:rPr>
              <w:t>о-</w:t>
            </w:r>
            <w:proofErr w:type="gramEnd"/>
            <w:r w:rsidRPr="003B517C">
              <w:rPr>
                <w:rFonts w:ascii="Arial" w:eastAsia="Times New Roman" w:hAnsi="Arial" w:cs="Arial"/>
                <w:sz w:val="20"/>
                <w:szCs w:val="28"/>
              </w:rPr>
              <w:t xml:space="preserve"> телекоммуникационной сети</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конкретные услуги указанного направления)</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(указываются конкретные программные продукт и расходы в рамках направления)</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приобретение сырья, расходных материалов, необходимых для производства продукции </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 xml:space="preserve">(указываются конкретные группы сырья и расходных </w:t>
            </w:r>
            <w:proofErr w:type="gramStart"/>
            <w:r w:rsidRPr="003B517C">
              <w:rPr>
                <w:rFonts w:ascii="Arial" w:eastAsia="Times New Roman" w:hAnsi="Arial" w:cs="Arial"/>
                <w:i/>
                <w:iCs/>
                <w:sz w:val="10"/>
                <w:szCs w:val="16"/>
              </w:rPr>
              <w:t>материалов</w:t>
            </w:r>
            <w:proofErr w:type="gramEnd"/>
            <w:r w:rsidRPr="003B517C">
              <w:rPr>
                <w:rFonts w:ascii="Arial" w:eastAsia="Times New Roman" w:hAnsi="Arial" w:cs="Arial"/>
                <w:i/>
                <w:iCs/>
                <w:sz w:val="10"/>
                <w:szCs w:val="16"/>
              </w:rPr>
              <w:t xml:space="preserve"> для производства </w:t>
            </w:r>
            <w:proofErr w:type="gramStart"/>
            <w:r w:rsidRPr="003B517C">
              <w:rPr>
                <w:rFonts w:ascii="Arial" w:eastAsia="Times New Roman" w:hAnsi="Arial" w:cs="Arial"/>
                <w:i/>
                <w:iCs/>
                <w:sz w:val="10"/>
                <w:szCs w:val="16"/>
              </w:rPr>
              <w:t>какой</w:t>
            </w:r>
            <w:proofErr w:type="gramEnd"/>
            <w:r w:rsidRPr="003B517C">
              <w:rPr>
                <w:rFonts w:ascii="Arial" w:eastAsia="Times New Roman" w:hAnsi="Arial" w:cs="Arial"/>
                <w:i/>
                <w:iCs/>
                <w:sz w:val="10"/>
                <w:szCs w:val="16"/>
              </w:rPr>
              <w:t xml:space="preserve"> продукции)</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уплата первого взноса (аванса) при заключении договора лизинга </w:t>
            </w:r>
            <w:proofErr w:type="gramStart"/>
            <w:r w:rsidRPr="003B517C">
              <w:rPr>
                <w:rFonts w:ascii="Arial" w:eastAsia="Times New Roman" w:hAnsi="Arial" w:cs="Arial"/>
                <w:sz w:val="20"/>
                <w:szCs w:val="28"/>
              </w:rPr>
              <w:t>и(</w:t>
            </w:r>
            <w:proofErr w:type="gramEnd"/>
            <w:r w:rsidRPr="003B517C">
              <w:rPr>
                <w:rFonts w:ascii="Arial" w:eastAsia="Times New Roman" w:hAnsi="Arial" w:cs="Arial"/>
                <w:sz w:val="20"/>
                <w:szCs w:val="28"/>
              </w:rPr>
              <w:t xml:space="preserve">или) лизинговых платежей, уплата платежей по договору лизинга, </w:t>
            </w:r>
            <w:proofErr w:type="spellStart"/>
            <w:r w:rsidRPr="003B517C">
              <w:rPr>
                <w:rFonts w:ascii="Arial" w:eastAsia="Times New Roman" w:hAnsi="Arial" w:cs="Arial"/>
                <w:sz w:val="20"/>
                <w:szCs w:val="28"/>
              </w:rPr>
              <w:t>сублизинга</w:t>
            </w:r>
            <w:proofErr w:type="spellEnd"/>
            <w:r w:rsidRPr="003B517C">
              <w:rPr>
                <w:rFonts w:ascii="Arial" w:eastAsia="Times New Roman" w:hAnsi="Arial" w:cs="Arial"/>
                <w:sz w:val="20"/>
                <w:szCs w:val="28"/>
              </w:rPr>
              <w:t xml:space="preserve"> в случае, если предметом договора является транспортное средство, за исключением самоходных машин и других видов техники;</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информация о предмете лизинга, лизинговой компании, стадии заключения договора лизинга)</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приобретение комплектующих изделий при производстве </w:t>
            </w:r>
            <w:proofErr w:type="gramStart"/>
            <w:r w:rsidRPr="003B517C">
              <w:rPr>
                <w:rFonts w:ascii="Arial" w:eastAsia="Times New Roman" w:hAnsi="Arial" w:cs="Arial"/>
                <w:sz w:val="20"/>
                <w:szCs w:val="28"/>
              </w:rPr>
              <w:t>и(</w:t>
            </w:r>
            <w:proofErr w:type="gramEnd"/>
            <w:r w:rsidRPr="003B517C">
              <w:rPr>
                <w:rFonts w:ascii="Arial" w:eastAsia="Times New Roman" w:hAnsi="Arial" w:cs="Arial"/>
                <w:sz w:val="20"/>
                <w:szCs w:val="28"/>
              </w:rPr>
              <w:t>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3B517C">
              <w:rPr>
                <w:rFonts w:ascii="Arial" w:eastAsia="Times New Roman" w:hAnsi="Arial" w:cs="Arial"/>
                <w:sz w:val="20"/>
                <w:szCs w:val="28"/>
              </w:rPr>
              <w:t>абилитации</w:t>
            </w:r>
            <w:proofErr w:type="spellEnd"/>
            <w:r w:rsidRPr="003B517C">
              <w:rPr>
                <w:rFonts w:ascii="Arial" w:eastAsia="Times New Roman" w:hAnsi="Arial" w:cs="Arial"/>
                <w:sz w:val="20"/>
                <w:szCs w:val="28"/>
              </w:rPr>
              <w:t>) инвалидов</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перечень комплектующих изделий, а также технических средств)</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Итого сумма расходов,</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i/>
                <w:iCs/>
                <w:sz w:val="10"/>
                <w:szCs w:val="16"/>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 том числе за счет сре</w:t>
            </w:r>
            <w:proofErr w:type="gramStart"/>
            <w:r w:rsidRPr="003B517C">
              <w:rPr>
                <w:rFonts w:ascii="Arial" w:eastAsia="Times New Roman" w:hAnsi="Arial" w:cs="Arial"/>
                <w:sz w:val="20"/>
                <w:szCs w:val="28"/>
              </w:rPr>
              <w:t>дств гр</w:t>
            </w:r>
            <w:proofErr w:type="gramEnd"/>
            <w:r w:rsidRPr="003B517C">
              <w:rPr>
                <w:rFonts w:ascii="Arial" w:eastAsia="Times New Roman" w:hAnsi="Arial" w:cs="Arial"/>
                <w:sz w:val="20"/>
                <w:szCs w:val="28"/>
              </w:rPr>
              <w:t>анта</w:t>
            </w:r>
          </w:p>
        </w:tc>
        <w:tc>
          <w:tcPr>
            <w:tcW w:w="133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i/>
                <w:iCs/>
                <w:sz w:val="10"/>
                <w:szCs w:val="16"/>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6"/>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 xml:space="preserve">5. Данные из финансовой/бухгалтерской отчетности за 2 года, </w:t>
            </w:r>
            <w:proofErr w:type="gramStart"/>
            <w:r w:rsidRPr="003B517C">
              <w:rPr>
                <w:rFonts w:ascii="Arial" w:eastAsia="Times New Roman" w:hAnsi="Arial" w:cs="Arial"/>
                <w:b/>
                <w:bCs/>
                <w:sz w:val="20"/>
                <w:szCs w:val="28"/>
                <w:u w:val="single"/>
              </w:rPr>
              <w:t>предшествующих</w:t>
            </w:r>
            <w:proofErr w:type="gramEnd"/>
            <w:r w:rsidRPr="003B517C">
              <w:rPr>
                <w:rFonts w:ascii="Arial" w:eastAsia="Times New Roman" w:hAnsi="Arial" w:cs="Arial"/>
                <w:b/>
                <w:bCs/>
                <w:sz w:val="20"/>
                <w:szCs w:val="28"/>
                <w:u w:val="single"/>
              </w:rPr>
              <w:t xml:space="preserve"> году подачи заявки</w:t>
            </w: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Перечень данных</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Информация за 2-й год, предшествующий году подачи заявки</w:t>
            </w:r>
          </w:p>
        </w:tc>
        <w:tc>
          <w:tcPr>
            <w:tcW w:w="1428" w:type="pct"/>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Информация за 1-й год, предшествующий году подачи заявки</w:t>
            </w: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Год</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20___</w:t>
            </w:r>
          </w:p>
        </w:tc>
        <w:tc>
          <w:tcPr>
            <w:tcW w:w="1428" w:type="pct"/>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20___</w:t>
            </w: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5.1. Выручка от реализации товаров работ, услуг, в рублях</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 том числе от социальной деятельности</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5.2. Среднесписочная численность (чел.)</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5.2.1. Количество работников, относящихся к социально уязвимым категориям граждан (ед.)</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5.3. Фонд оплаты труда в целом по предприятию, в рублях</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 том числе ФОТ работников, относящихся к социально уязвимым категориям граждан</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5.4. Сумма уплаченных налоговых платежей в бюджеты всех уровней, в рублях</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5.5. Чистая прибыль (для юридических лиц и индивидуальных предпринимателей, применяющих ОСНО), в рублях</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в том числе </w:t>
            </w:r>
            <w:proofErr w:type="gramStart"/>
            <w:r w:rsidRPr="003B517C">
              <w:rPr>
                <w:rFonts w:ascii="Arial" w:eastAsia="Times New Roman" w:hAnsi="Arial" w:cs="Arial"/>
                <w:sz w:val="20"/>
                <w:szCs w:val="28"/>
              </w:rPr>
              <w:t>направленная</w:t>
            </w:r>
            <w:proofErr w:type="gramEnd"/>
            <w:r w:rsidRPr="003B517C">
              <w:rPr>
                <w:rFonts w:ascii="Arial" w:eastAsia="Times New Roman" w:hAnsi="Arial" w:cs="Arial"/>
                <w:sz w:val="20"/>
                <w:szCs w:val="28"/>
              </w:rPr>
              <w:t xml:space="preserve"> на развитие социальной деятельности</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proofErr w:type="gramStart"/>
            <w:r w:rsidRPr="003B517C">
              <w:rPr>
                <w:rFonts w:ascii="Arial" w:eastAsia="Times New Roman" w:hAnsi="Arial" w:cs="Arial"/>
                <w:sz w:val="20"/>
                <w:szCs w:val="28"/>
              </w:rPr>
              <w:t>5.5.1 Финансовый результат (доходы минус расходы) деятельности субъектов МСП, не применяющих ОСНО), в рублях</w:t>
            </w:r>
            <w:proofErr w:type="gramEnd"/>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в том числе </w:t>
            </w:r>
            <w:proofErr w:type="gramStart"/>
            <w:r w:rsidRPr="003B517C">
              <w:rPr>
                <w:rFonts w:ascii="Arial" w:eastAsia="Times New Roman" w:hAnsi="Arial" w:cs="Arial"/>
                <w:sz w:val="20"/>
                <w:szCs w:val="28"/>
              </w:rPr>
              <w:t>направленная</w:t>
            </w:r>
            <w:proofErr w:type="gramEnd"/>
            <w:r w:rsidRPr="003B517C">
              <w:rPr>
                <w:rFonts w:ascii="Arial" w:eastAsia="Times New Roman" w:hAnsi="Arial" w:cs="Arial"/>
                <w:sz w:val="20"/>
                <w:szCs w:val="28"/>
              </w:rPr>
              <w:t xml:space="preserve"> на развитие социальной деятельности</w:t>
            </w:r>
          </w:p>
        </w:tc>
        <w:tc>
          <w:tcPr>
            <w:tcW w:w="147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428" w:type="pct"/>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3B517C" w:rsidRPr="003B517C" w:rsidRDefault="003B517C" w:rsidP="00E158ED">
            <w:pPr>
              <w:rPr>
                <w:rFonts w:ascii="Arial" w:eastAsia="Times New Roman" w:hAnsi="Arial" w:cs="Arial"/>
                <w:b/>
                <w:bCs/>
                <w:sz w:val="20"/>
                <w:szCs w:val="28"/>
              </w:rPr>
            </w:pPr>
            <w:r w:rsidRPr="003B517C">
              <w:rPr>
                <w:rFonts w:ascii="Arial" w:eastAsia="Times New Roman" w:hAnsi="Arial" w:cs="Arial"/>
                <w:b/>
                <w:bCs/>
                <w:sz w:val="20"/>
                <w:szCs w:val="28"/>
              </w:rPr>
              <w:t>6. Планируемые финансовые результаты деятельности с учетом реализации проекта</w:t>
            </w: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Перечень данных</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heme="minorEastAsia" w:hAnsi="Arial" w:cs="Arial"/>
                <w:sz w:val="20"/>
                <w:szCs w:val="28"/>
              </w:rPr>
              <w:t>Год предоставления гранта</w:t>
            </w: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Год, следующий за годом предоставления гранта</w:t>
            </w: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Второй год, следующий за годом предоставления гранта</w:t>
            </w: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Год</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eastAsiaTheme="minorEastAsia" w:hAnsi="Arial" w:cs="Arial"/>
                <w:sz w:val="20"/>
                <w:szCs w:val="28"/>
              </w:rPr>
              <w:t>20___</w:t>
            </w: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20___</w:t>
            </w: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20___</w:t>
            </w: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6.1. Выручка от реализации товаров работ, услуг, в рублях</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 том числе от реализации Проекта</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6.2. Среднесписочная численность (чел.)</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6.2.1. Количество работников, относящихся к социально уязвимым категориям граждан (ед.)</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6.3. Фонд оплаты труда в целом по предприятию, в рублях</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 том числе ФОТ работников, относящихся к социально уязвимым категориям граждан</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6.4. Сумма уплаченных налоговых платежей в бюджеты всех уровней, в рублях</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6.5. Чистая прибыль (для юридических лиц и индивидуальных предпринимателей, применяющих ОСНО), в рублях.</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в том числе </w:t>
            </w:r>
            <w:proofErr w:type="gramStart"/>
            <w:r w:rsidRPr="003B517C">
              <w:rPr>
                <w:rFonts w:ascii="Arial" w:eastAsia="Times New Roman" w:hAnsi="Arial" w:cs="Arial"/>
                <w:sz w:val="20"/>
                <w:szCs w:val="28"/>
              </w:rPr>
              <w:t>направленная</w:t>
            </w:r>
            <w:proofErr w:type="gramEnd"/>
            <w:r w:rsidRPr="003B517C">
              <w:rPr>
                <w:rFonts w:ascii="Arial" w:eastAsia="Times New Roman" w:hAnsi="Arial" w:cs="Arial"/>
                <w:sz w:val="20"/>
                <w:szCs w:val="28"/>
              </w:rPr>
              <w:t xml:space="preserve"> на развитие социальной деятельности</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6.6. Финансовый результат (доходы минус расходы) деятельности субъектов МСП, не применяющих ОСНО, в рублях</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1413"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в том числе </w:t>
            </w:r>
            <w:proofErr w:type="gramStart"/>
            <w:r w:rsidRPr="003B517C">
              <w:rPr>
                <w:rFonts w:ascii="Arial" w:eastAsia="Times New Roman" w:hAnsi="Arial" w:cs="Arial"/>
                <w:sz w:val="20"/>
                <w:szCs w:val="28"/>
              </w:rPr>
              <w:t>направленная</w:t>
            </w:r>
            <w:proofErr w:type="gramEnd"/>
            <w:r w:rsidRPr="003B517C">
              <w:rPr>
                <w:rFonts w:ascii="Arial" w:eastAsia="Times New Roman" w:hAnsi="Arial" w:cs="Arial"/>
                <w:sz w:val="20"/>
                <w:szCs w:val="28"/>
              </w:rPr>
              <w:t xml:space="preserve"> на развитие социальной деятельности</w:t>
            </w:r>
          </w:p>
        </w:tc>
        <w:tc>
          <w:tcPr>
            <w:tcW w:w="1224"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6"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57"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bl>
    <w:p w:rsidR="003B517C" w:rsidRPr="003B517C" w:rsidRDefault="003B517C" w:rsidP="003B517C">
      <w:pPr>
        <w:rPr>
          <w:rFonts w:ascii="Arial" w:hAnsi="Arial" w:cs="Arial"/>
          <w:sz w:val="18"/>
        </w:rPr>
      </w:pPr>
    </w:p>
    <w:p w:rsidR="003B517C" w:rsidRPr="003B517C" w:rsidRDefault="003B517C" w:rsidP="003B517C">
      <w:pPr>
        <w:pStyle w:val="ConsPlusNormal"/>
        <w:ind w:firstLine="540"/>
        <w:jc w:val="both"/>
      </w:pPr>
    </w:p>
    <w:p w:rsidR="003B517C" w:rsidRPr="003B517C" w:rsidRDefault="003B517C" w:rsidP="003B517C">
      <w:pPr>
        <w:pStyle w:val="ConsPlusNormal"/>
        <w:ind w:firstLine="540"/>
        <w:jc w:val="both"/>
        <w:rPr>
          <w:szCs w:val="28"/>
        </w:rPr>
      </w:pPr>
    </w:p>
    <w:p w:rsidR="003B517C" w:rsidRPr="003B517C" w:rsidRDefault="003B517C" w:rsidP="003B517C">
      <w:pPr>
        <w:pStyle w:val="ConsPlusNormal"/>
        <w:ind w:firstLine="540"/>
        <w:jc w:val="both"/>
        <w:rPr>
          <w:szCs w:val="28"/>
        </w:rPr>
      </w:pPr>
    </w:p>
    <w:p w:rsidR="003B517C" w:rsidRPr="003B517C" w:rsidRDefault="003B517C" w:rsidP="003B517C">
      <w:pPr>
        <w:pStyle w:val="ConsPlusNormal"/>
        <w:ind w:firstLine="540"/>
        <w:jc w:val="both"/>
        <w:rPr>
          <w:szCs w:val="28"/>
        </w:rPr>
      </w:pPr>
    </w:p>
    <w:p w:rsidR="003B517C" w:rsidRPr="003B517C" w:rsidRDefault="003B517C" w:rsidP="003B517C">
      <w:pPr>
        <w:pStyle w:val="ConsPlusNormal"/>
        <w:rPr>
          <w:szCs w:val="28"/>
        </w:rPr>
      </w:pPr>
    </w:p>
    <w:p w:rsidR="003B517C" w:rsidRPr="003B517C" w:rsidRDefault="003B517C" w:rsidP="003B517C">
      <w:pPr>
        <w:spacing w:after="200" w:line="276" w:lineRule="auto"/>
        <w:rPr>
          <w:rFonts w:ascii="Arial" w:eastAsiaTheme="minorEastAsia" w:hAnsi="Arial" w:cs="Arial"/>
          <w:sz w:val="20"/>
          <w:szCs w:val="28"/>
        </w:rPr>
      </w:pPr>
      <w:r w:rsidRPr="003B517C">
        <w:rPr>
          <w:rFonts w:ascii="Arial" w:eastAsiaTheme="minorEastAsia" w:hAnsi="Arial" w:cs="Arial"/>
          <w:sz w:val="20"/>
          <w:szCs w:val="28"/>
        </w:rPr>
        <w:br w:type="page"/>
      </w:r>
    </w:p>
    <w:p w:rsidR="003B517C" w:rsidRPr="003B517C" w:rsidRDefault="003B517C" w:rsidP="003B517C">
      <w:pPr>
        <w:widowControl w:val="0"/>
        <w:autoSpaceDE w:val="0"/>
        <w:autoSpaceDN w:val="0"/>
        <w:jc w:val="right"/>
        <w:outlineLvl w:val="2"/>
        <w:rPr>
          <w:rFonts w:ascii="Arial" w:hAnsi="Arial" w:cs="Arial"/>
          <w:sz w:val="20"/>
        </w:rPr>
      </w:pPr>
      <w:r w:rsidRPr="003B517C">
        <w:rPr>
          <w:rFonts w:ascii="Arial" w:hAnsi="Arial" w:cs="Arial"/>
          <w:sz w:val="20"/>
        </w:rPr>
        <w:t xml:space="preserve">Приложение </w:t>
      </w:r>
      <w:r w:rsidRPr="003B517C">
        <w:rPr>
          <w:rFonts w:ascii="Arial" w:eastAsiaTheme="minorEastAsia" w:hAnsi="Arial" w:cs="Arial"/>
          <w:sz w:val="20"/>
          <w:szCs w:val="28"/>
        </w:rPr>
        <w:t xml:space="preserve">3 </w:t>
      </w:r>
    </w:p>
    <w:p w:rsidR="003B517C" w:rsidRPr="003B517C" w:rsidRDefault="003B517C" w:rsidP="003B517C">
      <w:pPr>
        <w:widowControl w:val="0"/>
        <w:autoSpaceDE w:val="0"/>
        <w:autoSpaceDN w:val="0"/>
        <w:rPr>
          <w:rFonts w:ascii="Arial" w:hAnsi="Arial" w:cs="Arial"/>
          <w:sz w:val="20"/>
        </w:rPr>
      </w:pPr>
    </w:p>
    <w:p w:rsidR="003B517C" w:rsidRPr="003B517C" w:rsidRDefault="003B517C" w:rsidP="003B517C">
      <w:pPr>
        <w:widowControl w:val="0"/>
        <w:autoSpaceDE w:val="0"/>
        <w:autoSpaceDN w:val="0"/>
        <w:rPr>
          <w:rFonts w:ascii="Arial" w:hAnsi="Arial" w:cs="Arial"/>
          <w:sz w:val="20"/>
        </w:rPr>
      </w:pPr>
      <w:r w:rsidRPr="003B517C">
        <w:rPr>
          <w:rFonts w:ascii="Arial" w:hAnsi="Arial" w:cs="Arial"/>
          <w:sz w:val="20"/>
        </w:rPr>
        <w:t>(Форма)</w:t>
      </w:r>
    </w:p>
    <w:p w:rsidR="003B517C" w:rsidRPr="003B517C" w:rsidRDefault="003B517C" w:rsidP="003B517C">
      <w:pPr>
        <w:widowControl w:val="0"/>
        <w:autoSpaceDE w:val="0"/>
        <w:autoSpaceDN w:val="0"/>
        <w:rPr>
          <w:rFonts w:ascii="Arial" w:hAnsi="Arial" w:cs="Arial"/>
          <w:sz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B517C" w:rsidRPr="003B517C" w:rsidTr="00E158ED">
        <w:tc>
          <w:tcPr>
            <w:tcW w:w="9071" w:type="dxa"/>
            <w:tcBorders>
              <w:top w:val="nil"/>
              <w:left w:val="nil"/>
              <w:bottom w:val="nil"/>
              <w:right w:val="nil"/>
            </w:tcBorders>
          </w:tcPr>
          <w:p w:rsidR="003B517C" w:rsidRPr="003B517C" w:rsidRDefault="003B517C" w:rsidP="00E158ED">
            <w:pPr>
              <w:widowControl w:val="0"/>
              <w:autoSpaceDE w:val="0"/>
              <w:autoSpaceDN w:val="0"/>
              <w:jc w:val="center"/>
              <w:rPr>
                <w:rFonts w:ascii="Arial" w:eastAsiaTheme="minorEastAsia" w:hAnsi="Arial" w:cs="Arial"/>
                <w:sz w:val="20"/>
                <w:szCs w:val="28"/>
              </w:rPr>
            </w:pPr>
            <w:bookmarkStart w:id="23" w:name="P431"/>
            <w:bookmarkEnd w:id="23"/>
            <w:r w:rsidRPr="003B517C">
              <w:rPr>
                <w:rFonts w:ascii="Arial" w:eastAsiaTheme="minorEastAsia" w:hAnsi="Arial" w:cs="Arial"/>
                <w:sz w:val="20"/>
                <w:szCs w:val="28"/>
              </w:rPr>
              <w:t>Информация о соискателе  и молодежном проекте</w:t>
            </w:r>
          </w:p>
          <w:p w:rsidR="003B517C" w:rsidRPr="003B517C" w:rsidRDefault="003B517C" w:rsidP="00E158ED">
            <w:pPr>
              <w:widowControl w:val="0"/>
              <w:autoSpaceDE w:val="0"/>
              <w:autoSpaceDN w:val="0"/>
              <w:jc w:val="center"/>
              <w:rPr>
                <w:rFonts w:ascii="Arial" w:eastAsiaTheme="minorEastAsia" w:hAnsi="Arial" w:cs="Arial"/>
                <w:sz w:val="20"/>
                <w:szCs w:val="28"/>
              </w:rPr>
            </w:pPr>
            <w:r w:rsidRPr="003B517C">
              <w:rPr>
                <w:rFonts w:ascii="Arial" w:eastAsiaTheme="minorEastAsia" w:hAnsi="Arial" w:cs="Arial"/>
                <w:sz w:val="20"/>
                <w:szCs w:val="28"/>
              </w:rPr>
              <w:t>по состоянию на "___" _________ 20__ года</w:t>
            </w:r>
          </w:p>
          <w:p w:rsidR="003B517C" w:rsidRPr="003B517C" w:rsidRDefault="003B517C" w:rsidP="00E158ED">
            <w:pPr>
              <w:widowControl w:val="0"/>
              <w:autoSpaceDE w:val="0"/>
              <w:autoSpaceDN w:val="0"/>
              <w:jc w:val="center"/>
              <w:rPr>
                <w:rFonts w:ascii="Arial" w:hAnsi="Arial" w:cs="Arial"/>
                <w:sz w:val="20"/>
              </w:rPr>
            </w:pPr>
            <w:r w:rsidRPr="003B517C">
              <w:rPr>
                <w:rFonts w:ascii="Arial" w:eastAsiaTheme="minorEastAsia" w:hAnsi="Arial" w:cs="Arial"/>
                <w:sz w:val="20"/>
                <w:szCs w:val="28"/>
              </w:rPr>
              <w:t>(на дату подачи заявления о предоставлении гранта в виде субсидии)</w:t>
            </w:r>
          </w:p>
        </w:tc>
      </w:tr>
    </w:tbl>
    <w:p w:rsidR="003B517C" w:rsidRPr="003B517C" w:rsidRDefault="003B517C" w:rsidP="003B517C">
      <w:pPr>
        <w:pStyle w:val="ConsPlusNormal"/>
      </w:pPr>
    </w:p>
    <w:tbl>
      <w:tblPr>
        <w:tblW w:w="5000" w:type="pct"/>
        <w:tblLook w:val="04A0" w:firstRow="1" w:lastRow="0" w:firstColumn="1" w:lastColumn="0" w:noHBand="0" w:noVBand="1"/>
      </w:tblPr>
      <w:tblGrid>
        <w:gridCol w:w="2708"/>
        <w:gridCol w:w="1304"/>
        <w:gridCol w:w="605"/>
        <w:gridCol w:w="375"/>
        <w:gridCol w:w="2094"/>
        <w:gridCol w:w="377"/>
        <w:gridCol w:w="2108"/>
      </w:tblGrid>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ind w:right="-71"/>
              <w:rPr>
                <w:rFonts w:ascii="Arial" w:hAnsi="Arial" w:cs="Arial"/>
                <w:sz w:val="20"/>
              </w:rPr>
            </w:pPr>
            <w:r w:rsidRPr="003B517C">
              <w:rPr>
                <w:rFonts w:ascii="Arial" w:hAnsi="Arial" w:cs="Arial"/>
                <w:sz w:val="20"/>
              </w:rPr>
              <w:t>Полное и сокращенное (при наличии) наименование юридического лица или фамилия, имя, отчество индивидуального предпринимателя</w:t>
            </w:r>
          </w:p>
        </w:tc>
        <w:tc>
          <w:tcPr>
            <w:tcW w:w="2588" w:type="pct"/>
            <w:gridSpan w:val="4"/>
            <w:tcBorders>
              <w:top w:val="single" w:sz="4" w:space="0" w:color="auto"/>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Телефон</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Факс</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Адрес электронной почты</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r w:rsidRPr="003B517C">
              <w:rPr>
                <w:rFonts w:ascii="Arial" w:hAnsi="Arial" w:cs="Arial"/>
                <w:sz w:val="20"/>
              </w:rPr>
              <w:t>Место регистрации юридического лица или место регистрации индивидуального предпринимателя в Ленинградской области</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hAnsi="Arial" w:cs="Arial"/>
                <w:sz w:val="20"/>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Адрес регистрации (для индивидуального предпринимателя – адрес регистрации по паспорту Российской Федерации, для юридического лица – адрес регистрации согласно ЕГРЮЛ)</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Фактический адрес ведения деятельности</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ИНН/КПП</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ОГРН/ОГРНИП</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Расчетный счет</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Дата регистрации</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Наименование банка</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БИК</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Корреспондентский счет</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Основной вид деятельности по ОКВЭД</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Дополнительные осуществляемые виды деятельности по ОКВЭД</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ОКПО</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Общее количество рабочих мест, ед.</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Среднесписочная численность за предшествующий календарный год, чел.</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Система налогообложения</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tcPr>
          <w:p w:rsidR="003B517C" w:rsidRPr="003B517C" w:rsidRDefault="003B517C" w:rsidP="00E158ED">
            <w:pPr>
              <w:rPr>
                <w:rFonts w:ascii="Arial" w:eastAsia="Times New Roman" w:hAnsi="Arial" w:cs="Arial"/>
                <w:sz w:val="20"/>
                <w:szCs w:val="28"/>
              </w:rPr>
            </w:pPr>
            <w:r w:rsidRPr="003B517C">
              <w:rPr>
                <w:rFonts w:ascii="Arial" w:hAnsi="Arial" w:cs="Arial"/>
                <w:sz w:val="20"/>
                <w:szCs w:val="28"/>
              </w:rPr>
              <w:t xml:space="preserve">Основание отнесения к субъекту малого или среднего предпринимательства, созданного физическими лицами в возрасте до 25 лет включительно (указать фамилию, имя, отчество, дату и год рождения, принадлежность к лицам - индивидуальный предприниматель, участник, учредитель, акционер) </w:t>
            </w:r>
          </w:p>
        </w:tc>
        <w:tc>
          <w:tcPr>
            <w:tcW w:w="2588" w:type="pct"/>
            <w:gridSpan w:val="4"/>
            <w:tcBorders>
              <w:top w:val="nil"/>
              <w:left w:val="nil"/>
              <w:bottom w:val="single" w:sz="4" w:space="0" w:color="auto"/>
              <w:right w:val="single" w:sz="4" w:space="0" w:color="auto"/>
            </w:tcBorders>
            <w:shd w:val="clear" w:color="auto" w:fill="auto"/>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Номер СНИЛС (для индивидуального предпринимателя)</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7"/>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Сведения о лице, имеющем право без доверенности действовать от имени юридического лица</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Должность</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Фамилия, имя и отчество (при наличии)</w:t>
            </w:r>
          </w:p>
        </w:tc>
        <w:tc>
          <w:tcPr>
            <w:tcW w:w="2588" w:type="pct"/>
            <w:gridSpan w:val="4"/>
            <w:tcBorders>
              <w:top w:val="nil"/>
              <w:left w:val="nil"/>
              <w:bottom w:val="single" w:sz="4" w:space="0" w:color="auto"/>
              <w:right w:val="single" w:sz="4" w:space="0" w:color="auto"/>
            </w:tcBorders>
            <w:shd w:val="clear" w:color="auto" w:fill="auto"/>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ИНН</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Номер СНИЛС</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Реквизиты организационно-распорядительного документа о назначении руководителя (решение участников/акционеров/учредителей юридического лица)</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Наименование территориального органа федерального казначейства, в котором планируется открытие лицевого счета (выбрать нужное)</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УФК по Ленинградской области</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№3 (</w:t>
            </w:r>
            <w:proofErr w:type="spellStart"/>
            <w:r w:rsidRPr="003B517C">
              <w:rPr>
                <w:rFonts w:ascii="Arial" w:eastAsia="Times New Roman" w:hAnsi="Arial" w:cs="Arial"/>
                <w:sz w:val="20"/>
                <w:szCs w:val="28"/>
              </w:rPr>
              <w:t>Волховский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№4 (Всеволожский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№5 (Выборгский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Отдел №6 (г. Гатчина и Гатчинский район, </w:t>
            </w:r>
            <w:proofErr w:type="spellStart"/>
            <w:r w:rsidRPr="003B517C">
              <w:rPr>
                <w:rFonts w:ascii="Arial" w:eastAsia="Times New Roman" w:hAnsi="Arial" w:cs="Arial"/>
                <w:sz w:val="20"/>
                <w:szCs w:val="28"/>
              </w:rPr>
              <w:t>Волосовский</w:t>
            </w:r>
            <w:proofErr w:type="spellEnd"/>
            <w:r w:rsidRPr="003B517C">
              <w:rPr>
                <w:rFonts w:ascii="Arial" w:eastAsia="Times New Roman" w:hAnsi="Arial" w:cs="Arial"/>
                <w:sz w:val="20"/>
                <w:szCs w:val="28"/>
              </w:rPr>
              <w:t xml:space="preserve"> район, </w:t>
            </w:r>
            <w:proofErr w:type="spellStart"/>
            <w:r w:rsidRPr="003B517C">
              <w:rPr>
                <w:rFonts w:ascii="Arial" w:eastAsia="Times New Roman" w:hAnsi="Arial" w:cs="Arial"/>
                <w:sz w:val="20"/>
                <w:szCs w:val="28"/>
              </w:rPr>
              <w:t>Лужский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№7 (</w:t>
            </w:r>
            <w:proofErr w:type="spellStart"/>
            <w:r w:rsidRPr="003B517C">
              <w:rPr>
                <w:rFonts w:ascii="Arial" w:eastAsia="Times New Roman" w:hAnsi="Arial" w:cs="Arial"/>
                <w:sz w:val="20"/>
                <w:szCs w:val="28"/>
              </w:rPr>
              <w:t>Кингисеппский</w:t>
            </w:r>
            <w:proofErr w:type="spellEnd"/>
            <w:r w:rsidRPr="003B517C">
              <w:rPr>
                <w:rFonts w:ascii="Arial" w:eastAsia="Times New Roman" w:hAnsi="Arial" w:cs="Arial"/>
                <w:sz w:val="20"/>
                <w:szCs w:val="28"/>
              </w:rPr>
              <w:t xml:space="preserve"> район, </w:t>
            </w:r>
            <w:proofErr w:type="spellStart"/>
            <w:r w:rsidRPr="003B517C">
              <w:rPr>
                <w:rFonts w:ascii="Arial" w:eastAsia="Times New Roman" w:hAnsi="Arial" w:cs="Arial"/>
                <w:sz w:val="20"/>
                <w:szCs w:val="28"/>
              </w:rPr>
              <w:t>Сланцевский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Отдел №9 (Кировский район,  </w:t>
            </w:r>
            <w:proofErr w:type="spellStart"/>
            <w:r w:rsidRPr="003B517C">
              <w:rPr>
                <w:rFonts w:ascii="Arial" w:eastAsia="Times New Roman" w:hAnsi="Arial" w:cs="Arial"/>
                <w:sz w:val="20"/>
                <w:szCs w:val="28"/>
              </w:rPr>
              <w:t>Киришский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Отдел №10 (Лодейнопольский район, </w:t>
            </w:r>
            <w:proofErr w:type="spellStart"/>
            <w:r w:rsidRPr="003B517C">
              <w:rPr>
                <w:rFonts w:ascii="Arial" w:eastAsia="Times New Roman" w:hAnsi="Arial" w:cs="Arial"/>
                <w:sz w:val="20"/>
                <w:szCs w:val="28"/>
              </w:rPr>
              <w:t>Подпорожский</w:t>
            </w:r>
            <w:proofErr w:type="spellEnd"/>
            <w:r w:rsidRPr="003B517C">
              <w:rPr>
                <w:rFonts w:ascii="Arial" w:eastAsia="Times New Roman" w:hAnsi="Arial" w:cs="Arial"/>
                <w:sz w:val="20"/>
                <w:szCs w:val="28"/>
              </w:rPr>
              <w:t xml:space="preserve">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№14 (</w:t>
            </w:r>
            <w:proofErr w:type="spellStart"/>
            <w:r w:rsidRPr="003B517C">
              <w:rPr>
                <w:rFonts w:ascii="Arial" w:eastAsia="Times New Roman" w:hAnsi="Arial" w:cs="Arial"/>
                <w:sz w:val="20"/>
                <w:szCs w:val="28"/>
              </w:rPr>
              <w:t>Приозерский</w:t>
            </w:r>
            <w:proofErr w:type="spellEnd"/>
            <w:r w:rsidRPr="003B517C">
              <w:rPr>
                <w:rFonts w:ascii="Arial" w:eastAsia="Times New Roman" w:hAnsi="Arial" w:cs="Arial"/>
                <w:sz w:val="20"/>
                <w:szCs w:val="28"/>
              </w:rPr>
              <w:t xml:space="preserve"> район, </w:t>
            </w:r>
            <w:proofErr w:type="spellStart"/>
            <w:r w:rsidRPr="003B517C">
              <w:rPr>
                <w:rFonts w:ascii="Arial" w:eastAsia="Times New Roman" w:hAnsi="Arial" w:cs="Arial"/>
                <w:sz w:val="20"/>
                <w:szCs w:val="28"/>
              </w:rPr>
              <w:t>Тосненский</w:t>
            </w:r>
            <w:proofErr w:type="spellEnd"/>
            <w:r w:rsidRPr="003B517C">
              <w:rPr>
                <w:rFonts w:ascii="Arial" w:eastAsia="Times New Roman" w:hAnsi="Arial" w:cs="Arial"/>
                <w:sz w:val="20"/>
                <w:szCs w:val="28"/>
              </w:rPr>
              <w:t xml:space="preserve"> район, г. Сосновый Бор, Ломоносовский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Отдел №17 (Тихвинский район, Бокситогорский район)</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Ломоносовский МР</w:t>
            </w: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Сайт организации, группы в социальных сетях (ссылки)</w:t>
            </w:r>
          </w:p>
        </w:tc>
        <w:tc>
          <w:tcPr>
            <w:tcW w:w="2588" w:type="pct"/>
            <w:gridSpan w:val="4"/>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Дата прохождения обучения в рамках обучающей программы или акселерационной программы, проведение которой организовано Центрами поддержки предпринимательства, Центрами инноваций социальной сферы или Акционерным обществом «Федеральная корпорация по развитию малого и среднего предпринимательства»</w:t>
            </w:r>
          </w:p>
        </w:tc>
        <w:tc>
          <w:tcPr>
            <w:tcW w:w="2588" w:type="pct"/>
            <w:gridSpan w:val="4"/>
            <w:tcBorders>
              <w:top w:val="single" w:sz="4" w:space="0" w:color="auto"/>
              <w:left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1. Общая информация о Проекте</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hAnsi="Arial" w:cs="Arial"/>
                <w:sz w:val="20"/>
                <w:szCs w:val="28"/>
              </w:rPr>
              <w:t>1.1. Сфера деятельности, краткое описание действующего  бизнеса</w:t>
            </w:r>
          </w:p>
        </w:tc>
        <w:tc>
          <w:tcPr>
            <w:tcW w:w="2588" w:type="pct"/>
            <w:gridSpan w:val="4"/>
            <w:tcBorders>
              <w:top w:val="nil"/>
              <w:left w:val="nil"/>
              <w:bottom w:val="single" w:sz="4" w:space="0" w:color="auto"/>
              <w:right w:val="single" w:sz="4" w:space="0" w:color="auto"/>
            </w:tcBorders>
            <w:shd w:val="clear" w:color="auto" w:fill="auto"/>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1.2 Фактический адрес реализации Проекта</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16"/>
                <w:szCs w:val="22"/>
              </w:rPr>
            </w:pPr>
          </w:p>
          <w:p w:rsidR="003B517C" w:rsidRPr="003B517C" w:rsidRDefault="003B517C" w:rsidP="00E158ED">
            <w:pPr>
              <w:rPr>
                <w:rFonts w:ascii="Arial" w:eastAsia="Times New Roman" w:hAnsi="Arial" w:cs="Arial"/>
                <w:sz w:val="16"/>
                <w:szCs w:val="22"/>
              </w:rPr>
            </w:pPr>
          </w:p>
          <w:p w:rsidR="003B517C" w:rsidRPr="003B517C" w:rsidRDefault="003B517C" w:rsidP="00E158ED">
            <w:pPr>
              <w:rPr>
                <w:rFonts w:ascii="Arial" w:eastAsia="Times New Roman" w:hAnsi="Arial" w:cs="Arial"/>
                <w:sz w:val="16"/>
                <w:szCs w:val="22"/>
              </w:rPr>
            </w:pPr>
          </w:p>
          <w:p w:rsidR="003B517C" w:rsidRPr="003B517C" w:rsidRDefault="003B517C" w:rsidP="00E158ED">
            <w:pPr>
              <w:rPr>
                <w:rFonts w:ascii="Arial" w:eastAsia="Times New Roman" w:hAnsi="Arial" w:cs="Arial"/>
                <w:sz w:val="16"/>
                <w:szCs w:val="22"/>
              </w:rPr>
            </w:pP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16"/>
                <w:szCs w:val="22"/>
              </w:rPr>
              <w:t>󠅏 осуществление деятельности на территории депрессивного муниципального образования</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1.3. Статус реализации Проекта (выбрать </w:t>
            </w:r>
            <w:proofErr w:type="gramStart"/>
            <w:r w:rsidRPr="003B517C">
              <w:rPr>
                <w:rFonts w:ascii="Arial" w:eastAsia="Times New Roman" w:hAnsi="Arial" w:cs="Arial"/>
                <w:sz w:val="20"/>
                <w:szCs w:val="28"/>
              </w:rPr>
              <w:t>нужное</w:t>
            </w:r>
            <w:proofErr w:type="gramEnd"/>
            <w:r w:rsidRPr="003B517C">
              <w:rPr>
                <w:rFonts w:ascii="Arial" w:eastAsia="Times New Roman" w:hAnsi="Arial" w:cs="Arial"/>
                <w:sz w:val="20"/>
                <w:szCs w:val="28"/>
              </w:rPr>
              <w:t>)</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16"/>
                <w:szCs w:val="22"/>
              </w:rPr>
              <w:t xml:space="preserve">󠅏 </w:t>
            </w:r>
            <w:proofErr w:type="gramStart"/>
            <w:r w:rsidRPr="003B517C">
              <w:rPr>
                <w:rFonts w:ascii="Arial" w:eastAsia="Times New Roman" w:hAnsi="Arial" w:cs="Arial"/>
                <w:sz w:val="16"/>
                <w:szCs w:val="22"/>
              </w:rPr>
              <w:t>новый</w:t>
            </w:r>
            <w:proofErr w:type="gramEnd"/>
            <w:r w:rsidRPr="003B517C">
              <w:rPr>
                <w:rFonts w:ascii="Arial" w:eastAsia="Times New Roman" w:hAnsi="Arial" w:cs="Arial"/>
                <w:sz w:val="16"/>
                <w:szCs w:val="22"/>
              </w:rPr>
              <w:br/>
              <w:t>󠅏 расширение деятельности при реализации ранее созданного проекта</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1.4. Краткое описание Проекта:</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p w:rsidR="003B517C" w:rsidRPr="003B517C" w:rsidRDefault="003B517C" w:rsidP="00E158ED">
            <w:pPr>
              <w:rPr>
                <w:rFonts w:ascii="Arial" w:eastAsia="Times New Roman" w:hAnsi="Arial" w:cs="Arial"/>
                <w:sz w:val="20"/>
                <w:szCs w:val="28"/>
              </w:rPr>
            </w:pPr>
          </w:p>
          <w:p w:rsidR="003B517C" w:rsidRPr="003B517C" w:rsidRDefault="003B517C" w:rsidP="00E158ED">
            <w:pPr>
              <w:rPr>
                <w:rFonts w:ascii="Arial" w:eastAsia="Times New Roman" w:hAnsi="Arial" w:cs="Arial"/>
                <w:sz w:val="20"/>
                <w:szCs w:val="28"/>
              </w:rPr>
            </w:pPr>
          </w:p>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1.5. Целевая аудитория, на которую направлен Проект</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1.6.</w:t>
            </w:r>
            <w:r w:rsidRPr="003B517C">
              <w:rPr>
                <w:rFonts w:ascii="Arial" w:eastAsia="Times New Roman" w:hAnsi="Arial" w:cs="Arial"/>
                <w:sz w:val="8"/>
                <w:szCs w:val="14"/>
              </w:rPr>
              <w:t xml:space="preserve"> </w:t>
            </w:r>
            <w:r w:rsidRPr="003B517C">
              <w:rPr>
                <w:rFonts w:ascii="Arial" w:eastAsia="Times New Roman" w:hAnsi="Arial" w:cs="Arial"/>
                <w:sz w:val="20"/>
                <w:szCs w:val="28"/>
              </w:rPr>
              <w:t>Характеристика и описание создаваемого продукта (услуги)</w:t>
            </w:r>
          </w:p>
        </w:tc>
        <w:tc>
          <w:tcPr>
            <w:tcW w:w="2588" w:type="pct"/>
            <w:gridSpan w:val="4"/>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1.7. Перечень планируемых мероприятий в рамках реализации Проекта</w:t>
            </w:r>
          </w:p>
        </w:tc>
        <w:tc>
          <w:tcPr>
            <w:tcW w:w="2588" w:type="pct"/>
            <w:gridSpan w:val="4"/>
            <w:tcBorders>
              <w:top w:val="single" w:sz="4" w:space="0" w:color="auto"/>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1.8. Общая стоимость реализуемого Проекта (в рублях)</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1.9. Информация  о деятельности  соискателя в рамках реализации проекта, размещенная в открытых источниках в информационн</w:t>
            </w:r>
            <w:proofErr w:type="gramStart"/>
            <w:r w:rsidRPr="003B517C">
              <w:rPr>
                <w:rFonts w:ascii="Arial" w:eastAsia="Times New Roman" w:hAnsi="Arial" w:cs="Arial"/>
                <w:sz w:val="20"/>
                <w:szCs w:val="28"/>
              </w:rPr>
              <w:t>о-</w:t>
            </w:r>
            <w:proofErr w:type="gramEnd"/>
            <w:r w:rsidRPr="003B517C">
              <w:rPr>
                <w:rFonts w:ascii="Arial" w:eastAsia="Times New Roman" w:hAnsi="Arial" w:cs="Arial"/>
                <w:sz w:val="20"/>
                <w:szCs w:val="28"/>
              </w:rPr>
              <w:t xml:space="preserve"> телекоммуникационной сети «Интернет» (указать ссылки на сайт, социальные сети, СМИ)</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1.10. </w:t>
            </w:r>
            <w:proofErr w:type="gramStart"/>
            <w:r w:rsidRPr="003B517C">
              <w:rPr>
                <w:rFonts w:ascii="Arial" w:eastAsia="Times New Roman" w:hAnsi="Arial" w:cs="Arial"/>
                <w:sz w:val="20"/>
                <w:szCs w:val="28"/>
              </w:rPr>
              <w:t>Способы продвижения Проекта (реклама, социальные сети, СМИ, и т.д.) на дату подачи заявления, планируемые</w:t>
            </w:r>
            <w:proofErr w:type="gramEnd"/>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1.11. География и каналы сбыта на дату подачи заявления, планируемые</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7"/>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2. Ресурсы для реализации проекта, имеющиеся в распоряжении соискателя на дату подачи заявки</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2.1. Имущество краткое описание имущества, имеющееся у соискателя для реализации проекта</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недвижимое имущество (характеристика объекта, информация о наличии права собственности или права аренды, срок аренды)</w:t>
            </w:r>
            <w:r w:rsidRPr="003B517C">
              <w:rPr>
                <w:rFonts w:ascii="Arial" w:eastAsia="Times New Roman" w:hAnsi="Arial" w:cs="Arial"/>
                <w:sz w:val="20"/>
                <w:szCs w:val="28"/>
              </w:rPr>
              <w:br/>
              <w:t>- техника и оборудование (описание и перечень)</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2.2. </w:t>
            </w:r>
            <w:proofErr w:type="gramStart"/>
            <w:r w:rsidRPr="003B517C">
              <w:rPr>
                <w:rFonts w:ascii="Arial" w:eastAsia="Times New Roman" w:hAnsi="Arial" w:cs="Arial"/>
                <w:sz w:val="20"/>
                <w:szCs w:val="28"/>
              </w:rPr>
              <w:t>Трудовые ресурсы (количество сотрудников, руководители, специалисты,</w:t>
            </w:r>
            <w:proofErr w:type="gramEnd"/>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их роль в проекте, опыт работы по направлению Проекта)</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7"/>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3. Источники средств финансирования проекта</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3.1. Собственные средства, в рублях (указывается объем средств на расчетном счете заявителя).</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3.2. Заемные средства в рублях</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(указывается объем средств, наименование финансовой организации, статус кредитного договора, срок возврата заемных средств)</w:t>
            </w:r>
          </w:p>
        </w:tc>
        <w:tc>
          <w:tcPr>
            <w:tcW w:w="2588" w:type="pct"/>
            <w:gridSpan w:val="4"/>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3.3. Средства гранта, необходимые для реализации проекта в рублях</w:t>
            </w:r>
          </w:p>
        </w:tc>
        <w:tc>
          <w:tcPr>
            <w:tcW w:w="2588" w:type="pct"/>
            <w:gridSpan w:val="4"/>
            <w:tcBorders>
              <w:top w:val="single" w:sz="4" w:space="0" w:color="auto"/>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Общий объем финансирования Проекта с учетом сре</w:t>
            </w:r>
            <w:proofErr w:type="gramStart"/>
            <w:r w:rsidRPr="003B517C">
              <w:rPr>
                <w:rFonts w:ascii="Arial" w:eastAsia="Times New Roman" w:hAnsi="Arial" w:cs="Arial"/>
                <w:sz w:val="20"/>
                <w:szCs w:val="28"/>
              </w:rPr>
              <w:t>дств гр</w:t>
            </w:r>
            <w:proofErr w:type="gramEnd"/>
            <w:r w:rsidRPr="003B517C">
              <w:rPr>
                <w:rFonts w:ascii="Arial" w:eastAsia="Times New Roman" w:hAnsi="Arial" w:cs="Arial"/>
                <w:sz w:val="20"/>
                <w:szCs w:val="28"/>
              </w:rPr>
              <w:t>анта в руб.</w:t>
            </w:r>
          </w:p>
        </w:tc>
        <w:tc>
          <w:tcPr>
            <w:tcW w:w="2588" w:type="pct"/>
            <w:gridSpan w:val="4"/>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4. План расходов. Расходы, связанные с реализацией Проекта в сфере предпринимательской деятельности</w:t>
            </w:r>
          </w:p>
        </w:tc>
      </w:tr>
      <w:tr w:rsidR="003B517C" w:rsidRPr="003B517C" w:rsidTr="003B517C">
        <w:trPr>
          <w:trHeight w:val="20"/>
        </w:trPr>
        <w:tc>
          <w:tcPr>
            <w:tcW w:w="2412" w:type="pct"/>
            <w:gridSpan w:val="3"/>
            <w:tcBorders>
              <w:top w:val="nil"/>
              <w:left w:val="single" w:sz="4" w:space="0" w:color="auto"/>
              <w:bottom w:val="single" w:sz="4" w:space="0" w:color="auto"/>
              <w:right w:val="nil"/>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Направления расходования средств:</w:t>
            </w:r>
          </w:p>
        </w:tc>
        <w:tc>
          <w:tcPr>
            <w:tcW w:w="1290" w:type="pct"/>
            <w:gridSpan w:val="2"/>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Сумма расходов, в рублях</w:t>
            </w: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Детализация расходов</w:t>
            </w: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аренда нежилого помещения для реализации проекта</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(краткое описание помещения, с указанием площади, наличие условий для ведения деятельности, размер арендной платы за месяц, количеств-месяцев аренды)</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p w:rsidR="003B517C" w:rsidRPr="003B517C" w:rsidRDefault="003B517C" w:rsidP="00E158ED">
            <w:pPr>
              <w:rPr>
                <w:rFonts w:ascii="Arial" w:eastAsia="Times New Roman" w:hAnsi="Arial" w:cs="Arial"/>
                <w:i/>
                <w:iCs/>
                <w:sz w:val="10"/>
                <w:szCs w:val="16"/>
              </w:rPr>
            </w:pPr>
            <w:proofErr w:type="gramStart"/>
            <w:r w:rsidRPr="003B517C">
              <w:rPr>
                <w:rFonts w:ascii="Arial" w:eastAsia="Times New Roman" w:hAnsi="Arial" w:cs="Arial"/>
                <w:i/>
                <w:iCs/>
                <w:sz w:val="10"/>
                <w:szCs w:val="16"/>
              </w:rPr>
              <w:t>(указываются информация о нежилом помещении, которое планируется отремонтировать и расходы, на которые планируется направить средства гранта:</w:t>
            </w:r>
            <w:proofErr w:type="gramEnd"/>
          </w:p>
          <w:p w:rsidR="003B517C" w:rsidRPr="003B517C" w:rsidRDefault="003B517C" w:rsidP="00E158ED">
            <w:pPr>
              <w:rPr>
                <w:rFonts w:ascii="Arial" w:eastAsia="Times New Roman" w:hAnsi="Arial" w:cs="Arial"/>
                <w:i/>
                <w:iCs/>
                <w:sz w:val="10"/>
                <w:szCs w:val="16"/>
              </w:rPr>
            </w:pPr>
            <w:r w:rsidRPr="003B517C">
              <w:rPr>
                <w:rFonts w:ascii="Arial" w:eastAsia="Times New Roman" w:hAnsi="Arial" w:cs="Arial"/>
                <w:i/>
                <w:iCs/>
                <w:sz w:val="10"/>
                <w:szCs w:val="16"/>
              </w:rPr>
              <w:t>- услуги по ремонту</w:t>
            </w:r>
          </w:p>
          <w:p w:rsidR="003B517C" w:rsidRPr="003B517C" w:rsidRDefault="003B517C" w:rsidP="00E158ED">
            <w:pPr>
              <w:rPr>
                <w:rFonts w:ascii="Arial" w:eastAsia="Times New Roman" w:hAnsi="Arial" w:cs="Arial"/>
                <w:i/>
                <w:iCs/>
                <w:sz w:val="10"/>
                <w:szCs w:val="16"/>
              </w:rPr>
            </w:pPr>
            <w:r w:rsidRPr="003B517C">
              <w:rPr>
                <w:rFonts w:ascii="Arial" w:eastAsia="Times New Roman" w:hAnsi="Arial" w:cs="Arial"/>
                <w:i/>
                <w:iCs/>
                <w:sz w:val="10"/>
                <w:szCs w:val="16"/>
              </w:rPr>
              <w:t>- строительные материалы</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 оборудование, необходимое для ремонта помещения)</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roofErr w:type="gramStart"/>
            <w:r w:rsidRPr="003B517C">
              <w:rPr>
                <w:rFonts w:ascii="Arial" w:eastAsia="Times New Roman" w:hAnsi="Arial" w:cs="Arial"/>
                <w:sz w:val="20"/>
                <w:szCs w:val="28"/>
              </w:rPr>
              <w:t>- аренда и (или) приобретение оргтехники, оборудования (в том числе, инвентаря, мебели), используемого для реализации проекта</w:t>
            </w:r>
            <w:proofErr w:type="gramEnd"/>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1290" w:type="pct"/>
            <w:gridSpan w:val="2"/>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выплата по передаче прав</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на франшизу (паушальный платеж)</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бренд франшизы)</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w:t>
            </w:r>
            <w:proofErr w:type="gramStart"/>
            <w:r w:rsidRPr="003B517C">
              <w:rPr>
                <w:rFonts w:ascii="Arial" w:eastAsia="Times New Roman" w:hAnsi="Arial" w:cs="Arial"/>
                <w:i/>
                <w:iCs/>
                <w:sz w:val="10"/>
                <w:szCs w:val="16"/>
              </w:rPr>
              <w:t>указывается</w:t>
            </w:r>
            <w:proofErr w:type="gramEnd"/>
            <w:r w:rsidRPr="003B517C">
              <w:rPr>
                <w:rFonts w:ascii="Arial" w:eastAsia="Times New Roman" w:hAnsi="Arial" w:cs="Arial"/>
                <w:i/>
                <w:iCs/>
                <w:sz w:val="10"/>
                <w:szCs w:val="16"/>
              </w:rPr>
              <w:t xml:space="preserve">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оплата коммунальных услуг</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 услуг электроснабжения</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(указываются конкретные услуги)</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оформление результатов интеллектуальной деятельности</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(указываются конкретные результаты интеллектуальной деятельности, планируемые к оформлению)</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(перечень планируемых к приобретению основных средств)</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оплата услуг связи, в том числе, информационно-телекоммуникационной сети Интернет</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конкретные услуги указанного направления)</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оплата услуг по созданию, технической поддержке, наполнению, развитию и продвижению проекта в средствах массовой информации и информационн</w:t>
            </w:r>
            <w:proofErr w:type="gramStart"/>
            <w:r w:rsidRPr="003B517C">
              <w:rPr>
                <w:rFonts w:ascii="Arial" w:eastAsia="Times New Roman" w:hAnsi="Arial" w:cs="Arial"/>
                <w:sz w:val="20"/>
                <w:szCs w:val="28"/>
              </w:rPr>
              <w:t>о-</w:t>
            </w:r>
            <w:proofErr w:type="gramEnd"/>
            <w:r w:rsidRPr="003B517C">
              <w:rPr>
                <w:rFonts w:ascii="Arial" w:eastAsia="Times New Roman" w:hAnsi="Arial" w:cs="Arial"/>
                <w:sz w:val="20"/>
                <w:szCs w:val="28"/>
              </w:rPr>
              <w:t xml:space="preserve"> телекоммуникационной сети</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конкретные услуги указанного направления)</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(указывается конкретное направление)</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(указываются конкретные программные продукт и расходы в рамках направления)</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приобретение сырья, расходных материалов, необходимых для производства продукции (указывается конкретное направление расходов)</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 xml:space="preserve">(указываются конкретные группы сырья и расходных </w:t>
            </w:r>
            <w:proofErr w:type="gramStart"/>
            <w:r w:rsidRPr="003B517C">
              <w:rPr>
                <w:rFonts w:ascii="Arial" w:eastAsia="Times New Roman" w:hAnsi="Arial" w:cs="Arial"/>
                <w:i/>
                <w:iCs/>
                <w:sz w:val="10"/>
                <w:szCs w:val="16"/>
              </w:rPr>
              <w:t>материалов</w:t>
            </w:r>
            <w:proofErr w:type="gramEnd"/>
            <w:r w:rsidRPr="003B517C">
              <w:rPr>
                <w:rFonts w:ascii="Arial" w:eastAsia="Times New Roman" w:hAnsi="Arial" w:cs="Arial"/>
                <w:i/>
                <w:iCs/>
                <w:sz w:val="10"/>
                <w:szCs w:val="16"/>
              </w:rPr>
              <w:t xml:space="preserve"> для производства </w:t>
            </w:r>
            <w:proofErr w:type="gramStart"/>
            <w:r w:rsidRPr="003B517C">
              <w:rPr>
                <w:rFonts w:ascii="Arial" w:eastAsia="Times New Roman" w:hAnsi="Arial" w:cs="Arial"/>
                <w:i/>
                <w:iCs/>
                <w:sz w:val="10"/>
                <w:szCs w:val="16"/>
              </w:rPr>
              <w:t>какой</w:t>
            </w:r>
            <w:proofErr w:type="gramEnd"/>
            <w:r w:rsidRPr="003B517C">
              <w:rPr>
                <w:rFonts w:ascii="Arial" w:eastAsia="Times New Roman" w:hAnsi="Arial" w:cs="Arial"/>
                <w:i/>
                <w:iCs/>
                <w:sz w:val="10"/>
                <w:szCs w:val="16"/>
              </w:rPr>
              <w:t xml:space="preserve"> продукции)</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 уплата первого взноса (аванса) при заключении договора лизинга </w:t>
            </w:r>
            <w:proofErr w:type="gramStart"/>
            <w:r w:rsidRPr="003B517C">
              <w:rPr>
                <w:rFonts w:ascii="Arial" w:eastAsia="Times New Roman" w:hAnsi="Arial" w:cs="Arial"/>
                <w:sz w:val="20"/>
                <w:szCs w:val="28"/>
              </w:rPr>
              <w:t>и(</w:t>
            </w:r>
            <w:proofErr w:type="gramEnd"/>
            <w:r w:rsidRPr="003B517C">
              <w:rPr>
                <w:rFonts w:ascii="Arial" w:eastAsia="Times New Roman" w:hAnsi="Arial" w:cs="Arial"/>
                <w:sz w:val="20"/>
                <w:szCs w:val="28"/>
              </w:rPr>
              <w:t xml:space="preserve">или) лизинговых платежей, уплата платежей по договору лизинга, </w:t>
            </w:r>
            <w:proofErr w:type="spellStart"/>
            <w:r w:rsidRPr="003B517C">
              <w:rPr>
                <w:rFonts w:ascii="Arial" w:eastAsia="Times New Roman" w:hAnsi="Arial" w:cs="Arial"/>
                <w:sz w:val="20"/>
                <w:szCs w:val="28"/>
              </w:rPr>
              <w:t>сублизинга</w:t>
            </w:r>
            <w:proofErr w:type="spellEnd"/>
            <w:r w:rsidRPr="003B517C">
              <w:rPr>
                <w:rFonts w:ascii="Arial" w:eastAsia="Times New Roman" w:hAnsi="Arial" w:cs="Arial"/>
                <w:sz w:val="20"/>
                <w:szCs w:val="28"/>
              </w:rPr>
              <w:t xml:space="preserve"> в случае, если предметом договора является транспортное средство, за исключением самоходных машин и других видов техники</w:t>
            </w:r>
          </w:p>
          <w:p w:rsidR="003B517C" w:rsidRPr="003B517C" w:rsidRDefault="003B517C" w:rsidP="00E158ED">
            <w:pPr>
              <w:rPr>
                <w:rFonts w:ascii="Arial" w:eastAsia="Times New Roman" w:hAnsi="Arial" w:cs="Arial"/>
                <w:sz w:val="20"/>
                <w:szCs w:val="28"/>
              </w:rPr>
            </w:pPr>
            <w:r w:rsidRPr="003B517C">
              <w:rPr>
                <w:rFonts w:ascii="Arial" w:eastAsia="Times New Roman" w:hAnsi="Arial" w:cs="Arial"/>
                <w:i/>
                <w:iCs/>
                <w:sz w:val="10"/>
                <w:szCs w:val="16"/>
              </w:rPr>
              <w:t>(указывается информация о предмете лизинга, лизинговой компании, стадии заключения договора лизинга)</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Итого сумма расходов,</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i/>
                <w:iCs/>
                <w:sz w:val="10"/>
                <w:szCs w:val="16"/>
              </w:rPr>
            </w:pPr>
          </w:p>
        </w:tc>
      </w:tr>
      <w:tr w:rsidR="003B517C" w:rsidRPr="003B517C" w:rsidTr="003B517C">
        <w:trPr>
          <w:trHeight w:val="20"/>
        </w:trPr>
        <w:tc>
          <w:tcPr>
            <w:tcW w:w="2412" w:type="pct"/>
            <w:gridSpan w:val="3"/>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 том числе за счет сре</w:t>
            </w:r>
            <w:proofErr w:type="gramStart"/>
            <w:r w:rsidRPr="003B517C">
              <w:rPr>
                <w:rFonts w:ascii="Arial" w:eastAsia="Times New Roman" w:hAnsi="Arial" w:cs="Arial"/>
                <w:sz w:val="20"/>
                <w:szCs w:val="28"/>
              </w:rPr>
              <w:t>дств гр</w:t>
            </w:r>
            <w:proofErr w:type="gramEnd"/>
            <w:r w:rsidRPr="003B517C">
              <w:rPr>
                <w:rFonts w:ascii="Arial" w:eastAsia="Times New Roman" w:hAnsi="Arial" w:cs="Arial"/>
                <w:sz w:val="20"/>
                <w:szCs w:val="28"/>
              </w:rPr>
              <w:t>анта</w:t>
            </w:r>
          </w:p>
        </w:tc>
        <w:tc>
          <w:tcPr>
            <w:tcW w:w="1290"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i/>
                <w:iCs/>
                <w:sz w:val="10"/>
                <w:szCs w:val="16"/>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shd w:val="clear" w:color="auto" w:fill="auto"/>
            <w:hideMark/>
          </w:tcPr>
          <w:p w:rsidR="003B517C" w:rsidRPr="003B517C" w:rsidRDefault="003B517C" w:rsidP="00E158ED">
            <w:pPr>
              <w:rPr>
                <w:rFonts w:ascii="Arial" w:eastAsia="Times New Roman" w:hAnsi="Arial" w:cs="Arial"/>
                <w:b/>
                <w:bCs/>
                <w:sz w:val="20"/>
                <w:szCs w:val="28"/>
                <w:u w:val="single"/>
              </w:rPr>
            </w:pPr>
            <w:r w:rsidRPr="003B517C">
              <w:rPr>
                <w:rFonts w:ascii="Arial" w:eastAsia="Times New Roman" w:hAnsi="Arial" w:cs="Arial"/>
                <w:b/>
                <w:bCs/>
                <w:sz w:val="20"/>
                <w:szCs w:val="28"/>
                <w:u w:val="single"/>
              </w:rPr>
              <w:t xml:space="preserve">5. Данные из финансовой/бухгалтерской отчетности за 2 года, </w:t>
            </w:r>
            <w:proofErr w:type="gramStart"/>
            <w:r w:rsidRPr="003B517C">
              <w:rPr>
                <w:rFonts w:ascii="Arial" w:eastAsia="Times New Roman" w:hAnsi="Arial" w:cs="Arial"/>
                <w:b/>
                <w:bCs/>
                <w:sz w:val="20"/>
                <w:szCs w:val="28"/>
                <w:u w:val="single"/>
              </w:rPr>
              <w:t>предшествующих</w:t>
            </w:r>
            <w:proofErr w:type="gramEnd"/>
            <w:r w:rsidRPr="003B517C">
              <w:rPr>
                <w:rFonts w:ascii="Arial" w:eastAsia="Times New Roman" w:hAnsi="Arial" w:cs="Arial"/>
                <w:b/>
                <w:bCs/>
                <w:sz w:val="20"/>
                <w:szCs w:val="28"/>
                <w:u w:val="single"/>
              </w:rPr>
              <w:t xml:space="preserve"> году подачи заявки</w:t>
            </w: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Перечень данных</w:t>
            </w:r>
          </w:p>
        </w:tc>
        <w:tc>
          <w:tcPr>
            <w:tcW w:w="1606" w:type="pct"/>
            <w:gridSpan w:val="3"/>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Информация за 2-й год, предшествующий году подачи заявки</w:t>
            </w:r>
          </w:p>
        </w:tc>
        <w:tc>
          <w:tcPr>
            <w:tcW w:w="1298"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Информация за 1-й год, предшествующий году подачи заявки</w:t>
            </w: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Год</w:t>
            </w:r>
          </w:p>
        </w:tc>
        <w:tc>
          <w:tcPr>
            <w:tcW w:w="1606" w:type="pct"/>
            <w:gridSpan w:val="3"/>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20___</w:t>
            </w:r>
          </w:p>
        </w:tc>
        <w:tc>
          <w:tcPr>
            <w:tcW w:w="1298"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20___</w:t>
            </w: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5.1. Выручка от реализации товаров работ, услуг, в рублях</w:t>
            </w:r>
          </w:p>
        </w:tc>
        <w:tc>
          <w:tcPr>
            <w:tcW w:w="160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5.2. Среднесписочная численность (чел.)</w:t>
            </w:r>
          </w:p>
        </w:tc>
        <w:tc>
          <w:tcPr>
            <w:tcW w:w="160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5.3. Фонд оплаты труда в целом по предприятию, в рублях</w:t>
            </w:r>
          </w:p>
        </w:tc>
        <w:tc>
          <w:tcPr>
            <w:tcW w:w="160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5.4. Сумма уплаченных налоговых платежей в бюджеты всех уровней, в рублях</w:t>
            </w:r>
          </w:p>
        </w:tc>
        <w:tc>
          <w:tcPr>
            <w:tcW w:w="160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5.5. Чистая прибыль (для юридических лиц и индивидуальных предпринимателей, применяющих ОСНО), в рублях</w:t>
            </w:r>
          </w:p>
        </w:tc>
        <w:tc>
          <w:tcPr>
            <w:tcW w:w="160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96" w:type="pct"/>
            <w:gridSpan w:val="2"/>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5.5.1 Финансовый результат (доходы минус расходы) деятельности субъектов МСП, не применяющих ОСНО, в рублях</w:t>
            </w:r>
          </w:p>
        </w:tc>
        <w:tc>
          <w:tcPr>
            <w:tcW w:w="1606" w:type="pct"/>
            <w:gridSpan w:val="3"/>
            <w:shd w:val="clear" w:color="auto" w:fill="auto"/>
            <w:hideMark/>
          </w:tcPr>
          <w:p w:rsidR="003B517C" w:rsidRPr="003B517C" w:rsidRDefault="003B517C" w:rsidP="00E158ED">
            <w:pPr>
              <w:rPr>
                <w:rFonts w:ascii="Arial" w:eastAsia="Times New Roman" w:hAnsi="Arial" w:cs="Arial"/>
                <w:sz w:val="20"/>
                <w:szCs w:val="28"/>
              </w:rPr>
            </w:pPr>
          </w:p>
        </w:tc>
        <w:tc>
          <w:tcPr>
            <w:tcW w:w="1298" w:type="pct"/>
            <w:gridSpan w:val="2"/>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3B517C">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3B517C" w:rsidRPr="003B517C" w:rsidRDefault="003B517C" w:rsidP="00E158ED">
            <w:pPr>
              <w:rPr>
                <w:rFonts w:ascii="Arial" w:eastAsia="Times New Roman" w:hAnsi="Arial" w:cs="Arial"/>
                <w:b/>
                <w:bCs/>
                <w:sz w:val="20"/>
                <w:szCs w:val="28"/>
              </w:rPr>
            </w:pPr>
            <w:r w:rsidRPr="003B517C">
              <w:rPr>
                <w:rFonts w:ascii="Arial" w:eastAsia="Times New Roman" w:hAnsi="Arial" w:cs="Arial"/>
                <w:b/>
                <w:bCs/>
                <w:sz w:val="20"/>
                <w:szCs w:val="28"/>
              </w:rPr>
              <w:t>6. Планируемые финансовые результаты деятельности с учетом реализации проекта</w:t>
            </w:r>
          </w:p>
        </w:tc>
      </w:tr>
      <w:tr w:rsidR="003B517C" w:rsidRPr="003B517C" w:rsidTr="00C0416B">
        <w:trPr>
          <w:trHeight w:val="20"/>
        </w:trPr>
        <w:tc>
          <w:tcPr>
            <w:tcW w:w="1415"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Перечень данных</w:t>
            </w:r>
          </w:p>
        </w:tc>
        <w:tc>
          <w:tcPr>
            <w:tcW w:w="1193"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heme="minorEastAsia" w:hAnsi="Arial" w:cs="Arial"/>
                <w:sz w:val="20"/>
                <w:szCs w:val="28"/>
              </w:rPr>
              <w:t>Год предоставления гранта</w:t>
            </w:r>
          </w:p>
        </w:tc>
        <w:tc>
          <w:tcPr>
            <w:tcW w:w="129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Год, следующий за годом предоставления гранта</w:t>
            </w:r>
          </w:p>
        </w:tc>
        <w:tc>
          <w:tcPr>
            <w:tcW w:w="1102"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Второй год, следующий за годом предоставления гранта</w:t>
            </w:r>
          </w:p>
        </w:tc>
      </w:tr>
      <w:tr w:rsidR="003B517C" w:rsidRPr="003B517C" w:rsidTr="00C0416B">
        <w:trPr>
          <w:trHeight w:val="20"/>
        </w:trPr>
        <w:tc>
          <w:tcPr>
            <w:tcW w:w="1415"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Год</w:t>
            </w:r>
          </w:p>
        </w:tc>
        <w:tc>
          <w:tcPr>
            <w:tcW w:w="1193"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heme="minorEastAsia" w:hAnsi="Arial" w:cs="Arial"/>
                <w:sz w:val="20"/>
                <w:szCs w:val="28"/>
              </w:rPr>
              <w:t>20___</w:t>
            </w:r>
          </w:p>
        </w:tc>
        <w:tc>
          <w:tcPr>
            <w:tcW w:w="129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20___</w:t>
            </w:r>
          </w:p>
        </w:tc>
        <w:tc>
          <w:tcPr>
            <w:tcW w:w="1102"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20___</w:t>
            </w:r>
          </w:p>
        </w:tc>
      </w:tr>
      <w:tr w:rsidR="003B517C" w:rsidRPr="003B517C" w:rsidTr="00C0416B">
        <w:trPr>
          <w:trHeight w:val="20"/>
        </w:trPr>
        <w:tc>
          <w:tcPr>
            <w:tcW w:w="1415"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6.1. Выручка от реализации товаров работ, услуг, в рублях</w:t>
            </w:r>
          </w:p>
        </w:tc>
        <w:tc>
          <w:tcPr>
            <w:tcW w:w="1193"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2"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C0416B">
        <w:trPr>
          <w:trHeight w:val="20"/>
        </w:trPr>
        <w:tc>
          <w:tcPr>
            <w:tcW w:w="1415"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в том числе от реализации Проекта</w:t>
            </w:r>
          </w:p>
        </w:tc>
        <w:tc>
          <w:tcPr>
            <w:tcW w:w="1193"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2"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C0416B">
        <w:trPr>
          <w:trHeight w:val="20"/>
        </w:trPr>
        <w:tc>
          <w:tcPr>
            <w:tcW w:w="1415"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6.2. Среднесписочная численность (чел.)</w:t>
            </w:r>
          </w:p>
        </w:tc>
        <w:tc>
          <w:tcPr>
            <w:tcW w:w="1193"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2"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C0416B">
        <w:trPr>
          <w:trHeight w:val="20"/>
        </w:trPr>
        <w:tc>
          <w:tcPr>
            <w:tcW w:w="1415"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6.3. Фонд оплаты труда в целом по предприятию, в рублях</w:t>
            </w:r>
          </w:p>
        </w:tc>
        <w:tc>
          <w:tcPr>
            <w:tcW w:w="1193"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2"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C0416B">
        <w:trPr>
          <w:trHeight w:val="20"/>
        </w:trPr>
        <w:tc>
          <w:tcPr>
            <w:tcW w:w="1415"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6.4. Сумма уплаченных налоговых платежей в бюджеты всех уровней, в рублях</w:t>
            </w:r>
          </w:p>
        </w:tc>
        <w:tc>
          <w:tcPr>
            <w:tcW w:w="1193"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2"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C0416B">
        <w:trPr>
          <w:trHeight w:val="20"/>
        </w:trPr>
        <w:tc>
          <w:tcPr>
            <w:tcW w:w="1415"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6.5. Чистая прибыль (для юридических лиц и индивидуальных предпринимателей, применяющих ОСНО), в рублях.</w:t>
            </w:r>
          </w:p>
        </w:tc>
        <w:tc>
          <w:tcPr>
            <w:tcW w:w="1193"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2"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r w:rsidR="003B517C" w:rsidRPr="003B517C" w:rsidTr="00C0416B">
        <w:trPr>
          <w:trHeight w:val="20"/>
        </w:trPr>
        <w:tc>
          <w:tcPr>
            <w:tcW w:w="1415" w:type="pct"/>
            <w:tcBorders>
              <w:top w:val="nil"/>
              <w:left w:val="single" w:sz="4" w:space="0" w:color="auto"/>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r w:rsidRPr="003B517C">
              <w:rPr>
                <w:rFonts w:ascii="Arial" w:eastAsia="Times New Roman" w:hAnsi="Arial" w:cs="Arial"/>
                <w:sz w:val="20"/>
                <w:szCs w:val="28"/>
              </w:rPr>
              <w:t xml:space="preserve">6.6. </w:t>
            </w:r>
            <w:proofErr w:type="gramStart"/>
            <w:r w:rsidRPr="003B517C">
              <w:rPr>
                <w:rFonts w:ascii="Arial" w:eastAsia="Times New Roman" w:hAnsi="Arial" w:cs="Arial"/>
                <w:sz w:val="20"/>
                <w:szCs w:val="28"/>
              </w:rPr>
              <w:t>Финансовый результат (доходы минус расходы) деятельности субъектов МСП, не применяющих ОСНО), в рублях</w:t>
            </w:r>
            <w:proofErr w:type="gramEnd"/>
          </w:p>
        </w:tc>
        <w:tc>
          <w:tcPr>
            <w:tcW w:w="1193" w:type="pct"/>
            <w:gridSpan w:val="3"/>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291" w:type="pct"/>
            <w:gridSpan w:val="2"/>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c>
          <w:tcPr>
            <w:tcW w:w="1102" w:type="pct"/>
            <w:tcBorders>
              <w:top w:val="nil"/>
              <w:left w:val="nil"/>
              <w:bottom w:val="single" w:sz="4" w:space="0" w:color="auto"/>
              <w:right w:val="single" w:sz="4" w:space="0" w:color="auto"/>
            </w:tcBorders>
            <w:shd w:val="clear" w:color="auto" w:fill="auto"/>
            <w:hideMark/>
          </w:tcPr>
          <w:p w:rsidR="003B517C" w:rsidRPr="003B517C" w:rsidRDefault="003B517C" w:rsidP="00E158ED">
            <w:pPr>
              <w:rPr>
                <w:rFonts w:ascii="Arial" w:eastAsia="Times New Roman" w:hAnsi="Arial" w:cs="Arial"/>
                <w:sz w:val="20"/>
                <w:szCs w:val="28"/>
              </w:rPr>
            </w:pPr>
          </w:p>
        </w:tc>
      </w:tr>
    </w:tbl>
    <w:p w:rsidR="00F87C71" w:rsidRPr="003B517C" w:rsidRDefault="00F87C71" w:rsidP="003B517C">
      <w:pPr>
        <w:pStyle w:val="ConsPlusNormal"/>
        <w:ind w:firstLine="540"/>
        <w:jc w:val="both"/>
        <w:rPr>
          <w:sz w:val="16"/>
        </w:rPr>
      </w:pPr>
    </w:p>
    <w:sectPr w:rsidR="00F87C71" w:rsidRPr="003B517C" w:rsidSect="00200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7C"/>
    <w:rsid w:val="003B517C"/>
    <w:rsid w:val="007A5223"/>
    <w:rsid w:val="00C0416B"/>
    <w:rsid w:val="00F8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7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17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B517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B517C"/>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aliases w:val="Варианты ответов,Абзац списка2,ПАРАГРАФ,Bullet Number,Индексы,Num Bullet 1,FooterText,numbered,Paragraphe de liste1,lp1,ТЗ список,Абзац списка литеральный,ПС - Нумерованный,Абзац списка нумерованный,Подпись рисунка,Абзац маркированнный,UL"/>
    <w:basedOn w:val="a"/>
    <w:link w:val="a4"/>
    <w:uiPriority w:val="34"/>
    <w:qFormat/>
    <w:rsid w:val="003B517C"/>
    <w:pPr>
      <w:spacing w:line="270" w:lineRule="auto"/>
      <w:ind w:left="720" w:right="202" w:firstLine="4"/>
      <w:contextualSpacing/>
    </w:pPr>
    <w:rPr>
      <w:rFonts w:eastAsia="Times New Roman"/>
      <w:color w:val="000000"/>
      <w:sz w:val="22"/>
      <w:szCs w:val="22"/>
    </w:rPr>
  </w:style>
  <w:style w:type="character" w:customStyle="1" w:styleId="a4">
    <w:name w:val="Абзац списка Знак"/>
    <w:aliases w:val="Варианты ответов Знак,Абзац списка2 Знак,ПАРАГРАФ Знак,Bullet Number Знак,Индексы Знак,Num Bullet 1 Знак,FooterText Знак,numbered Знак,Paragraphe de liste1 Знак,lp1 Знак,ТЗ список Знак,Абзац списка литеральный Знак,Подпись рисунка Знак"/>
    <w:basedOn w:val="a0"/>
    <w:link w:val="a3"/>
    <w:uiPriority w:val="34"/>
    <w:qFormat/>
    <w:rsid w:val="003B517C"/>
    <w:rPr>
      <w:rFonts w:ascii="Times New Roman" w:eastAsia="Times New Roman" w:hAnsi="Times New Roman" w:cs="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7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17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B517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B517C"/>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aliases w:val="Варианты ответов,Абзац списка2,ПАРАГРАФ,Bullet Number,Индексы,Num Bullet 1,FooterText,numbered,Paragraphe de liste1,lp1,ТЗ список,Абзац списка литеральный,ПС - Нумерованный,Абзац списка нумерованный,Подпись рисунка,Абзац маркированнный,UL"/>
    <w:basedOn w:val="a"/>
    <w:link w:val="a4"/>
    <w:uiPriority w:val="34"/>
    <w:qFormat/>
    <w:rsid w:val="003B517C"/>
    <w:pPr>
      <w:spacing w:line="270" w:lineRule="auto"/>
      <w:ind w:left="720" w:right="202" w:firstLine="4"/>
      <w:contextualSpacing/>
    </w:pPr>
    <w:rPr>
      <w:rFonts w:eastAsia="Times New Roman"/>
      <w:color w:val="000000"/>
      <w:sz w:val="22"/>
      <w:szCs w:val="22"/>
    </w:rPr>
  </w:style>
  <w:style w:type="character" w:customStyle="1" w:styleId="a4">
    <w:name w:val="Абзац списка Знак"/>
    <w:aliases w:val="Варианты ответов Знак,Абзац списка2 Знак,ПАРАГРАФ Знак,Bullet Number Знак,Индексы Знак,Num Bullet 1 Знак,FooterText Знак,numbered Знак,Paragraphe de liste1 Знак,lp1 Знак,ТЗ список Знак,Абзац списка литеральный Знак,Подпись рисунка Знак"/>
    <w:basedOn w:val="a0"/>
    <w:link w:val="a3"/>
    <w:uiPriority w:val="34"/>
    <w:qFormat/>
    <w:rsid w:val="003B517C"/>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9B203AA16667E3E622B618A26ED0E0803ACFF452B9F67028F6BC01C757B00BF0E19314BE622F03FEB36E3012269AC4800AE22AF621DBDBcB6AL" TargetMode="External"/><Relationship Id="rId18" Type="http://schemas.openxmlformats.org/officeDocument/2006/relationships/hyperlink" Target="consultantplus://offline/ref=43266350B3B5B66610C88C225B6869972D50DF4E72C8F508A04A8FA50EFA0674BE8E99B6DBD499D748AE9CB1799C037EFEDFFF68C9ABlAK" TargetMode="External"/><Relationship Id="rId26" Type="http://schemas.openxmlformats.org/officeDocument/2006/relationships/hyperlink" Target="consultantplus://offline/ref=43266350B3B5B66610C88C225B6869972D50DF4E70CDF508A04A8FA50EFA0674BE8E99B7DFD790884DBB8DE9769C1F61FEC0E36ACBBAA6l8K" TargetMode="External"/><Relationship Id="rId3" Type="http://schemas.openxmlformats.org/officeDocument/2006/relationships/settings" Target="settings.xml"/><Relationship Id="rId21" Type="http://schemas.openxmlformats.org/officeDocument/2006/relationships/hyperlink" Target="consultantplus://offline/ref=43266350B3B5B66610C88C225B6869972D50DF4E72C8F508A04A8FA50EFA0674BE8E99B6DBD799D748AE9CB1799C037EFEDFFF68C9ABlAK" TargetMode="External"/><Relationship Id="rId34" Type="http://schemas.openxmlformats.org/officeDocument/2006/relationships/theme" Target="theme/theme1.xml"/><Relationship Id="rId7" Type="http://schemas.openxmlformats.org/officeDocument/2006/relationships/hyperlink" Target="consultantplus://offline/ref=F2C89E99C91478C0665352BBF6D63928E861EB8081204BE5F3F5B852D061B5E96C8CE71E1658772531BC4AD0C7B842D39BDBCE46D303E324tBJ0R" TargetMode="External"/><Relationship Id="rId12" Type="http://schemas.openxmlformats.org/officeDocument/2006/relationships/hyperlink" Target="consultantplus://offline/ref=43266350B3B5B66610C88C225B6869972D50DF4E72C8F508A04A8FA50EFA0674AC8EC1B9DAD78C8218F4CBBC79A9lCK" TargetMode="External"/><Relationship Id="rId17" Type="http://schemas.openxmlformats.org/officeDocument/2006/relationships/hyperlink" Target="consultantplus://offline/ref=43266350B3B5B66610C88C225B6869972D50DF4E72C8F508A04A8FA50EFA0674BE8E99B6DBD799D748AE9CB1799C037EFEDFFF68C9ABlAK" TargetMode="External"/><Relationship Id="rId25" Type="http://schemas.openxmlformats.org/officeDocument/2006/relationships/hyperlink" Target="consultantplus://offline/ref=43266350B3B5B66610C88C225B6869972D50DF4E70CDF508A04A8FA50EFA0674BE8E99B7DFD596884DBB8DE9769C1F61FEC0E36ACBBAA6l8K"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3266350B3B5B66610C88C225B6869972D50DF4E72C8F508A04A8FA50EFA0674BE8E99B6DBD799D748AE9CB1799C037EFEDFFF68C9ABlAK" TargetMode="External"/><Relationship Id="rId20" Type="http://schemas.openxmlformats.org/officeDocument/2006/relationships/hyperlink" Target="consultantplus://offline/ref=43266350B3B5B66610C88C225B6869972D50DF4F72CCF508A04A8FA50EFA0674AC8EC1B9DAD78C8218F4CBBC79A9lCK" TargetMode="External"/><Relationship Id="rId29" Type="http://schemas.openxmlformats.org/officeDocument/2006/relationships/hyperlink" Target="consultantplus://offline/ref=43266350B3B5B66610C88C225B6869972D50DF4E72C8F508A04A8FA50EFA0674BE8E99B5D8D5938011E19DED3FCB107DFDDFFC69D5BA6A68A1l6K" TargetMode="External"/><Relationship Id="rId1" Type="http://schemas.openxmlformats.org/officeDocument/2006/relationships/styles" Target="styles.xml"/><Relationship Id="rId6" Type="http://schemas.openxmlformats.org/officeDocument/2006/relationships/hyperlink" Target="consultantplus://offline/ref=F2C89E99C91478C0665352BBF6D63928E861EC8081204BE5F3F5B852D061B5E96C8CE71B1151732F6DE65AD48EEF46CF93C7D146CD03tEJ1R" TargetMode="External"/><Relationship Id="rId11" Type="http://schemas.openxmlformats.org/officeDocument/2006/relationships/hyperlink" Target="consultantplus://offline/ref=43266350B3B5B66610C88C225B6869972A56D74870CDF508A04A8FA50EFA0674AC8EC1B9DAD78C8218F4CBBC79A9lCK" TargetMode="External"/><Relationship Id="rId24" Type="http://schemas.openxmlformats.org/officeDocument/2006/relationships/hyperlink" Target="consultantplus://offline/ref=43266350B3B5B66610C88C225B6869972D50DF4E72C8F508A04A8FA50EFA0674AC8EC1B9DAD78C8218F4CBBC79A9lCK" TargetMode="External"/><Relationship Id="rId32" Type="http://schemas.openxmlformats.org/officeDocument/2006/relationships/hyperlink" Target="consultantplus://offline/ref=43266350B3B5B66610C88C225B6869972D50DF4E72C8F508A04A8FA50EFA0674BE8E99B6DBD499D748AE9CB1799C037EFEDFFF68C9ABlAK" TargetMode="External"/><Relationship Id="rId5" Type="http://schemas.openxmlformats.org/officeDocument/2006/relationships/hyperlink" Target="consultantplus://offline/ref=F2C89E99C91478C0665352BBF6D63928E861EC8081204BE5F3F5B852D061B5E96C8CE71B115F702F6DE65AD48EEF46CF93C7D146CD03tEJ1R" TargetMode="External"/><Relationship Id="rId15" Type="http://schemas.openxmlformats.org/officeDocument/2006/relationships/hyperlink" Target="consultantplus://offline/ref=43266350B3B5B66610C88C225B6869972D50DF4E72C8F508A04A8FA50EFA0674BE8E99B5D8D591841CE19DED3FCB107DFDDFFC69D5BA6A68A1l6K" TargetMode="External"/><Relationship Id="rId23" Type="http://schemas.openxmlformats.org/officeDocument/2006/relationships/hyperlink" Target="https://ssmsp.lenreg.ru" TargetMode="External"/><Relationship Id="rId28" Type="http://schemas.openxmlformats.org/officeDocument/2006/relationships/hyperlink" Target="consultantplus://offline/ref=43266350B3B5B66610C88C225B6869972D50DF4E70CDF508A04A8FA50EFA0674BE8E99B7DFD790884DBB8DE9769C1F61FEC0E36ACBBAA6l8K" TargetMode="External"/><Relationship Id="rId10" Type="http://schemas.openxmlformats.org/officeDocument/2006/relationships/hyperlink" Target="consultantplus://offline/ref=43266350B3B5B66610C893334E6869972B55DE4870CAF508A04A8FA50EFA0674BE8E99B5DFDD92801FE19DED3FCB107DFDDFFC69D5BA6A68A1l6K" TargetMode="External"/><Relationship Id="rId19" Type="http://schemas.openxmlformats.org/officeDocument/2006/relationships/hyperlink" Target="consultantplus://offline/ref=43266350B3B5B66610C88C225B6869972D51DA4072C3F508A04A8FA50EFA0674BE8E99B0DDDEC6D25DBFC4BE79801C7EE1C3FD6AACl9K" TargetMode="External"/><Relationship Id="rId31" Type="http://schemas.openxmlformats.org/officeDocument/2006/relationships/hyperlink" Target="consultantplus://offline/ref=43266350B3B5B66610C88C225B6869972D50DF4E72C8F508A04A8FA50EFA0674BE8E99B6DBD799D748AE9CB1799C037EFEDFFF68C9ABlAK" TargetMode="External"/><Relationship Id="rId4" Type="http://schemas.openxmlformats.org/officeDocument/2006/relationships/webSettings" Target="webSettings.xml"/><Relationship Id="rId9" Type="http://schemas.openxmlformats.org/officeDocument/2006/relationships/hyperlink" Target="consultantplus://offline/ref=F2C89E99C91478C066534DAAE3D63928EE64ED8E82294BE5F3F5B852D061B5E96C8CE71E115077273FBC4AD0C7B842D39BDBCE46D303E324tBJ0R" TargetMode="External"/><Relationship Id="rId14" Type="http://schemas.openxmlformats.org/officeDocument/2006/relationships/hyperlink" Target="consultantplus://offline/ref=43266350B3B5B66610C88C225B6869972D50DF4E72C8F508A04A8FA50EFA0674BE8E99B5D8D5938011E19DED3FCB107DFDDFFC69D5BA6A68A1l6K" TargetMode="External"/><Relationship Id="rId22" Type="http://schemas.openxmlformats.org/officeDocument/2006/relationships/hyperlink" Target="consultantplus://offline/ref=CA1606AAB8855FBFBB832C97E5BA386807E02C37BD1F10F7B488A8F4788D5C47D512952A0EC38C44E127857FC52C28744CE58E74D7A6MDN" TargetMode="External"/><Relationship Id="rId27" Type="http://schemas.openxmlformats.org/officeDocument/2006/relationships/hyperlink" Target="consultantplus://offline/ref=43266350B3B5B66610C88C225B6869972D50DF4E70CDF508A04A8FA50EFA0674BE8E99B7DFD596884DBB8DE9769C1F61FEC0E36ACBBAA6l8K" TargetMode="External"/><Relationship Id="rId30" Type="http://schemas.openxmlformats.org/officeDocument/2006/relationships/hyperlink" Target="consultantplus://offline/ref=43266350B3B5B66610C88C225B6869972D50DF4E72C8F508A04A8FA50EFA0674BE8E99B5D8D591841CE19DED3FCB107DFDDFFC69D5BA6A68A1l6K" TargetMode="External"/><Relationship Id="rId8" Type="http://schemas.openxmlformats.org/officeDocument/2006/relationships/hyperlink" Target="consultantplus://offline/ref=F2C89E99C91478C0665352BBF6D63928E860E18382244BE5F3F5B852D061B5E97E8CBF12145169253BA91C8181tEJ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13669</Words>
  <Characters>77915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Рогачева</dc:creator>
  <cp:lastModifiedBy>Елена Александровна Рогачева</cp:lastModifiedBy>
  <cp:revision>2</cp:revision>
  <cp:lastPrinted>2022-12-29T17:22:00Z</cp:lastPrinted>
  <dcterms:created xsi:type="dcterms:W3CDTF">2022-12-30T12:31:00Z</dcterms:created>
  <dcterms:modified xsi:type="dcterms:W3CDTF">2022-12-30T12:31:00Z</dcterms:modified>
</cp:coreProperties>
</file>