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 xml:space="preserve">СОВЕТ ДЕПУТАТОВ КРАСНОБОРСКОГО </w:t>
      </w:r>
      <w:proofErr w:type="gramStart"/>
      <w:r w:rsidRPr="00FB0CDB">
        <w:rPr>
          <w:b/>
          <w:sz w:val="24"/>
          <w:szCs w:val="24"/>
          <w:lang w:eastAsia="ar-SA"/>
        </w:rPr>
        <w:t>ГОРОДСКОГО</w:t>
      </w:r>
      <w:proofErr w:type="gramEnd"/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BB118D">
        <w:rPr>
          <w:sz w:val="24"/>
          <w:szCs w:val="24"/>
        </w:rPr>
        <w:t>16.03.2023</w:t>
      </w:r>
      <w:r w:rsidR="00BB5F82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23DC0">
        <w:rPr>
          <w:sz w:val="24"/>
          <w:szCs w:val="24"/>
        </w:rPr>
        <w:t xml:space="preserve"> </w:t>
      </w:r>
      <w:r w:rsidR="00BB118D">
        <w:rPr>
          <w:sz w:val="24"/>
          <w:szCs w:val="24"/>
        </w:rPr>
        <w:t>136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B80239" w:rsidRPr="00711B93" w:rsidRDefault="00711B93" w:rsidP="00711B93">
      <w:pPr>
        <w:pStyle w:val="a3"/>
        <w:ind w:right="2976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>О ежегодном отчёте главы администрации 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Pr="00711B93">
        <w:rPr>
          <w:rFonts w:ascii="Times New Roman" w:hAnsi="Times New Roman"/>
          <w:sz w:val="24"/>
          <w:szCs w:val="24"/>
        </w:rPr>
        <w:t xml:space="preserve"> о результатах его деятельности, деятельности администрации 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="00BB118D">
        <w:rPr>
          <w:rFonts w:ascii="Times New Roman" w:hAnsi="Times New Roman"/>
          <w:sz w:val="24"/>
          <w:szCs w:val="24"/>
        </w:rPr>
        <w:t xml:space="preserve"> за 2022</w:t>
      </w:r>
      <w:r w:rsidRPr="00711B93">
        <w:rPr>
          <w:rFonts w:ascii="Times New Roman" w:hAnsi="Times New Roman"/>
          <w:sz w:val="24"/>
          <w:szCs w:val="24"/>
        </w:rPr>
        <w:t xml:space="preserve"> год, в том числе о решении вопросов, поставленных советом депутатов Красноборского городского</w:t>
      </w:r>
      <w:r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C57D3E" w:rsidRDefault="00C57D3E" w:rsidP="002F3792">
      <w:pPr>
        <w:pStyle w:val="a3"/>
      </w:pPr>
    </w:p>
    <w:p w:rsidR="00711B93" w:rsidRPr="001C1730" w:rsidRDefault="00711B93" w:rsidP="002F3792">
      <w:pPr>
        <w:pStyle w:val="a3"/>
      </w:pPr>
    </w:p>
    <w:p w:rsidR="002F3792" w:rsidRDefault="003223C0" w:rsidP="00711B93">
      <w:pPr>
        <w:ind w:firstLine="720"/>
        <w:jc w:val="both"/>
        <w:rPr>
          <w:sz w:val="24"/>
        </w:rPr>
      </w:pPr>
      <w:r>
        <w:rPr>
          <w:sz w:val="24"/>
        </w:rPr>
        <w:t>В соответствии с</w:t>
      </w:r>
      <w:r w:rsidR="00711B93">
        <w:rPr>
          <w:sz w:val="24"/>
        </w:rPr>
        <w:t xml:space="preserve"> </w:t>
      </w:r>
      <w:r w:rsidR="00711B93" w:rsidRPr="00CB1C20">
        <w:rPr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4"/>
        </w:rPr>
        <w:t>, Уставом Красноборского городского поселения Тосненского района Ленинградской области,</w:t>
      </w:r>
      <w:r w:rsidR="00711B93">
        <w:rPr>
          <w:sz w:val="24"/>
        </w:rPr>
        <w:t xml:space="preserve"> заслушав ежегодный отчет главы администрации Красноборского городского поселения Тосненского района Ленинградской области, </w:t>
      </w:r>
      <w:r>
        <w:rPr>
          <w:sz w:val="24"/>
        </w:rPr>
        <w:t>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711B93" w:rsidRDefault="00CA0FE7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1. </w:t>
      </w:r>
      <w:r w:rsidR="00711B93" w:rsidRPr="00711B93">
        <w:rPr>
          <w:rFonts w:ascii="Times New Roman" w:hAnsi="Times New Roman"/>
          <w:sz w:val="24"/>
          <w:szCs w:val="24"/>
        </w:rPr>
        <w:t>Ежегод</w:t>
      </w:r>
      <w:r w:rsidR="004C768A">
        <w:rPr>
          <w:rFonts w:ascii="Times New Roman" w:hAnsi="Times New Roman"/>
          <w:sz w:val="24"/>
          <w:szCs w:val="24"/>
        </w:rPr>
        <w:t>н</w:t>
      </w:r>
      <w:r w:rsidR="00711B93" w:rsidRPr="00711B93">
        <w:rPr>
          <w:rFonts w:ascii="Times New Roman" w:hAnsi="Times New Roman"/>
          <w:sz w:val="24"/>
          <w:szCs w:val="24"/>
        </w:rPr>
        <w:t>ый отчёт главы администрации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711B93" w:rsidRPr="00711B93">
        <w:rPr>
          <w:rFonts w:ascii="Times New Roman" w:hAnsi="Times New Roman"/>
          <w:sz w:val="24"/>
          <w:szCs w:val="24"/>
        </w:rPr>
        <w:t xml:space="preserve"> о результатах его деятельности, деятельности администрации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BB118D">
        <w:rPr>
          <w:rFonts w:ascii="Times New Roman" w:hAnsi="Times New Roman"/>
          <w:sz w:val="24"/>
          <w:szCs w:val="24"/>
        </w:rPr>
        <w:t xml:space="preserve"> за 2022</w:t>
      </w:r>
      <w:r w:rsidR="00711B93" w:rsidRPr="00711B93">
        <w:rPr>
          <w:rFonts w:ascii="Times New Roman" w:hAnsi="Times New Roman"/>
          <w:sz w:val="24"/>
          <w:szCs w:val="24"/>
        </w:rPr>
        <w:t xml:space="preserve"> год, в том числе о решении вопросов, поставленных советом депутатов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711B93">
        <w:rPr>
          <w:rFonts w:ascii="Times New Roman" w:hAnsi="Times New Roman"/>
          <w:iCs/>
          <w:sz w:val="24"/>
          <w:szCs w:val="24"/>
        </w:rPr>
        <w:t>,</w:t>
      </w:r>
      <w:r w:rsidR="00FA0AC7" w:rsidRPr="00711B93">
        <w:rPr>
          <w:rFonts w:ascii="Times New Roman" w:hAnsi="Times New Roman"/>
          <w:sz w:val="24"/>
          <w:szCs w:val="24"/>
        </w:rPr>
        <w:t xml:space="preserve"> </w:t>
      </w:r>
      <w:r w:rsidR="00711B93" w:rsidRPr="00711B93">
        <w:rPr>
          <w:rFonts w:ascii="Times New Roman" w:hAnsi="Times New Roman"/>
          <w:sz w:val="24"/>
          <w:szCs w:val="24"/>
        </w:rPr>
        <w:t>принять к сведению (Приложение)</w:t>
      </w:r>
      <w:r w:rsidR="000A6027" w:rsidRPr="00711B93">
        <w:rPr>
          <w:rFonts w:ascii="Times New Roman" w:hAnsi="Times New Roman"/>
          <w:sz w:val="24"/>
          <w:szCs w:val="24"/>
        </w:rPr>
        <w:t>.</w:t>
      </w:r>
    </w:p>
    <w:p w:rsidR="002F3792" w:rsidRPr="00711B93" w:rsidRDefault="00CC061B" w:rsidP="00711B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711B93" w:rsidRPr="00711B93">
        <w:rPr>
          <w:rFonts w:ascii="Times New Roman" w:hAnsi="Times New Roman"/>
          <w:sz w:val="24"/>
          <w:szCs w:val="24"/>
        </w:rPr>
        <w:t>Р</w:t>
      </w:r>
      <w:r w:rsidR="002F3792" w:rsidRPr="00711B93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2F3792" w:rsidRPr="00711B93">
        <w:rPr>
          <w:rFonts w:ascii="Times New Roman" w:hAnsi="Times New Roman"/>
          <w:sz w:val="24"/>
          <w:szCs w:val="24"/>
        </w:rPr>
        <w:t xml:space="preserve"> </w:t>
      </w:r>
      <w:r w:rsidR="00711B93" w:rsidRPr="00711B93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2F3792" w:rsidRPr="00711B93">
        <w:rPr>
          <w:rFonts w:ascii="Times New Roman" w:hAnsi="Times New Roman"/>
          <w:sz w:val="24"/>
          <w:szCs w:val="24"/>
        </w:rPr>
        <w:t xml:space="preserve">на сайте </w:t>
      </w:r>
      <w:r w:rsidR="00691C2B" w:rsidRPr="00711B93">
        <w:rPr>
          <w:rFonts w:ascii="Times New Roman" w:hAnsi="Times New Roman"/>
          <w:sz w:val="24"/>
          <w:szCs w:val="24"/>
        </w:rPr>
        <w:t xml:space="preserve">администрации </w:t>
      </w:r>
      <w:r w:rsidR="002F3792" w:rsidRPr="00711B93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BB5F82" w:rsidRDefault="002F3792" w:rsidP="00691C2B">
      <w:pPr>
        <w:jc w:val="both"/>
        <w:rPr>
          <w:sz w:val="24"/>
        </w:rPr>
      </w:pPr>
      <w:proofErr w:type="spellStart"/>
      <w:r>
        <w:rPr>
          <w:sz w:val="24"/>
        </w:rPr>
        <w:t>Тосненского</w:t>
      </w:r>
      <w:proofErr w:type="spellEnd"/>
      <w:r>
        <w:rPr>
          <w:sz w:val="24"/>
        </w:rPr>
        <w:t xml:space="preserve">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BB5F82" w:rsidRDefault="00BB5F82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BB5F82" w:rsidRDefault="00BB5F82" w:rsidP="00BB5F82">
      <w:pPr>
        <w:ind w:left="4956"/>
        <w:jc w:val="both"/>
      </w:pPr>
      <w:r w:rsidRPr="00037664">
        <w:lastRenderedPageBreak/>
        <w:t xml:space="preserve">Приложение </w:t>
      </w:r>
    </w:p>
    <w:p w:rsidR="00BB5F82" w:rsidRPr="00037664" w:rsidRDefault="00BB5F82" w:rsidP="00BB5F82">
      <w:pPr>
        <w:ind w:left="4956"/>
        <w:jc w:val="both"/>
      </w:pPr>
      <w:r w:rsidRPr="00037664">
        <w:t xml:space="preserve">к решению совета депутатов </w:t>
      </w:r>
    </w:p>
    <w:p w:rsidR="00BB5F82" w:rsidRDefault="00BB5F82" w:rsidP="00BB5F82">
      <w:pPr>
        <w:ind w:left="4956"/>
        <w:jc w:val="both"/>
        <w:rPr>
          <w:rFonts w:eastAsia="Calibri"/>
          <w:iCs/>
        </w:rPr>
      </w:pPr>
      <w:r w:rsidRPr="00037664">
        <w:rPr>
          <w:rFonts w:eastAsia="Calibri"/>
        </w:rPr>
        <w:t>Красноборского городского</w:t>
      </w:r>
      <w:r w:rsidRPr="00037664">
        <w:rPr>
          <w:rFonts w:eastAsia="Calibri"/>
          <w:iCs/>
        </w:rPr>
        <w:t xml:space="preserve"> поселения Т</w:t>
      </w:r>
      <w:r>
        <w:rPr>
          <w:rFonts w:eastAsia="Calibri"/>
          <w:iCs/>
        </w:rPr>
        <w:t xml:space="preserve">осненского района Ленинградской </w:t>
      </w:r>
      <w:r w:rsidRPr="00037664">
        <w:rPr>
          <w:rFonts w:eastAsia="Calibri"/>
          <w:iCs/>
        </w:rPr>
        <w:t>области</w:t>
      </w:r>
    </w:p>
    <w:p w:rsidR="004C768A" w:rsidRPr="00BB5F82" w:rsidRDefault="00BB118D" w:rsidP="00BB5F82">
      <w:pPr>
        <w:ind w:left="4956"/>
        <w:jc w:val="both"/>
        <w:rPr>
          <w:rFonts w:eastAsia="Calibri"/>
          <w:iCs/>
        </w:rPr>
      </w:pPr>
      <w:r>
        <w:rPr>
          <w:rFonts w:eastAsia="Calibri"/>
          <w:iCs/>
        </w:rPr>
        <w:t>от 16.03.2023 № 136</w:t>
      </w:r>
    </w:p>
    <w:p w:rsidR="00BB5F82" w:rsidRDefault="00BB5F82">
      <w:pPr>
        <w:spacing w:after="200" w:line="276" w:lineRule="auto"/>
        <w:rPr>
          <w:sz w:val="24"/>
          <w:szCs w:val="24"/>
        </w:rPr>
      </w:pPr>
    </w:p>
    <w:p w:rsidR="00BB5F82" w:rsidRDefault="00BB5F82" w:rsidP="00BB5F82">
      <w:pPr>
        <w:jc w:val="center"/>
        <w:rPr>
          <w:sz w:val="24"/>
          <w:szCs w:val="24"/>
        </w:rPr>
      </w:pPr>
    </w:p>
    <w:p w:rsidR="00BB5F82" w:rsidRDefault="00BB5F82" w:rsidP="00BB5F82">
      <w:pPr>
        <w:jc w:val="center"/>
        <w:rPr>
          <w:sz w:val="24"/>
          <w:szCs w:val="24"/>
        </w:rPr>
      </w:pPr>
      <w:r w:rsidRPr="00711B93">
        <w:rPr>
          <w:sz w:val="24"/>
          <w:szCs w:val="24"/>
        </w:rPr>
        <w:t>Ежегод</w:t>
      </w:r>
      <w:r>
        <w:rPr>
          <w:sz w:val="24"/>
          <w:szCs w:val="24"/>
        </w:rPr>
        <w:t>н</w:t>
      </w:r>
      <w:r w:rsidRPr="00711B93">
        <w:rPr>
          <w:sz w:val="24"/>
          <w:szCs w:val="24"/>
        </w:rPr>
        <w:t xml:space="preserve">ый отчёт главы администрации </w:t>
      </w:r>
    </w:p>
    <w:p w:rsidR="00BB5F82" w:rsidRDefault="00BB5F82" w:rsidP="00BB5F82">
      <w:pPr>
        <w:jc w:val="center"/>
        <w:rPr>
          <w:sz w:val="24"/>
          <w:szCs w:val="24"/>
        </w:rPr>
      </w:pPr>
      <w:r w:rsidRPr="00711B93">
        <w:rPr>
          <w:sz w:val="24"/>
          <w:szCs w:val="24"/>
        </w:rPr>
        <w:t>Красноборского городского</w:t>
      </w:r>
      <w:r>
        <w:rPr>
          <w:iCs/>
          <w:sz w:val="24"/>
          <w:szCs w:val="24"/>
        </w:rPr>
        <w:t xml:space="preserve"> </w:t>
      </w:r>
      <w:r w:rsidRPr="00711B93">
        <w:rPr>
          <w:iCs/>
          <w:sz w:val="24"/>
          <w:szCs w:val="24"/>
        </w:rPr>
        <w:t>поселения  Тосненского района Ленинградской области</w:t>
      </w:r>
      <w:r w:rsidRPr="00711B93">
        <w:rPr>
          <w:sz w:val="24"/>
          <w:szCs w:val="24"/>
        </w:rPr>
        <w:t xml:space="preserve"> </w:t>
      </w:r>
    </w:p>
    <w:p w:rsidR="00BB5F82" w:rsidRDefault="00BB5F82" w:rsidP="00BB5F82">
      <w:pPr>
        <w:jc w:val="center"/>
        <w:rPr>
          <w:sz w:val="24"/>
          <w:szCs w:val="24"/>
        </w:rPr>
      </w:pPr>
      <w:r w:rsidRPr="00711B93">
        <w:rPr>
          <w:sz w:val="24"/>
          <w:szCs w:val="24"/>
        </w:rPr>
        <w:t>о результатах его деятельности, деятельности администрации Красноборского городского</w:t>
      </w:r>
      <w:r w:rsidRPr="00711B93">
        <w:rPr>
          <w:iCs/>
          <w:sz w:val="24"/>
          <w:szCs w:val="24"/>
        </w:rPr>
        <w:t xml:space="preserve"> поселения  Тосненского района Ленинградской области</w:t>
      </w:r>
      <w:r w:rsidR="00BB118D">
        <w:rPr>
          <w:sz w:val="24"/>
          <w:szCs w:val="24"/>
        </w:rPr>
        <w:t xml:space="preserve"> за 2022</w:t>
      </w:r>
      <w:r w:rsidRPr="00711B93">
        <w:rPr>
          <w:sz w:val="24"/>
          <w:szCs w:val="24"/>
        </w:rPr>
        <w:t xml:space="preserve"> год, в том числе </w:t>
      </w:r>
    </w:p>
    <w:p w:rsidR="00BB5F82" w:rsidRDefault="00BB5F82" w:rsidP="00BB5F82">
      <w:pPr>
        <w:jc w:val="center"/>
        <w:rPr>
          <w:sz w:val="24"/>
          <w:szCs w:val="24"/>
        </w:rPr>
      </w:pPr>
      <w:r w:rsidRPr="00711B93">
        <w:rPr>
          <w:sz w:val="24"/>
          <w:szCs w:val="24"/>
        </w:rPr>
        <w:t xml:space="preserve">о решении вопросов, поставленных советом депутатов </w:t>
      </w:r>
    </w:p>
    <w:p w:rsidR="004C768A" w:rsidRDefault="00BB5F82" w:rsidP="00BB5F82">
      <w:pPr>
        <w:jc w:val="center"/>
        <w:rPr>
          <w:iCs/>
          <w:sz w:val="24"/>
          <w:szCs w:val="24"/>
        </w:rPr>
      </w:pPr>
      <w:r w:rsidRPr="00711B93">
        <w:rPr>
          <w:sz w:val="24"/>
          <w:szCs w:val="24"/>
        </w:rPr>
        <w:t>Красноборского городского</w:t>
      </w:r>
      <w:r w:rsidRPr="00711B93">
        <w:rPr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BB5F82" w:rsidRDefault="00BB5F82" w:rsidP="00BB5F82">
      <w:pPr>
        <w:jc w:val="center"/>
        <w:rPr>
          <w:iCs/>
          <w:sz w:val="24"/>
          <w:szCs w:val="24"/>
        </w:rPr>
      </w:pPr>
    </w:p>
    <w:p w:rsidR="00BB5F82" w:rsidRPr="00BB5F82" w:rsidRDefault="00BB5F82" w:rsidP="00BB5F82">
      <w:pPr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BB5F82">
        <w:rPr>
          <w:sz w:val="24"/>
          <w:szCs w:val="24"/>
        </w:rPr>
        <w:t>Общая характеристика</w:t>
      </w:r>
    </w:p>
    <w:p w:rsidR="00BB5F82" w:rsidRDefault="00BB5F82" w:rsidP="00BB118D">
      <w:pPr>
        <w:rPr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4 декабря 1918 года поселок Поповка и все близлежащие дачные поселки были  объедены и названы Красный Бор.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1 июля 1930 года посёлок Красный Бор получил статус дачного посёлка в составе </w:t>
      </w:r>
      <w:proofErr w:type="spellStart"/>
      <w:r w:rsidRPr="00BB118D">
        <w:rPr>
          <w:sz w:val="24"/>
          <w:szCs w:val="24"/>
        </w:rPr>
        <w:t>Тосненского</w:t>
      </w:r>
      <w:proofErr w:type="spellEnd"/>
      <w:r w:rsidRPr="00BB118D">
        <w:rPr>
          <w:sz w:val="24"/>
          <w:szCs w:val="24"/>
        </w:rPr>
        <w:t xml:space="preserve"> района.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По данным 1933 года дачный посёлок Красный Бор являлся административным центром и единственным населённым пунктом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сельсовета </w:t>
      </w:r>
      <w:proofErr w:type="spellStart"/>
      <w:r w:rsidRPr="00BB118D">
        <w:rPr>
          <w:sz w:val="24"/>
          <w:szCs w:val="24"/>
        </w:rPr>
        <w:t>Тосненского</w:t>
      </w:r>
      <w:proofErr w:type="spellEnd"/>
      <w:r w:rsidRPr="00BB118D">
        <w:rPr>
          <w:sz w:val="24"/>
          <w:szCs w:val="24"/>
        </w:rPr>
        <w:t xml:space="preserve"> района, численность населения которого составляла 12 769 человек.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Постановлением Президиума ВЦИК от 20 августа 1935 года дачный посёлок Красный Бор был преобразован в рабочий посёлок.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С 1 февраля 1963 года </w:t>
      </w:r>
      <w:proofErr w:type="spellStart"/>
      <w:r w:rsidRPr="00BB118D">
        <w:rPr>
          <w:sz w:val="24"/>
          <w:szCs w:val="24"/>
        </w:rPr>
        <w:t>Красноборский</w:t>
      </w:r>
      <w:proofErr w:type="spellEnd"/>
      <w:r w:rsidRPr="00BB118D">
        <w:rPr>
          <w:sz w:val="24"/>
          <w:szCs w:val="24"/>
        </w:rPr>
        <w:t xml:space="preserve"> поселковый совет подчинён </w:t>
      </w:r>
      <w:proofErr w:type="spellStart"/>
      <w:r w:rsidRPr="00BB118D">
        <w:rPr>
          <w:sz w:val="24"/>
          <w:szCs w:val="24"/>
        </w:rPr>
        <w:t>Тосненскому</w:t>
      </w:r>
      <w:proofErr w:type="spellEnd"/>
      <w:r w:rsidRPr="00BB118D">
        <w:rPr>
          <w:sz w:val="24"/>
          <w:szCs w:val="24"/>
        </w:rPr>
        <w:t xml:space="preserve"> горсовету.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По данным 1966 - 1973 годов к поселковому совету рабочего посёлка </w:t>
      </w:r>
      <w:r w:rsidRPr="00BB118D">
        <w:rPr>
          <w:iCs/>
          <w:sz w:val="24"/>
          <w:szCs w:val="24"/>
        </w:rPr>
        <w:t>Красный Бор</w:t>
      </w:r>
      <w:r w:rsidRPr="00BB118D">
        <w:rPr>
          <w:sz w:val="24"/>
          <w:szCs w:val="24"/>
        </w:rPr>
        <w:t>, относились также деревни </w:t>
      </w:r>
      <w:hyperlink r:id="rId5" w:tgtFrame="_blank" w:history="1">
        <w:proofErr w:type="gramStart"/>
        <w:r w:rsidRPr="00BB118D">
          <w:rPr>
            <w:sz w:val="24"/>
            <w:szCs w:val="24"/>
            <w:u w:val="single"/>
          </w:rPr>
          <w:t>Мишкино</w:t>
        </w:r>
        <w:proofErr w:type="gramEnd"/>
      </w:hyperlink>
      <w:r w:rsidRPr="00BB118D">
        <w:rPr>
          <w:sz w:val="24"/>
          <w:szCs w:val="24"/>
        </w:rPr>
        <w:t>, </w:t>
      </w:r>
      <w:hyperlink r:id="rId6" w:tgtFrame="_blank" w:history="1">
        <w:r w:rsidRPr="00BB118D">
          <w:rPr>
            <w:sz w:val="24"/>
            <w:szCs w:val="24"/>
            <w:u w:val="single"/>
          </w:rPr>
          <w:t>Пионер</w:t>
        </w:r>
      </w:hyperlink>
      <w:r w:rsidRPr="00BB118D">
        <w:rPr>
          <w:sz w:val="24"/>
          <w:szCs w:val="24"/>
        </w:rPr>
        <w:t>, </w:t>
      </w:r>
      <w:proofErr w:type="spellStart"/>
      <w:r w:rsidRPr="00BB118D">
        <w:rPr>
          <w:rFonts w:eastAsiaTheme="minorHAnsi"/>
          <w:sz w:val="24"/>
          <w:szCs w:val="24"/>
          <w:lang w:eastAsia="en-US"/>
        </w:rPr>
        <w:fldChar w:fldCharType="begin"/>
      </w:r>
      <w:r w:rsidRPr="00BB118D">
        <w:rPr>
          <w:sz w:val="24"/>
          <w:szCs w:val="24"/>
        </w:rPr>
        <w:instrText xml:space="preserve"> HYPERLINK "https://ru.wikipedia.org/wiki/%D0%9F%D0%BE%D1%80%D0%BA%D1%83%D0%B7%D0%B8" \t "_blank" </w:instrText>
      </w:r>
      <w:r w:rsidRPr="00BB118D">
        <w:rPr>
          <w:rFonts w:eastAsiaTheme="minorHAnsi"/>
          <w:sz w:val="24"/>
          <w:szCs w:val="24"/>
          <w:lang w:eastAsia="en-US"/>
        </w:rPr>
        <w:fldChar w:fldCharType="separate"/>
      </w:r>
      <w:r w:rsidRPr="00BB118D">
        <w:rPr>
          <w:sz w:val="24"/>
          <w:szCs w:val="24"/>
          <w:u w:val="single"/>
        </w:rPr>
        <w:t>Поркузи</w:t>
      </w:r>
      <w:proofErr w:type="spellEnd"/>
      <w:r w:rsidRPr="00BB118D">
        <w:rPr>
          <w:sz w:val="24"/>
          <w:szCs w:val="24"/>
          <w:u w:val="single"/>
        </w:rPr>
        <w:fldChar w:fldCharType="end"/>
      </w:r>
      <w:r w:rsidRPr="00BB118D">
        <w:rPr>
          <w:sz w:val="24"/>
          <w:szCs w:val="24"/>
        </w:rPr>
        <w:t>, </w:t>
      </w:r>
      <w:proofErr w:type="spellStart"/>
      <w:r w:rsidRPr="00BB118D">
        <w:rPr>
          <w:rFonts w:eastAsiaTheme="minorHAnsi"/>
          <w:sz w:val="24"/>
          <w:szCs w:val="24"/>
          <w:lang w:eastAsia="en-US"/>
        </w:rPr>
        <w:fldChar w:fldCharType="begin"/>
      </w:r>
      <w:r w:rsidRPr="00BB118D">
        <w:rPr>
          <w:sz w:val="24"/>
          <w:szCs w:val="24"/>
        </w:rPr>
        <w:instrText xml:space="preserve"> HYPERLINK "https://ru.wikipedia.org/wiki/%D0%A4%D0%B5%D0%BA%D0%BB%D0%B8%D1%81%D1%82%D0%BE%D0%B2%D0%BE_(%D0%9B%D0%B5%D0%BD%D0%B8%D0%BD%D0%B3%D1%80%D0%B0%D0%B4%D1%81%D0%BA%D0%B0%D1%8F_%D0%BE%D0%B1%D0%BB%D0%B0%D1%81%D1%82%D1%8C)" \t "_blank" </w:instrText>
      </w:r>
      <w:r w:rsidRPr="00BB118D">
        <w:rPr>
          <w:rFonts w:eastAsiaTheme="minorHAnsi"/>
          <w:sz w:val="24"/>
          <w:szCs w:val="24"/>
          <w:lang w:eastAsia="en-US"/>
        </w:rPr>
        <w:fldChar w:fldCharType="separate"/>
      </w:r>
      <w:r w:rsidRPr="00BB118D">
        <w:rPr>
          <w:sz w:val="24"/>
          <w:szCs w:val="24"/>
          <w:u w:val="single"/>
        </w:rPr>
        <w:t>Феклистово</w:t>
      </w:r>
      <w:proofErr w:type="spellEnd"/>
      <w:r w:rsidRPr="00BB118D">
        <w:rPr>
          <w:sz w:val="24"/>
          <w:szCs w:val="24"/>
          <w:u w:val="single"/>
        </w:rPr>
        <w:fldChar w:fldCharType="end"/>
      </w:r>
      <w:r w:rsidRPr="00BB118D">
        <w:rPr>
          <w:sz w:val="24"/>
          <w:szCs w:val="24"/>
        </w:rPr>
        <w:t xml:space="preserve">,        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  <w:hyperlink r:id="rId7" w:tgtFrame="_blank" w:history="1">
        <w:r w:rsidRPr="00BB118D">
          <w:rPr>
            <w:sz w:val="24"/>
            <w:szCs w:val="24"/>
            <w:u w:val="single"/>
          </w:rPr>
          <w:t>Ям-Ижора</w:t>
        </w:r>
      </w:hyperlink>
      <w:r w:rsidRPr="00BB118D">
        <w:rPr>
          <w:sz w:val="24"/>
          <w:szCs w:val="24"/>
        </w:rPr>
        <w:t> и </w:t>
      </w:r>
      <w:hyperlink r:id="rId8" w:tgtFrame="_blank" w:history="1">
        <w:r w:rsidRPr="00BB118D">
          <w:rPr>
            <w:sz w:val="24"/>
            <w:szCs w:val="24"/>
            <w:u w:val="single"/>
          </w:rPr>
          <w:t>посёлок Тельмана</w:t>
        </w:r>
      </w:hyperlink>
      <w:r w:rsidRPr="00BB118D">
        <w:rPr>
          <w:sz w:val="24"/>
          <w:szCs w:val="24"/>
        </w:rPr>
        <w:t>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По данным 1990 года в посёлок являлся административным центром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поселкового </w:t>
      </w:r>
      <w:proofErr w:type="gramStart"/>
      <w:r w:rsidRPr="00BB118D">
        <w:rPr>
          <w:sz w:val="24"/>
          <w:szCs w:val="24"/>
        </w:rPr>
        <w:t>совета</w:t>
      </w:r>
      <w:proofErr w:type="gramEnd"/>
      <w:r w:rsidRPr="00BB118D">
        <w:rPr>
          <w:sz w:val="24"/>
          <w:szCs w:val="24"/>
        </w:rPr>
        <w:t xml:space="preserve"> в который входили 4 населённых пункта: деревни Мишкино, </w:t>
      </w:r>
      <w:proofErr w:type="spellStart"/>
      <w:r w:rsidRPr="00BB118D">
        <w:rPr>
          <w:sz w:val="24"/>
          <w:szCs w:val="24"/>
        </w:rPr>
        <w:t>Поркузи</w:t>
      </w:r>
      <w:proofErr w:type="spellEnd"/>
      <w:r w:rsidRPr="00BB118D">
        <w:rPr>
          <w:sz w:val="24"/>
          <w:szCs w:val="24"/>
        </w:rPr>
        <w:t xml:space="preserve">, </w:t>
      </w:r>
      <w:proofErr w:type="spellStart"/>
      <w:r w:rsidRPr="00BB118D">
        <w:rPr>
          <w:sz w:val="24"/>
          <w:szCs w:val="24"/>
        </w:rPr>
        <w:t>Феклистово</w:t>
      </w:r>
      <w:proofErr w:type="spellEnd"/>
      <w:r w:rsidRPr="00BB118D">
        <w:rPr>
          <w:sz w:val="24"/>
          <w:szCs w:val="24"/>
        </w:rPr>
        <w:t xml:space="preserve"> и сам посёлок </w:t>
      </w:r>
      <w:r w:rsidRPr="00BB118D">
        <w:rPr>
          <w:iCs/>
          <w:sz w:val="24"/>
          <w:szCs w:val="24"/>
        </w:rPr>
        <w:t>Красный Бор</w:t>
      </w:r>
      <w:r w:rsidRPr="00BB118D">
        <w:rPr>
          <w:sz w:val="24"/>
          <w:szCs w:val="24"/>
        </w:rPr>
        <w:t>, общей численностью населения 6300 человек.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На начало 2022 года в поселении проживало 4657 человек, в том числе 4601 человек проживает в </w:t>
      </w:r>
      <w:proofErr w:type="gramStart"/>
      <w:r w:rsidRPr="00BB118D">
        <w:rPr>
          <w:sz w:val="24"/>
          <w:szCs w:val="24"/>
        </w:rPr>
        <w:t>г</w:t>
      </w:r>
      <w:proofErr w:type="gramEnd"/>
      <w:r w:rsidRPr="00BB118D">
        <w:rPr>
          <w:sz w:val="24"/>
          <w:szCs w:val="24"/>
        </w:rPr>
        <w:t xml:space="preserve">.п. Красный Бор, 56 человека проживает в сельских населенных пунктах (д. </w:t>
      </w:r>
      <w:proofErr w:type="gramStart"/>
      <w:r w:rsidRPr="00BB118D">
        <w:rPr>
          <w:sz w:val="24"/>
          <w:szCs w:val="24"/>
        </w:rPr>
        <w:t>Мишкино</w:t>
      </w:r>
      <w:proofErr w:type="gramEnd"/>
      <w:r w:rsidRPr="00BB118D">
        <w:rPr>
          <w:sz w:val="24"/>
          <w:szCs w:val="24"/>
        </w:rPr>
        <w:t xml:space="preserve"> – 42 человек, д. </w:t>
      </w:r>
      <w:proofErr w:type="spellStart"/>
      <w:r w:rsidRPr="00BB118D">
        <w:rPr>
          <w:sz w:val="24"/>
          <w:szCs w:val="24"/>
        </w:rPr>
        <w:t>Феклистово</w:t>
      </w:r>
      <w:proofErr w:type="spellEnd"/>
      <w:r w:rsidRPr="00BB118D">
        <w:rPr>
          <w:sz w:val="24"/>
          <w:szCs w:val="24"/>
        </w:rPr>
        <w:t xml:space="preserve"> – 10 человек, </w:t>
      </w:r>
      <w:proofErr w:type="spellStart"/>
      <w:r w:rsidRPr="00BB118D">
        <w:rPr>
          <w:sz w:val="24"/>
          <w:szCs w:val="24"/>
        </w:rPr>
        <w:t>Поркузи</w:t>
      </w:r>
      <w:proofErr w:type="spellEnd"/>
      <w:r w:rsidRPr="00BB118D">
        <w:rPr>
          <w:sz w:val="24"/>
          <w:szCs w:val="24"/>
        </w:rPr>
        <w:t xml:space="preserve"> - 4).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На сегодня </w:t>
      </w:r>
      <w:proofErr w:type="spellStart"/>
      <w:r w:rsidRPr="00BB118D">
        <w:rPr>
          <w:sz w:val="24"/>
          <w:szCs w:val="24"/>
        </w:rPr>
        <w:t>Красноборское</w:t>
      </w:r>
      <w:proofErr w:type="spellEnd"/>
      <w:r w:rsidRPr="00BB118D">
        <w:rPr>
          <w:sz w:val="24"/>
          <w:szCs w:val="24"/>
        </w:rPr>
        <w:t xml:space="preserve">  городское поселение </w:t>
      </w:r>
      <w:proofErr w:type="spellStart"/>
      <w:r w:rsidRPr="00BB118D">
        <w:rPr>
          <w:sz w:val="24"/>
          <w:szCs w:val="24"/>
        </w:rPr>
        <w:t>Тосненского</w:t>
      </w:r>
      <w:proofErr w:type="spellEnd"/>
      <w:r w:rsidRPr="00BB118D">
        <w:rPr>
          <w:sz w:val="24"/>
          <w:szCs w:val="24"/>
        </w:rPr>
        <w:t xml:space="preserve"> района Ленинградской области (</w:t>
      </w:r>
      <w:proofErr w:type="spellStart"/>
      <w:r w:rsidRPr="00BB118D">
        <w:rPr>
          <w:sz w:val="24"/>
          <w:szCs w:val="24"/>
        </w:rPr>
        <w:t>далее-поселение</w:t>
      </w:r>
      <w:proofErr w:type="spellEnd"/>
      <w:r w:rsidRPr="00BB118D">
        <w:rPr>
          <w:sz w:val="24"/>
          <w:szCs w:val="24"/>
        </w:rPr>
        <w:t xml:space="preserve">) в соответствие с областным законом от 22 декабря 2004 года  № 116-оз «Об установлении границ и наделении соответствующим статусом муниципального образования </w:t>
      </w:r>
      <w:proofErr w:type="spellStart"/>
      <w:r w:rsidRPr="00BB118D">
        <w:rPr>
          <w:sz w:val="24"/>
          <w:szCs w:val="24"/>
        </w:rPr>
        <w:t>Тосненский</w:t>
      </w:r>
      <w:proofErr w:type="spellEnd"/>
      <w:r w:rsidRPr="00BB118D">
        <w:rPr>
          <w:sz w:val="24"/>
          <w:szCs w:val="24"/>
        </w:rPr>
        <w:t xml:space="preserve"> муниципальный район и муниципальных образований в его составе» входит в состав </w:t>
      </w:r>
      <w:proofErr w:type="spellStart"/>
      <w:r w:rsidRPr="00BB118D">
        <w:rPr>
          <w:sz w:val="24"/>
          <w:szCs w:val="24"/>
        </w:rPr>
        <w:t>Тосненского</w:t>
      </w:r>
      <w:proofErr w:type="spellEnd"/>
      <w:r w:rsidRPr="00BB118D">
        <w:rPr>
          <w:sz w:val="24"/>
          <w:szCs w:val="24"/>
        </w:rPr>
        <w:t xml:space="preserve"> муниципального района Ленинградской области.  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По территории поселения проходят федеральные автомобильная и железнодорожная трассы Москва - Санкт-Петербург, находящиеся в створе международного транспортного коридора  № 9.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BB118D" w:rsidRPr="00BB118D" w:rsidRDefault="00BB118D" w:rsidP="00BB118D">
      <w:pPr>
        <w:ind w:firstLine="709"/>
        <w:jc w:val="both"/>
        <w:rPr>
          <w:b/>
          <w:i/>
          <w:sz w:val="24"/>
          <w:szCs w:val="24"/>
        </w:rPr>
      </w:pPr>
    </w:p>
    <w:p w:rsidR="00BB118D" w:rsidRPr="00BB118D" w:rsidRDefault="00BB118D" w:rsidP="00BB118D">
      <w:pPr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Pr="00BB118D">
        <w:rPr>
          <w:b/>
          <w:sz w:val="24"/>
          <w:szCs w:val="24"/>
        </w:rPr>
        <w:t>Экономическое развитие</w:t>
      </w:r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Приграничное месторасположение поселения рядом с Санкт-Петербургом, железнодорожная и автомобильная магистрали «Москва - Санкт-Петербург» </w:t>
      </w:r>
      <w:r w:rsidRPr="00BB118D">
        <w:rPr>
          <w:sz w:val="24"/>
          <w:szCs w:val="24"/>
        </w:rPr>
        <w:lastRenderedPageBreak/>
        <w:t xml:space="preserve">федерального значения определяют выгодное географическое положение поселения, обеспечивают  инвестиционную привлекательность территории и позволяют прогнозировать активное промышленное и </w:t>
      </w:r>
      <w:proofErr w:type="spellStart"/>
      <w:r w:rsidRPr="00BB118D">
        <w:rPr>
          <w:sz w:val="24"/>
          <w:szCs w:val="24"/>
        </w:rPr>
        <w:t>транспортно-логистическое</w:t>
      </w:r>
      <w:proofErr w:type="spellEnd"/>
      <w:r w:rsidRPr="00BB118D">
        <w:rPr>
          <w:sz w:val="24"/>
          <w:szCs w:val="24"/>
        </w:rPr>
        <w:t xml:space="preserve"> развитие. </w:t>
      </w:r>
    </w:p>
    <w:tbl>
      <w:tblPr>
        <w:tblpPr w:leftFromText="180" w:rightFromText="180" w:vertAnchor="text" w:horzAnchor="margin" w:tblpXSpec="center" w:tblpY="1280"/>
        <w:tblW w:w="10456" w:type="dxa"/>
        <w:tblLook w:val="0000"/>
      </w:tblPr>
      <w:tblGrid>
        <w:gridCol w:w="3153"/>
        <w:gridCol w:w="4725"/>
        <w:gridCol w:w="2578"/>
      </w:tblGrid>
      <w:tr w:rsidR="00BB118D" w:rsidRPr="00BB118D" w:rsidTr="00BB118D">
        <w:trPr>
          <w:trHeight w:val="559"/>
          <w:tblHeader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B118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B118D">
              <w:rPr>
                <w:b/>
                <w:bCs/>
                <w:sz w:val="24"/>
                <w:szCs w:val="24"/>
                <w:lang w:val="en-US"/>
              </w:rPr>
              <w:t>Вид</w:t>
            </w:r>
            <w:proofErr w:type="spellEnd"/>
            <w:r w:rsidRPr="00BB118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b/>
                <w:bCs/>
                <w:sz w:val="24"/>
                <w:szCs w:val="24"/>
                <w:lang w:val="en-US"/>
              </w:rPr>
              <w:t>хозяйственной</w:t>
            </w:r>
            <w:proofErr w:type="spellEnd"/>
            <w:r w:rsidRPr="00BB118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B118D">
              <w:rPr>
                <w:b/>
                <w:bCs/>
                <w:sz w:val="24"/>
                <w:szCs w:val="24"/>
              </w:rPr>
              <w:t>Адрес</w:t>
            </w:r>
          </w:p>
        </w:tc>
      </w:tr>
      <w:tr w:rsidR="00BB118D" w:rsidRPr="00BB118D" w:rsidTr="00BB118D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ООО «</w:t>
            </w:r>
            <w:proofErr w:type="spellStart"/>
            <w:r w:rsidRPr="00BB118D">
              <w:rPr>
                <w:sz w:val="24"/>
                <w:szCs w:val="24"/>
              </w:rPr>
              <w:t>Плантик</w:t>
            </w:r>
            <w:proofErr w:type="spellEnd"/>
            <w:r w:rsidRPr="00BB118D">
              <w:rPr>
                <w:sz w:val="24"/>
                <w:szCs w:val="24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Производство садового инвентаря, посуды и прочие потребительские товары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Комсомольская, 5а</w:t>
            </w:r>
          </w:p>
        </w:tc>
      </w:tr>
      <w:tr w:rsidR="00BB118D" w:rsidRPr="00BB118D" w:rsidTr="00BB118D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ООО «</w:t>
            </w:r>
            <w:proofErr w:type="spellStart"/>
            <w:r w:rsidRPr="00BB118D">
              <w:rPr>
                <w:sz w:val="24"/>
                <w:szCs w:val="24"/>
              </w:rPr>
              <w:t>Амира</w:t>
            </w:r>
            <w:proofErr w:type="spellEnd"/>
            <w:r w:rsidRPr="00BB118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Производство металлоконструкций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Промышленная,12</w:t>
            </w:r>
          </w:p>
        </w:tc>
      </w:tr>
      <w:tr w:rsidR="00BB118D" w:rsidRPr="00BB118D" w:rsidTr="00BB118D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B118D">
              <w:rPr>
                <w:sz w:val="24"/>
                <w:szCs w:val="24"/>
                <w:lang w:val="en-US"/>
              </w:rPr>
              <w:t>ООО «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Сотранс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Сити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Комплекс по обслуживанию и продаже грузовых автомобилей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Промышленная,3</w:t>
            </w:r>
          </w:p>
        </w:tc>
      </w:tr>
      <w:tr w:rsidR="00BB118D" w:rsidRPr="00BB118D" w:rsidTr="00BB118D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ООО «Ярославна»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  <w:shd w:val="clear" w:color="auto" w:fill="FFFFFF"/>
              </w:rPr>
              <w:t>Торговля автотранспортом и мотоциклами, их техническое обслуживание и ремонт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B118D" w:rsidRPr="00BB118D" w:rsidTr="00BB118D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B118D">
              <w:rPr>
                <w:sz w:val="24"/>
                <w:szCs w:val="24"/>
                <w:lang w:val="en-US"/>
              </w:rPr>
              <w:t>ООО «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Атлант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Строй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Сервис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Производственная база строительно-монтажных работ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Комсомольская, 5а</w:t>
            </w:r>
          </w:p>
        </w:tc>
      </w:tr>
      <w:tr w:rsidR="00BB118D" w:rsidRPr="00BB118D" w:rsidTr="00BB118D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ООО «</w:t>
            </w:r>
            <w:proofErr w:type="spellStart"/>
            <w:r w:rsidRPr="00BB118D">
              <w:rPr>
                <w:sz w:val="24"/>
                <w:szCs w:val="24"/>
              </w:rPr>
              <w:t>Транснефть-Балтика</w:t>
            </w:r>
            <w:proofErr w:type="spellEnd"/>
            <w:r w:rsidRPr="00BB118D">
              <w:rPr>
                <w:sz w:val="24"/>
                <w:szCs w:val="24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B118D">
              <w:rPr>
                <w:sz w:val="24"/>
                <w:szCs w:val="24"/>
                <w:lang w:val="en-US"/>
              </w:rPr>
              <w:t>Транспортировка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светлых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нефтепродуктов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Московское </w:t>
            </w:r>
            <w:proofErr w:type="spellStart"/>
            <w:r w:rsidRPr="00BB118D">
              <w:rPr>
                <w:sz w:val="24"/>
                <w:szCs w:val="24"/>
              </w:rPr>
              <w:t>ш</w:t>
            </w:r>
            <w:proofErr w:type="spellEnd"/>
            <w:r w:rsidRPr="00BB118D">
              <w:rPr>
                <w:sz w:val="24"/>
                <w:szCs w:val="24"/>
              </w:rPr>
              <w:t>. 660км</w:t>
            </w:r>
          </w:p>
        </w:tc>
      </w:tr>
      <w:tr w:rsidR="00BB118D" w:rsidRPr="00BB118D" w:rsidTr="00BB118D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shd w:val="clear" w:color="auto" w:fill="FFFFFF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BB118D">
              <w:rPr>
                <w:bCs/>
                <w:kern w:val="36"/>
                <w:sz w:val="24"/>
                <w:szCs w:val="24"/>
              </w:rPr>
              <w:t xml:space="preserve">    АЗС  </w:t>
            </w:r>
            <w:proofErr w:type="spellStart"/>
            <w:r w:rsidRPr="00BB118D">
              <w:rPr>
                <w:bCs/>
                <w:kern w:val="36"/>
                <w:sz w:val="24"/>
                <w:szCs w:val="24"/>
              </w:rPr>
              <w:t>Circle</w:t>
            </w:r>
            <w:proofErr w:type="spellEnd"/>
            <w:proofErr w:type="gramStart"/>
            <w:r w:rsidRPr="00BB118D">
              <w:rPr>
                <w:bCs/>
                <w:kern w:val="36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АЗС на автодороге «Россия»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Московское </w:t>
            </w:r>
            <w:proofErr w:type="spellStart"/>
            <w:r w:rsidRPr="00BB118D">
              <w:rPr>
                <w:sz w:val="24"/>
                <w:szCs w:val="24"/>
              </w:rPr>
              <w:t>ш</w:t>
            </w:r>
            <w:proofErr w:type="spellEnd"/>
          </w:p>
        </w:tc>
      </w:tr>
      <w:tr w:rsidR="00BB118D" w:rsidRPr="00BB118D" w:rsidTr="00BB118D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ООО «</w:t>
            </w:r>
            <w:proofErr w:type="spellStart"/>
            <w:r w:rsidRPr="00BB118D">
              <w:rPr>
                <w:sz w:val="24"/>
                <w:szCs w:val="24"/>
              </w:rPr>
              <w:t>АвтоБалтПлюс</w:t>
            </w:r>
            <w:proofErr w:type="spellEnd"/>
            <w:r w:rsidRPr="00BB118D">
              <w:rPr>
                <w:sz w:val="24"/>
                <w:szCs w:val="24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Стоянка грузового автотранспорта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B118D" w:rsidRPr="00BB118D" w:rsidTr="00BB118D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ООО « </w:t>
            </w:r>
            <w:proofErr w:type="spellStart"/>
            <w:r w:rsidRPr="00BB118D">
              <w:rPr>
                <w:sz w:val="24"/>
                <w:szCs w:val="24"/>
              </w:rPr>
              <w:t>Кардио</w:t>
            </w:r>
            <w:proofErr w:type="spellEnd"/>
            <w:r w:rsidRPr="00BB118D">
              <w:rPr>
                <w:sz w:val="24"/>
                <w:szCs w:val="24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</w:rPr>
              <w:t>Протект</w:t>
            </w:r>
            <w:proofErr w:type="spellEnd"/>
            <w:r w:rsidRPr="00BB118D">
              <w:rPr>
                <w:sz w:val="24"/>
                <w:szCs w:val="24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Административно-складские здания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B118D" w:rsidRPr="00BB118D" w:rsidTr="00BB118D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B118D">
              <w:rPr>
                <w:sz w:val="24"/>
                <w:szCs w:val="24"/>
                <w:lang w:val="en-US"/>
              </w:rPr>
              <w:t>ООО «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Фининвест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B118D">
              <w:rPr>
                <w:sz w:val="24"/>
                <w:szCs w:val="24"/>
                <w:lang w:val="en-US"/>
              </w:rPr>
              <w:t>Стоянка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грузового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автотранспорта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Комсомольская, 1</w:t>
            </w:r>
          </w:p>
        </w:tc>
      </w:tr>
      <w:tr w:rsidR="00BB118D" w:rsidRPr="00BB118D" w:rsidTr="00BB118D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B118D">
              <w:rPr>
                <w:sz w:val="24"/>
                <w:szCs w:val="24"/>
                <w:lang w:val="en-US"/>
              </w:rPr>
              <w:t>ООО «НПКФ</w:t>
            </w:r>
            <w:r w:rsidRPr="00BB118D">
              <w:rPr>
                <w:sz w:val="24"/>
                <w:szCs w:val="24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Ресурс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B118D">
              <w:rPr>
                <w:sz w:val="24"/>
                <w:szCs w:val="24"/>
                <w:lang w:val="en-US"/>
              </w:rPr>
              <w:t>Складская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база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B118D" w:rsidRPr="00BB118D" w:rsidTr="00BB118D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B118D">
              <w:rPr>
                <w:sz w:val="24"/>
                <w:szCs w:val="24"/>
                <w:lang w:val="en-US"/>
              </w:rPr>
              <w:t>ООО «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Арис-Северо-Запад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B118D">
              <w:rPr>
                <w:sz w:val="24"/>
                <w:szCs w:val="24"/>
                <w:lang w:val="en-US"/>
              </w:rPr>
              <w:t>Автозаправочная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станция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B118D" w:rsidRPr="00BB118D" w:rsidTr="00BB118D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ООО «</w:t>
            </w:r>
            <w:proofErr w:type="spellStart"/>
            <w:r w:rsidRPr="00BB118D">
              <w:rPr>
                <w:sz w:val="24"/>
                <w:szCs w:val="24"/>
              </w:rPr>
              <w:t>ЭнергоПромМонтаж</w:t>
            </w:r>
            <w:proofErr w:type="spellEnd"/>
            <w:r w:rsidRPr="00BB118D">
              <w:rPr>
                <w:sz w:val="24"/>
                <w:szCs w:val="24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Электричество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Марата, 5</w:t>
            </w:r>
          </w:p>
        </w:tc>
      </w:tr>
      <w:tr w:rsidR="00BB118D" w:rsidRPr="00BB118D" w:rsidTr="00BB118D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B118D">
              <w:rPr>
                <w:sz w:val="24"/>
                <w:szCs w:val="24"/>
                <w:lang w:val="en-US"/>
              </w:rPr>
              <w:t>ООО «СМУ-1</w:t>
            </w:r>
            <w:r w:rsidRPr="00BB118D">
              <w:rPr>
                <w:sz w:val="24"/>
                <w:szCs w:val="24"/>
              </w:rPr>
              <w:t>71</w:t>
            </w:r>
            <w:r w:rsidRPr="00BB118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  <w:shd w:val="clear" w:color="auto" w:fill="FFFFFF"/>
              </w:rPr>
              <w:t>монтаж отопительных систем и систем кондиционирования воздуха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Комсомольская, 5б</w:t>
            </w:r>
          </w:p>
        </w:tc>
      </w:tr>
      <w:tr w:rsidR="00BB118D" w:rsidRPr="00BB118D" w:rsidTr="00BB118D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ООО «</w:t>
            </w:r>
            <w:proofErr w:type="spellStart"/>
            <w:r w:rsidRPr="00BB118D">
              <w:rPr>
                <w:sz w:val="24"/>
                <w:szCs w:val="24"/>
              </w:rPr>
              <w:t>Аста</w:t>
            </w:r>
            <w:proofErr w:type="spellEnd"/>
            <w:r w:rsidRPr="00BB118D">
              <w:rPr>
                <w:sz w:val="24"/>
                <w:szCs w:val="24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Автозапчасти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Полевая, 5</w:t>
            </w:r>
          </w:p>
        </w:tc>
      </w:tr>
      <w:tr w:rsidR="00BB118D" w:rsidRPr="00BB118D" w:rsidTr="00BB118D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ООО «</w:t>
            </w:r>
            <w:proofErr w:type="spellStart"/>
            <w:r w:rsidRPr="00BB118D">
              <w:rPr>
                <w:sz w:val="24"/>
                <w:szCs w:val="24"/>
              </w:rPr>
              <w:t>АтлантТранссервис</w:t>
            </w:r>
            <w:proofErr w:type="spellEnd"/>
            <w:r w:rsidRPr="00BB118D">
              <w:rPr>
                <w:sz w:val="24"/>
                <w:szCs w:val="24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заготовка, хранение, переработка и реализация лома, черных и цветных металлов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5 линия 57</w:t>
            </w:r>
          </w:p>
        </w:tc>
      </w:tr>
      <w:tr w:rsidR="00BB118D" w:rsidRPr="00BB118D" w:rsidTr="00BB118D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ООО Индустриальный Парк «Ориентир»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Распределительный центр «Лента»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Московское </w:t>
            </w:r>
            <w:proofErr w:type="spellStart"/>
            <w:r w:rsidRPr="00BB118D">
              <w:rPr>
                <w:sz w:val="24"/>
                <w:szCs w:val="24"/>
              </w:rPr>
              <w:t>ш</w:t>
            </w:r>
            <w:proofErr w:type="spellEnd"/>
            <w:r w:rsidRPr="00BB118D">
              <w:rPr>
                <w:sz w:val="24"/>
                <w:szCs w:val="24"/>
              </w:rPr>
              <w:t>.</w:t>
            </w:r>
          </w:p>
        </w:tc>
      </w:tr>
    </w:tbl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Экономика неразрывно связана с деятельностью действующих на территории поселения предприятий и организаций, которые являются надежными плательщиками налогов в местный бюджет. Перечень </w:t>
      </w:r>
      <w:proofErr w:type="gramStart"/>
      <w:r w:rsidRPr="00BB118D">
        <w:rPr>
          <w:sz w:val="24"/>
          <w:szCs w:val="24"/>
        </w:rPr>
        <w:t>основных предприятий, осуществляющих свою деятельность на территории поселения приведен</w:t>
      </w:r>
      <w:proofErr w:type="gramEnd"/>
      <w:r w:rsidRPr="00BB118D">
        <w:rPr>
          <w:sz w:val="24"/>
          <w:szCs w:val="24"/>
        </w:rPr>
        <w:t xml:space="preserve"> в таблице: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rPr>
          <w:sz w:val="24"/>
          <w:szCs w:val="24"/>
          <w:lang/>
        </w:rPr>
      </w:pPr>
      <w:r w:rsidRPr="00BB118D">
        <w:rPr>
          <w:sz w:val="24"/>
          <w:szCs w:val="24"/>
        </w:rPr>
        <w:t xml:space="preserve">Для решения вопросов местного значения, поставленных задач в поселении, как исполнительно - распорядительный орган, функционирует администрация поселения, которая состоит из 9 муниципальных служащих (глава администрации, заместитель главы администрации по вопросам архитектуры и градостроения, финансово-экономический отдел: главный бухгалтер-начальник финансово-экономического отдела, ведущий специалист-экономист, ведущий специалист бухгалтер-кассир; </w:t>
      </w:r>
      <w:proofErr w:type="gramStart"/>
      <w:r w:rsidRPr="00BB118D">
        <w:rPr>
          <w:sz w:val="24"/>
          <w:szCs w:val="24"/>
        </w:rPr>
        <w:t xml:space="preserve">главный специалист по </w:t>
      </w:r>
      <w:r w:rsidRPr="00BB118D">
        <w:rPr>
          <w:sz w:val="24"/>
          <w:szCs w:val="24"/>
        </w:rPr>
        <w:lastRenderedPageBreak/>
        <w:t xml:space="preserve">благоустройству, ведущий специалист по делопроизводству, нотариату и кадрам, главный специалист по жилищной политике, имущественным отношениям, социальным вопросам и содействию органам опеки и попечительства, ведущий специалист по земельным вопросам) и 3-х </w:t>
      </w:r>
      <w:proofErr w:type="spellStart"/>
      <w:r w:rsidRPr="00BB118D">
        <w:rPr>
          <w:sz w:val="24"/>
          <w:szCs w:val="24"/>
        </w:rPr>
        <w:t>немуципальных</w:t>
      </w:r>
      <w:proofErr w:type="spellEnd"/>
      <w:r w:rsidRPr="00BB118D">
        <w:rPr>
          <w:sz w:val="24"/>
          <w:szCs w:val="24"/>
        </w:rPr>
        <w:t xml:space="preserve"> служащих (техник по межведомственным взаимодействиям и налогообложению, техник по вопросам ЖКХ, ГО, ЧС и ПБ, вахтер) и 1 работник ВУС.</w:t>
      </w:r>
      <w:proofErr w:type="gramEnd"/>
    </w:p>
    <w:p w:rsidR="00BB118D" w:rsidRPr="00BB118D" w:rsidRDefault="00BB118D" w:rsidP="00BB118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B118D">
        <w:rPr>
          <w:sz w:val="24"/>
          <w:szCs w:val="24"/>
        </w:rPr>
        <w:t xml:space="preserve">За 2022 год в администрацию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поступило 748 обращений от граждан, что на 17 % меньше в сравнении с 2021 годом (901 обращение).</w:t>
      </w:r>
    </w:p>
    <w:p w:rsidR="00BB118D" w:rsidRPr="00BB118D" w:rsidRDefault="00BB118D" w:rsidP="00BB118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B118D">
        <w:rPr>
          <w:sz w:val="24"/>
          <w:szCs w:val="24"/>
        </w:rPr>
        <w:t>По электронной почте поступило 114 обращений.</w:t>
      </w:r>
    </w:p>
    <w:p w:rsidR="00BB118D" w:rsidRPr="00BB118D" w:rsidRDefault="00BB118D" w:rsidP="00BB118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B118D">
        <w:rPr>
          <w:sz w:val="24"/>
          <w:szCs w:val="24"/>
        </w:rPr>
        <w:t>Интернет приемная 23 обращения.</w:t>
      </w:r>
    </w:p>
    <w:p w:rsidR="00BB118D" w:rsidRPr="00BB118D" w:rsidRDefault="00BB118D" w:rsidP="00BB118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B118D">
        <w:rPr>
          <w:sz w:val="24"/>
          <w:szCs w:val="24"/>
        </w:rPr>
        <w:t>Межведомственные запросы – 25 обращений.</w:t>
      </w:r>
    </w:p>
    <w:p w:rsidR="00BB118D" w:rsidRPr="00BB118D" w:rsidRDefault="00BB118D" w:rsidP="00BB118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proofErr w:type="gramStart"/>
      <w:r w:rsidRPr="00BB118D">
        <w:rPr>
          <w:sz w:val="24"/>
          <w:szCs w:val="24"/>
        </w:rPr>
        <w:t>ПОС</w:t>
      </w:r>
      <w:proofErr w:type="gramEnd"/>
      <w:r w:rsidRPr="00BB118D">
        <w:rPr>
          <w:sz w:val="24"/>
          <w:szCs w:val="24"/>
        </w:rPr>
        <w:t xml:space="preserve"> (</w:t>
      </w:r>
      <w:proofErr w:type="spellStart"/>
      <w:r w:rsidRPr="00BB118D">
        <w:rPr>
          <w:sz w:val="24"/>
          <w:szCs w:val="24"/>
        </w:rPr>
        <w:t>госуслуги</w:t>
      </w:r>
      <w:proofErr w:type="spellEnd"/>
      <w:r w:rsidRPr="00BB118D">
        <w:rPr>
          <w:sz w:val="24"/>
          <w:szCs w:val="24"/>
        </w:rPr>
        <w:t>) 74 обращения.</w:t>
      </w:r>
    </w:p>
    <w:p w:rsidR="00BB118D" w:rsidRPr="00BB118D" w:rsidRDefault="00BB118D" w:rsidP="00BB118D">
      <w:pPr>
        <w:pStyle w:val="20"/>
        <w:shd w:val="clear" w:color="auto" w:fill="auto"/>
        <w:tabs>
          <w:tab w:val="left" w:pos="1200"/>
        </w:tabs>
        <w:spacing w:before="0" w:line="240" w:lineRule="auto"/>
        <w:ind w:firstLine="709"/>
        <w:rPr>
          <w:b/>
          <w:sz w:val="24"/>
          <w:szCs w:val="24"/>
          <w:lang w:eastAsia="ru-RU"/>
        </w:rPr>
      </w:pPr>
      <w:r w:rsidRPr="00BB118D">
        <w:rPr>
          <w:sz w:val="24"/>
          <w:szCs w:val="24"/>
        </w:rPr>
        <w:t xml:space="preserve">В ведомственном подчинении администрации находится Муниципальное бюджетное учреждение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«Благоустройство и озеленение». Являясь Учредителем, администрации формирует муниципальное задание учреждению. Основными задачами МБУ </w:t>
      </w:r>
      <w:proofErr w:type="spellStart"/>
      <w:r w:rsidRPr="00BB118D">
        <w:rPr>
          <w:sz w:val="24"/>
          <w:szCs w:val="24"/>
        </w:rPr>
        <w:t>БиО</w:t>
      </w:r>
      <w:proofErr w:type="spellEnd"/>
      <w:r w:rsidRPr="00BB118D">
        <w:rPr>
          <w:sz w:val="24"/>
          <w:szCs w:val="24"/>
        </w:rPr>
        <w:t xml:space="preserve"> являются оказание услуг и выполнение работ по благоустройству территории </w:t>
      </w:r>
      <w:r w:rsidRPr="00BB118D">
        <w:rPr>
          <w:sz w:val="24"/>
          <w:szCs w:val="24"/>
        </w:rPr>
        <w:br/>
        <w:t>поселения, включая уборку, озеленение территории. С начала 2023 года МБУ «</w:t>
      </w:r>
      <w:proofErr w:type="spellStart"/>
      <w:r w:rsidRPr="00BB118D">
        <w:rPr>
          <w:sz w:val="24"/>
          <w:szCs w:val="24"/>
        </w:rPr>
        <w:t>БиО</w:t>
      </w:r>
      <w:proofErr w:type="spellEnd"/>
      <w:r w:rsidRPr="00BB118D">
        <w:rPr>
          <w:sz w:val="24"/>
          <w:szCs w:val="24"/>
        </w:rPr>
        <w:t xml:space="preserve">» реорганизовано в МКУ </w:t>
      </w:r>
      <w:proofErr w:type="spellStart"/>
      <w:r w:rsidRPr="00BB118D">
        <w:rPr>
          <w:sz w:val="24"/>
          <w:szCs w:val="24"/>
        </w:rPr>
        <w:t>Красноборское</w:t>
      </w:r>
      <w:proofErr w:type="spellEnd"/>
      <w:r w:rsidRPr="00BB118D">
        <w:rPr>
          <w:sz w:val="24"/>
          <w:szCs w:val="24"/>
        </w:rPr>
        <w:t xml:space="preserve"> «</w:t>
      </w:r>
      <w:proofErr w:type="spellStart"/>
      <w:r w:rsidRPr="00BB118D">
        <w:rPr>
          <w:sz w:val="24"/>
          <w:szCs w:val="24"/>
        </w:rPr>
        <w:t>БиО</w:t>
      </w:r>
      <w:proofErr w:type="spellEnd"/>
      <w:r w:rsidRPr="00BB118D">
        <w:rPr>
          <w:sz w:val="24"/>
          <w:szCs w:val="24"/>
        </w:rPr>
        <w:t>».</w:t>
      </w:r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</w:rPr>
      </w:pPr>
    </w:p>
    <w:p w:rsidR="00BB118D" w:rsidRPr="00BB118D" w:rsidRDefault="00BB118D" w:rsidP="00BB118D">
      <w:pPr>
        <w:pStyle w:val="30"/>
        <w:shd w:val="clear" w:color="auto" w:fill="auto"/>
        <w:spacing w:line="240" w:lineRule="auto"/>
        <w:ind w:left="2977" w:right="3260" w:firstLine="0"/>
        <w:jc w:val="both"/>
        <w:rPr>
          <w:rStyle w:val="32"/>
          <w:color w:val="auto"/>
          <w:sz w:val="24"/>
          <w:szCs w:val="24"/>
        </w:rPr>
      </w:pPr>
      <w:r>
        <w:rPr>
          <w:sz w:val="24"/>
          <w:szCs w:val="24"/>
        </w:rPr>
        <w:t>3.Жилищная политика</w:t>
      </w:r>
    </w:p>
    <w:p w:rsidR="00BB118D" w:rsidRPr="00BB118D" w:rsidRDefault="00BB118D" w:rsidP="00BB118D">
      <w:pPr>
        <w:pStyle w:val="30"/>
        <w:shd w:val="clear" w:color="auto" w:fill="auto"/>
        <w:spacing w:line="240" w:lineRule="auto"/>
        <w:ind w:left="4680" w:right="3260" w:firstLine="709"/>
        <w:jc w:val="both"/>
        <w:rPr>
          <w:sz w:val="24"/>
          <w:szCs w:val="24"/>
        </w:rPr>
      </w:pP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В 2022 году было проведено 11 (в 2021 году - 9</w:t>
      </w:r>
      <w:r w:rsidRPr="00BB118D">
        <w:rPr>
          <w:sz w:val="24"/>
          <w:szCs w:val="24"/>
          <w:lang w:bidi="en-US"/>
        </w:rPr>
        <w:t xml:space="preserve">) </w:t>
      </w:r>
      <w:r w:rsidRPr="00BB118D">
        <w:rPr>
          <w:sz w:val="24"/>
          <w:szCs w:val="24"/>
        </w:rPr>
        <w:t xml:space="preserve">заседаний общественной комиссии по жилищным вопросам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</w:t>
      </w:r>
      <w:proofErr w:type="spellStart"/>
      <w:r w:rsidRPr="00BB118D">
        <w:rPr>
          <w:sz w:val="24"/>
          <w:szCs w:val="24"/>
        </w:rPr>
        <w:t>Тосненского</w:t>
      </w:r>
      <w:proofErr w:type="spellEnd"/>
      <w:r w:rsidRPr="00BB118D">
        <w:rPr>
          <w:sz w:val="24"/>
          <w:szCs w:val="24"/>
        </w:rPr>
        <w:t xml:space="preserve"> района Ленинградской области, на которых рассматривались вопросы: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- о принятии на учет граждан в качестве нуждающихся в жилых помещениях, предоставляемых по договорам социального найма;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- о снятии с учета граждан в качестве нуждающихся в жилых помещениях,  предоставляемых по договорам социального найма;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- о включении в состав семьи, состоящей на учете граждан в качестве   нуждающихся в жилых помещениях, предоставляемых по договорам социального найма;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 xml:space="preserve">- помещений, расположенных в многоквартирных домах на территории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</w:t>
      </w:r>
      <w:proofErr w:type="spellStart"/>
      <w:r w:rsidRPr="00BB118D">
        <w:rPr>
          <w:sz w:val="24"/>
          <w:szCs w:val="24"/>
        </w:rPr>
        <w:t>Тосненского</w:t>
      </w:r>
      <w:proofErr w:type="spellEnd"/>
      <w:r w:rsidRPr="00BB118D">
        <w:rPr>
          <w:sz w:val="24"/>
          <w:szCs w:val="24"/>
        </w:rPr>
        <w:t xml:space="preserve"> района Ленинградской области, признанных аварийными и подлежащими сносу до 01.01.2017, в рамках этапа 2022-2023 годов региональной адресной программы «Переселение граждан из аварийного жилищного фонда на территории Ленинградской области в 2019-2025 годов»;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 xml:space="preserve">- о заключении </w:t>
      </w:r>
      <w:proofErr w:type="gramStart"/>
      <w:r w:rsidRPr="00BB118D">
        <w:rPr>
          <w:sz w:val="24"/>
          <w:szCs w:val="24"/>
        </w:rPr>
        <w:t>договора найма жилого помещения жилищного фонда коммерческого использования</w:t>
      </w:r>
      <w:proofErr w:type="gramEnd"/>
      <w:r w:rsidRPr="00BB118D">
        <w:rPr>
          <w:sz w:val="24"/>
          <w:szCs w:val="24"/>
        </w:rPr>
        <w:t>;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- о признании граждан нуждающимися в улучшении жилищных условий, в соответствии со ст. 51 Жилищного кодекса РФ (для участия в государственных жилищных программах);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- об исключении из реестра граждан, нуждающихся в улучшении жилищных условий в соответствии со ст.51 Жилищного Кодекса  Российской Федерации.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Всего было рассмотрено 21 дело.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На учете граждан в качестве нуждающихся в жилых помещениях на 31.12.2022 года состоят 112 человек - 43 семьи, на 31.12.2021 года состояло 114 человек - 44 семьи.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Снято с учета граждан нуждающихся в жилых помещениях в 2022 году 5 семей (в 2021 году - 4 семьи).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 xml:space="preserve">На 31.12.2022 года признано нуждающимися </w:t>
      </w:r>
      <w:proofErr w:type="gramStart"/>
      <w:r w:rsidRPr="00BB118D">
        <w:rPr>
          <w:sz w:val="24"/>
          <w:szCs w:val="24"/>
        </w:rPr>
        <w:t>в улучшении жилищных условий без постановки на учет в качестве нуждающихся в жилых помещениях</w:t>
      </w:r>
      <w:proofErr w:type="gramEnd"/>
      <w:r w:rsidRPr="00BB118D">
        <w:rPr>
          <w:sz w:val="24"/>
          <w:szCs w:val="24"/>
        </w:rPr>
        <w:t>, предоставляемых по договорам социального найма для участия в региональных жилищных программах 45 человек (14 семей), на 31.12.2021  признано 44 человек (14 семей).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Приватизировано в 2022 году 3 квартиры общей площадью</w:t>
      </w:r>
      <w:r w:rsidRPr="00BB118D">
        <w:rPr>
          <w:sz w:val="24"/>
          <w:szCs w:val="24"/>
        </w:rPr>
        <w:br/>
      </w:r>
      <w:r w:rsidRPr="00BB118D">
        <w:rPr>
          <w:sz w:val="24"/>
          <w:szCs w:val="24"/>
        </w:rPr>
        <w:lastRenderedPageBreak/>
        <w:t>139,97 кв.м. и 2 комнаты в коммунальных квартирах общей площадью</w:t>
      </w:r>
      <w:r w:rsidRPr="00BB118D">
        <w:rPr>
          <w:sz w:val="24"/>
          <w:szCs w:val="24"/>
        </w:rPr>
        <w:br/>
        <w:t>42,1 кв.м.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В рамках региональной адресной программы «Переселение граждан из аварийного жилищного фонда на территории Ленинградской области в 2019-2025 годов» в 2022 году расселено 870 кв</w:t>
      </w:r>
      <w:proofErr w:type="gramStart"/>
      <w:r w:rsidRPr="00BB118D">
        <w:rPr>
          <w:sz w:val="24"/>
          <w:szCs w:val="24"/>
        </w:rPr>
        <w:t>.м</w:t>
      </w:r>
      <w:proofErr w:type="gramEnd"/>
      <w:r w:rsidRPr="00BB118D">
        <w:rPr>
          <w:sz w:val="24"/>
          <w:szCs w:val="24"/>
        </w:rPr>
        <w:t>етров аварийного жилья (19 жилых помещений) и 56 человек.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 xml:space="preserve">Жилищный фонд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в многоквартирных жилых домах составляет 176,2 тыс. кв</w:t>
      </w:r>
      <w:proofErr w:type="gramStart"/>
      <w:r w:rsidRPr="00BB118D">
        <w:rPr>
          <w:sz w:val="24"/>
          <w:szCs w:val="24"/>
        </w:rPr>
        <w:t>.м</w:t>
      </w:r>
      <w:proofErr w:type="gramEnd"/>
      <w:r w:rsidRPr="00BB118D">
        <w:rPr>
          <w:sz w:val="24"/>
          <w:szCs w:val="24"/>
        </w:rPr>
        <w:t>, в том числе:</w:t>
      </w:r>
    </w:p>
    <w:p w:rsidR="00BB118D" w:rsidRPr="00BB118D" w:rsidRDefault="00BB118D" w:rsidP="00BB118D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в частной собственности граждан 158,4 тыс. кв</w:t>
      </w:r>
      <w:proofErr w:type="gramStart"/>
      <w:r w:rsidRPr="00BB118D">
        <w:rPr>
          <w:sz w:val="24"/>
          <w:szCs w:val="24"/>
        </w:rPr>
        <w:t>.м</w:t>
      </w:r>
      <w:proofErr w:type="gramEnd"/>
      <w:r w:rsidRPr="00BB118D">
        <w:rPr>
          <w:sz w:val="24"/>
          <w:szCs w:val="24"/>
        </w:rPr>
        <w:t>;</w:t>
      </w:r>
    </w:p>
    <w:p w:rsidR="00BB118D" w:rsidRPr="00BB118D" w:rsidRDefault="00BB118D" w:rsidP="00BB118D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в муниципальной собственности 17,8 тыс. кв.м.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По 4 действующим договорам аренды объектов недвижимого муниципального имущества в аренде находятся объекты общей площадью 236,13 кв.м.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118D">
        <w:rPr>
          <w:sz w:val="24"/>
          <w:szCs w:val="24"/>
        </w:rPr>
        <w:t>Арендная плата в 2022 году от сданных в аренду объектов недвижимого муниципального имущества составила 488211,14 рублей. Арендаторы оплачивают в срок, задолженности по арендной плате не имеют.</w:t>
      </w:r>
    </w:p>
    <w:p w:rsidR="00BB118D" w:rsidRPr="00BB118D" w:rsidRDefault="00BB118D" w:rsidP="00BB118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953"/>
        <w:gridCol w:w="2690"/>
        <w:gridCol w:w="2508"/>
        <w:gridCol w:w="2420"/>
      </w:tblGrid>
      <w:tr w:rsidR="00BB118D" w:rsidRPr="00BB118D" w:rsidTr="00BB118D">
        <w:tc>
          <w:tcPr>
            <w:tcW w:w="1988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ГОД</w:t>
            </w:r>
          </w:p>
        </w:tc>
        <w:tc>
          <w:tcPr>
            <w:tcW w:w="2637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ПРИВАТИЗИРОВАНО, кв.м.</w:t>
            </w:r>
          </w:p>
        </w:tc>
        <w:tc>
          <w:tcPr>
            <w:tcW w:w="2515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СОСТОИТ НА УЧЕТЕ ГРАЖДАН В КАЧЕСТВЕ НУЖДАЮЩИХСЯ (человек-семей)</w:t>
            </w:r>
          </w:p>
        </w:tc>
        <w:tc>
          <w:tcPr>
            <w:tcW w:w="2431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ПОСТУПЛЕНИЕ АРЕНДНОЙ ПЛАТЫ (руб.)</w:t>
            </w:r>
          </w:p>
        </w:tc>
      </w:tr>
      <w:tr w:rsidR="00BB118D" w:rsidRPr="00BB118D" w:rsidTr="00BB118D">
        <w:tc>
          <w:tcPr>
            <w:tcW w:w="1988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2021</w:t>
            </w:r>
          </w:p>
        </w:tc>
        <w:tc>
          <w:tcPr>
            <w:tcW w:w="2637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456,40</w:t>
            </w:r>
          </w:p>
        </w:tc>
        <w:tc>
          <w:tcPr>
            <w:tcW w:w="2515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114/44 (9 заседаний ОЖК) рассмотрено 19 дел</w:t>
            </w:r>
          </w:p>
        </w:tc>
        <w:tc>
          <w:tcPr>
            <w:tcW w:w="2431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328352,32</w:t>
            </w:r>
          </w:p>
        </w:tc>
      </w:tr>
      <w:tr w:rsidR="00BB118D" w:rsidRPr="00BB118D" w:rsidTr="00BB118D">
        <w:tc>
          <w:tcPr>
            <w:tcW w:w="1988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2022</w:t>
            </w:r>
          </w:p>
        </w:tc>
        <w:tc>
          <w:tcPr>
            <w:tcW w:w="2637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182,07</w:t>
            </w:r>
          </w:p>
        </w:tc>
        <w:tc>
          <w:tcPr>
            <w:tcW w:w="2515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112/43</w:t>
            </w:r>
          </w:p>
        </w:tc>
        <w:tc>
          <w:tcPr>
            <w:tcW w:w="2431" w:type="dxa"/>
          </w:tcPr>
          <w:p w:rsidR="00BB118D" w:rsidRPr="00BB118D" w:rsidRDefault="00BB118D" w:rsidP="00BB118D">
            <w:pPr>
              <w:pStyle w:val="20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488 211,14</w:t>
            </w:r>
          </w:p>
        </w:tc>
      </w:tr>
    </w:tbl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</w:p>
    <w:p w:rsidR="00BB118D" w:rsidRPr="00BB118D" w:rsidRDefault="00BB118D" w:rsidP="00BB118D">
      <w:pPr>
        <w:ind w:firstLine="709"/>
        <w:jc w:val="center"/>
        <w:rPr>
          <w:b/>
          <w:sz w:val="24"/>
          <w:szCs w:val="24"/>
        </w:rPr>
      </w:pPr>
      <w:r w:rsidRPr="00BB118D">
        <w:rPr>
          <w:b/>
          <w:sz w:val="24"/>
          <w:szCs w:val="24"/>
        </w:rPr>
        <w:t>4.Архитектура и градостроительство</w:t>
      </w:r>
    </w:p>
    <w:p w:rsidR="00BB118D" w:rsidRDefault="00BB118D" w:rsidP="00BB118D">
      <w:pPr>
        <w:ind w:firstLine="709"/>
        <w:jc w:val="both"/>
        <w:rPr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63 </w:t>
      </w:r>
      <w:proofErr w:type="gramStart"/>
      <w:r w:rsidRPr="00BB118D">
        <w:rPr>
          <w:sz w:val="24"/>
          <w:szCs w:val="24"/>
        </w:rPr>
        <w:t>автомобильных</w:t>
      </w:r>
      <w:proofErr w:type="gramEnd"/>
      <w:r w:rsidRPr="00BB118D">
        <w:rPr>
          <w:sz w:val="24"/>
          <w:szCs w:val="24"/>
        </w:rPr>
        <w:t xml:space="preserve"> дороги местного значения были поставлены на кадастровый учет земельные участки, а также как сооружения, зарегистрировано право муниципальной собственности.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Проведены работы по формированию и постановке на кадастровый учет 16 земельных участков для предоставления многодетным семьям (ИЖС).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proofErr w:type="gramStart"/>
      <w:r w:rsidRPr="00BB118D">
        <w:rPr>
          <w:sz w:val="24"/>
          <w:szCs w:val="24"/>
        </w:rPr>
        <w:t>Сформированы</w:t>
      </w:r>
      <w:proofErr w:type="gramEnd"/>
      <w:r w:rsidRPr="00BB118D">
        <w:rPr>
          <w:sz w:val="24"/>
          <w:szCs w:val="24"/>
        </w:rPr>
        <w:t xml:space="preserve"> и поставлены на кадастровый учет 37 земельных участков под МКД.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Выдано 7 разрешений на строительство промышленных объектов.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Выдано 3 разрешения на ввод в эксплуатацию промышленных объектов.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Выдано 9 градостроительных планов земельных участков под строительство земельных участков.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</w:p>
    <w:p w:rsidR="00BB118D" w:rsidRPr="00BB118D" w:rsidRDefault="00BB118D" w:rsidP="00BB118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BB118D">
        <w:rPr>
          <w:b/>
          <w:sz w:val="24"/>
          <w:szCs w:val="24"/>
        </w:rPr>
        <w:t>Социальная сфера</w:t>
      </w:r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  <w:u w:val="single"/>
        </w:rPr>
      </w:pPr>
      <w:r w:rsidRPr="00BB118D">
        <w:rPr>
          <w:b/>
          <w:sz w:val="24"/>
          <w:szCs w:val="24"/>
          <w:u w:val="single"/>
        </w:rPr>
        <w:t>Образование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Учреждения дошкольного образования в поселении представлены детским </w:t>
      </w:r>
      <w:proofErr w:type="gramStart"/>
      <w:r w:rsidRPr="00BB118D">
        <w:rPr>
          <w:sz w:val="24"/>
          <w:szCs w:val="24"/>
        </w:rPr>
        <w:t>садом</w:t>
      </w:r>
      <w:proofErr w:type="gramEnd"/>
      <w:r w:rsidRPr="00BB118D">
        <w:rPr>
          <w:sz w:val="24"/>
          <w:szCs w:val="24"/>
        </w:rPr>
        <w:t xml:space="preserve"> входящим в МБОУ «СОШ </w:t>
      </w:r>
      <w:proofErr w:type="spellStart"/>
      <w:r w:rsidRPr="00BB118D">
        <w:rPr>
          <w:sz w:val="24"/>
          <w:szCs w:val="24"/>
        </w:rPr>
        <w:t>Красноборский</w:t>
      </w:r>
      <w:proofErr w:type="spellEnd"/>
      <w:r w:rsidRPr="00BB118D">
        <w:rPr>
          <w:sz w:val="24"/>
          <w:szCs w:val="24"/>
        </w:rPr>
        <w:t xml:space="preserve"> центр образования» на 140 мест. Укомплектован полностью. Организовано пять возрастных групп для детей в возрасте от 2-х до 7-ми лет.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Действующая школа МБОУ «СОШ </w:t>
      </w:r>
      <w:proofErr w:type="spellStart"/>
      <w:r w:rsidRPr="00BB118D">
        <w:rPr>
          <w:sz w:val="24"/>
          <w:szCs w:val="24"/>
        </w:rPr>
        <w:t>Красноборский</w:t>
      </w:r>
      <w:proofErr w:type="spellEnd"/>
      <w:r w:rsidRPr="00BB118D">
        <w:rPr>
          <w:sz w:val="24"/>
          <w:szCs w:val="24"/>
        </w:rPr>
        <w:t xml:space="preserve"> центр образования», рассчитанная на 550 мест, в текущем учебном году обучается 370 учащихся.  Несмотря на то, что территориальная близость Санкт-Петербурга оказывает существенное влияние на наполняемость объектов воспитания и образования, уже третий год при наборе первых классов формируется по 2 полноценных класса. Таким образом, можно говорить о том, что наполняемость школы увеличивается с каждым учебным годом.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lastRenderedPageBreak/>
        <w:t xml:space="preserve">Дополнительное образование на базе МБОУ «СОШ </w:t>
      </w:r>
      <w:proofErr w:type="spellStart"/>
      <w:r w:rsidRPr="00BB118D">
        <w:rPr>
          <w:sz w:val="24"/>
          <w:szCs w:val="24"/>
        </w:rPr>
        <w:t>Красноборский</w:t>
      </w:r>
      <w:proofErr w:type="spellEnd"/>
      <w:r w:rsidRPr="00BB118D">
        <w:rPr>
          <w:sz w:val="24"/>
          <w:szCs w:val="24"/>
        </w:rPr>
        <w:t xml:space="preserve"> центр образования»: класс фортепиано и класс живописи (МКОУ ДО «</w:t>
      </w:r>
      <w:proofErr w:type="gramStart"/>
      <w:r w:rsidRPr="00BB118D">
        <w:rPr>
          <w:sz w:val="24"/>
          <w:szCs w:val="24"/>
        </w:rPr>
        <w:t>Ульяновская</w:t>
      </w:r>
      <w:proofErr w:type="gramEnd"/>
      <w:r w:rsidRPr="00BB118D">
        <w:rPr>
          <w:sz w:val="24"/>
          <w:szCs w:val="24"/>
        </w:rPr>
        <w:t xml:space="preserve"> МШ»)   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Дополнительное образование на базе МКУК «</w:t>
      </w:r>
      <w:proofErr w:type="spellStart"/>
      <w:r w:rsidRPr="00BB118D">
        <w:rPr>
          <w:sz w:val="24"/>
          <w:szCs w:val="24"/>
        </w:rPr>
        <w:t>Красноборский</w:t>
      </w:r>
      <w:proofErr w:type="spellEnd"/>
      <w:r w:rsidRPr="00BB118D">
        <w:rPr>
          <w:sz w:val="24"/>
          <w:szCs w:val="24"/>
        </w:rPr>
        <w:t xml:space="preserve"> центр досуга и народного творчества»: театральная студия «Калейдоскоп», вокальная студия «Отражение», танцевальная студия «Импульс», студия декоративно-прикладного искусства «Колибри», Кружок «Общая физическая подготовка», </w:t>
      </w:r>
      <w:proofErr w:type="gramStart"/>
      <w:r w:rsidRPr="00BB118D">
        <w:rPr>
          <w:sz w:val="24"/>
          <w:szCs w:val="24"/>
        </w:rPr>
        <w:t>В</w:t>
      </w:r>
      <w:proofErr w:type="gramEnd"/>
      <w:r w:rsidRPr="00BB118D">
        <w:rPr>
          <w:sz w:val="24"/>
          <w:szCs w:val="24"/>
        </w:rPr>
        <w:t xml:space="preserve"> </w:t>
      </w:r>
      <w:proofErr w:type="gramStart"/>
      <w:r w:rsidRPr="00BB118D">
        <w:rPr>
          <w:sz w:val="24"/>
          <w:szCs w:val="24"/>
        </w:rPr>
        <w:t>Красноборском</w:t>
      </w:r>
      <w:proofErr w:type="gramEnd"/>
      <w:r w:rsidRPr="00BB118D">
        <w:rPr>
          <w:sz w:val="24"/>
          <w:szCs w:val="24"/>
        </w:rPr>
        <w:t xml:space="preserve"> центре досуга работают следующие любительские объединения: Молодежный клуб, Футбольный клуб (школьники), Семейный клуб «</w:t>
      </w:r>
      <w:proofErr w:type="spellStart"/>
      <w:r w:rsidRPr="00BB118D">
        <w:rPr>
          <w:sz w:val="24"/>
          <w:szCs w:val="24"/>
        </w:rPr>
        <w:t>Домовенок</w:t>
      </w:r>
      <w:proofErr w:type="spellEnd"/>
      <w:r w:rsidRPr="00BB118D">
        <w:rPr>
          <w:sz w:val="24"/>
          <w:szCs w:val="24"/>
        </w:rPr>
        <w:t>».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Также на территории поселения действует школа джигитовки, Спортивно-образовательный центр </w:t>
      </w:r>
      <w:proofErr w:type="spellStart"/>
      <w:r w:rsidRPr="00BB118D">
        <w:rPr>
          <w:sz w:val="24"/>
          <w:szCs w:val="24"/>
        </w:rPr>
        <w:t>Fit</w:t>
      </w:r>
      <w:proofErr w:type="spellEnd"/>
      <w:r w:rsidRPr="00BB118D">
        <w:rPr>
          <w:sz w:val="24"/>
          <w:szCs w:val="24"/>
        </w:rPr>
        <w:t xml:space="preserve"> </w:t>
      </w:r>
      <w:proofErr w:type="spellStart"/>
      <w:r w:rsidRPr="00BB118D">
        <w:rPr>
          <w:sz w:val="24"/>
          <w:szCs w:val="24"/>
        </w:rPr>
        <w:t>Time</w:t>
      </w:r>
      <w:proofErr w:type="spellEnd"/>
      <w:r w:rsidRPr="00BB118D">
        <w:rPr>
          <w:sz w:val="24"/>
          <w:szCs w:val="24"/>
        </w:rPr>
        <w:t>.</w:t>
      </w:r>
    </w:p>
    <w:p w:rsidR="00BB118D" w:rsidRPr="00BB118D" w:rsidRDefault="00BB118D" w:rsidP="00BB118D">
      <w:pPr>
        <w:ind w:firstLine="709"/>
        <w:jc w:val="both"/>
        <w:rPr>
          <w:b/>
          <w:i/>
          <w:sz w:val="24"/>
          <w:szCs w:val="24"/>
        </w:rPr>
      </w:pPr>
      <w:r w:rsidRPr="00BB118D">
        <w:rPr>
          <w:b/>
          <w:i/>
          <w:sz w:val="24"/>
          <w:szCs w:val="24"/>
        </w:rPr>
        <w:t xml:space="preserve">         </w:t>
      </w:r>
    </w:p>
    <w:p w:rsidR="00BB118D" w:rsidRPr="00BB118D" w:rsidRDefault="00BB118D" w:rsidP="00BB118D">
      <w:pPr>
        <w:ind w:firstLine="709"/>
        <w:jc w:val="both"/>
        <w:textAlignment w:val="baseline"/>
        <w:rPr>
          <w:b/>
          <w:sz w:val="24"/>
          <w:szCs w:val="24"/>
          <w:u w:val="single"/>
        </w:rPr>
      </w:pPr>
      <w:r w:rsidRPr="00BB118D">
        <w:rPr>
          <w:b/>
          <w:sz w:val="24"/>
          <w:szCs w:val="24"/>
          <w:u w:val="single"/>
        </w:rPr>
        <w:t>Культура, физкультура и спорт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 поселении действует Муниципальное казенное учреждение культуры «</w:t>
      </w:r>
      <w:proofErr w:type="spellStart"/>
      <w:r w:rsidRPr="00BB118D">
        <w:rPr>
          <w:sz w:val="24"/>
          <w:szCs w:val="24"/>
        </w:rPr>
        <w:t>Красноборский</w:t>
      </w:r>
      <w:proofErr w:type="spellEnd"/>
      <w:r w:rsidRPr="00BB118D">
        <w:rPr>
          <w:sz w:val="24"/>
          <w:szCs w:val="24"/>
        </w:rPr>
        <w:t> центр досуга и народного творчества». Государственная регистрация учреждения была 23.09.1998г.  Основные направления деятельности: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- </w:t>
      </w:r>
      <w:proofErr w:type="spellStart"/>
      <w:r w:rsidRPr="00BB118D">
        <w:rPr>
          <w:sz w:val="24"/>
          <w:szCs w:val="24"/>
        </w:rPr>
        <w:t>культурно-досуговая</w:t>
      </w:r>
      <w:proofErr w:type="spellEnd"/>
      <w:r w:rsidRPr="00BB118D">
        <w:rPr>
          <w:sz w:val="24"/>
          <w:szCs w:val="24"/>
        </w:rPr>
        <w:t xml:space="preserve"> деятельность, развитие декоративно-прикладного народного творчества, проведение культурно-развлекательных и спортивных мероприятий для населения поселка. Директор - </w:t>
      </w:r>
      <w:proofErr w:type="spellStart"/>
      <w:r w:rsidRPr="00BB118D">
        <w:rPr>
          <w:sz w:val="24"/>
          <w:szCs w:val="24"/>
        </w:rPr>
        <w:t>Байкова</w:t>
      </w:r>
      <w:proofErr w:type="spellEnd"/>
      <w:r w:rsidRPr="00BB118D">
        <w:rPr>
          <w:sz w:val="24"/>
          <w:szCs w:val="24"/>
        </w:rPr>
        <w:t xml:space="preserve"> Елена Владимировна, руководит учреждением с 2011 года.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Численность работников центра составляет 12 человек, из них: специалистов </w:t>
      </w:r>
      <w:proofErr w:type="spellStart"/>
      <w:r w:rsidRPr="00BB118D">
        <w:rPr>
          <w:sz w:val="24"/>
          <w:szCs w:val="24"/>
        </w:rPr>
        <w:t>культурно-досуговой</w:t>
      </w:r>
      <w:proofErr w:type="spellEnd"/>
      <w:r w:rsidRPr="00BB118D">
        <w:rPr>
          <w:sz w:val="24"/>
          <w:szCs w:val="24"/>
        </w:rPr>
        <w:t xml:space="preserve"> деятельности 9 человек.</w:t>
      </w:r>
    </w:p>
    <w:p w:rsidR="00BB118D" w:rsidRPr="00BB118D" w:rsidRDefault="00BB118D" w:rsidP="00BB118D">
      <w:pPr>
        <w:jc w:val="both"/>
        <w:rPr>
          <w:b/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  <w:u w:val="single"/>
        </w:rPr>
      </w:pPr>
      <w:r w:rsidRPr="00BB118D">
        <w:rPr>
          <w:b/>
          <w:sz w:val="24"/>
          <w:szCs w:val="24"/>
          <w:u w:val="single"/>
        </w:rPr>
        <w:t>Здравоохранение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ГБУЗ ЛО ТКМБ  </w:t>
      </w:r>
      <w:proofErr w:type="spellStart"/>
      <w:r w:rsidRPr="00BB118D">
        <w:rPr>
          <w:sz w:val="24"/>
          <w:szCs w:val="24"/>
        </w:rPr>
        <w:t>Красноборская</w:t>
      </w:r>
      <w:proofErr w:type="spellEnd"/>
      <w:r w:rsidRPr="00BB118D">
        <w:rPr>
          <w:sz w:val="24"/>
          <w:szCs w:val="24"/>
        </w:rPr>
        <w:t xml:space="preserve"> больница восстановительного лечения на 53 койки. В настоящее время временно не функционирует до особого распоряжения.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ГБУЗ ЛО ТКМБ </w:t>
      </w:r>
      <w:proofErr w:type="spellStart"/>
      <w:r w:rsidRPr="00BB118D">
        <w:rPr>
          <w:sz w:val="24"/>
          <w:szCs w:val="24"/>
        </w:rPr>
        <w:t>Красноборская</w:t>
      </w:r>
      <w:proofErr w:type="spellEnd"/>
      <w:r w:rsidRPr="00BB118D">
        <w:rPr>
          <w:sz w:val="24"/>
          <w:szCs w:val="24"/>
        </w:rPr>
        <w:t xml:space="preserve"> амбулатория на 220 посещений в смену.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proofErr w:type="gramStart"/>
      <w:r w:rsidRPr="00BB118D">
        <w:rPr>
          <w:sz w:val="24"/>
          <w:szCs w:val="24"/>
        </w:rPr>
        <w:t>В</w:t>
      </w:r>
      <w:proofErr w:type="gramEnd"/>
      <w:r w:rsidRPr="00BB118D">
        <w:rPr>
          <w:sz w:val="24"/>
          <w:szCs w:val="24"/>
        </w:rPr>
        <w:t xml:space="preserve"> </w:t>
      </w:r>
      <w:proofErr w:type="gramStart"/>
      <w:r w:rsidRPr="00BB118D">
        <w:rPr>
          <w:sz w:val="24"/>
          <w:szCs w:val="24"/>
        </w:rPr>
        <w:t>Красноборском</w:t>
      </w:r>
      <w:proofErr w:type="gramEnd"/>
      <w:r w:rsidRPr="00BB118D">
        <w:rPr>
          <w:sz w:val="24"/>
          <w:szCs w:val="24"/>
        </w:rPr>
        <w:t xml:space="preserve"> городском поселении  функционирует 1 аптека. </w:t>
      </w:r>
    </w:p>
    <w:p w:rsidR="00BB118D" w:rsidRPr="00BB118D" w:rsidRDefault="00BB118D" w:rsidP="00BB118D">
      <w:pPr>
        <w:ind w:firstLine="709"/>
        <w:jc w:val="both"/>
        <w:textAlignment w:val="baseline"/>
        <w:rPr>
          <w:b/>
          <w:bCs/>
          <w:iCs/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  <w:u w:val="single"/>
        </w:rPr>
      </w:pPr>
      <w:r w:rsidRPr="00BB118D">
        <w:rPr>
          <w:b/>
          <w:bCs/>
          <w:iCs/>
          <w:sz w:val="24"/>
          <w:szCs w:val="24"/>
          <w:u w:val="single"/>
        </w:rPr>
        <w:t>Транспорт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 xml:space="preserve">В поселении действуют 3 </w:t>
      </w:r>
      <w:proofErr w:type="gramStart"/>
      <w:r w:rsidRPr="00BB118D">
        <w:rPr>
          <w:sz w:val="24"/>
          <w:szCs w:val="24"/>
        </w:rPr>
        <w:t>автобусных</w:t>
      </w:r>
      <w:proofErr w:type="gramEnd"/>
      <w:r w:rsidRPr="00BB118D">
        <w:rPr>
          <w:sz w:val="24"/>
          <w:szCs w:val="24"/>
        </w:rPr>
        <w:t xml:space="preserve"> маршрута, обеспечивающих транспортное обеспечение поселения с г. Тосно и г. Колпино  и г. Санкт-Петербургом (м. </w:t>
      </w:r>
      <w:proofErr w:type="spellStart"/>
      <w:r w:rsidRPr="00BB118D">
        <w:rPr>
          <w:sz w:val="24"/>
          <w:szCs w:val="24"/>
        </w:rPr>
        <w:t>Купчино</w:t>
      </w:r>
      <w:proofErr w:type="spellEnd"/>
      <w:r w:rsidRPr="00BB118D">
        <w:rPr>
          <w:sz w:val="24"/>
          <w:szCs w:val="24"/>
        </w:rPr>
        <w:t>). Также продолжает функционировать и железнодорожный транспорт. 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Автобусные маршруты:</w:t>
      </w:r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</w:rPr>
      </w:pPr>
      <w:r w:rsidRPr="00BB118D">
        <w:rPr>
          <w:b/>
          <w:sz w:val="24"/>
          <w:szCs w:val="24"/>
        </w:rPr>
        <w:t>№ 611 - ст. Поповка-Колпино  (2 единицы). Ходит каждый час.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Движение маршрута: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proofErr w:type="gramStart"/>
      <w:r w:rsidRPr="00BB118D">
        <w:rPr>
          <w:sz w:val="24"/>
          <w:szCs w:val="24"/>
        </w:rPr>
        <w:t>Вокзал – Вокзальная ул. – Советский пр. – ул. Комсомольская – Советский пр. – ул. Дубровского – ул. 9-я дорога – пр.</w:t>
      </w:r>
      <w:proofErr w:type="gramEnd"/>
      <w:r w:rsidRPr="00BB118D">
        <w:rPr>
          <w:sz w:val="24"/>
          <w:szCs w:val="24"/>
        </w:rPr>
        <w:t xml:space="preserve"> </w:t>
      </w:r>
      <w:proofErr w:type="gramStart"/>
      <w:r w:rsidRPr="00BB118D">
        <w:rPr>
          <w:sz w:val="24"/>
          <w:szCs w:val="24"/>
        </w:rPr>
        <w:t>Карла Маркса – ул. Красная дорога – трасса Россия (Москва – Санкт-Петербург) – п. Тельмана – Колпино (до вокзала).</w:t>
      </w:r>
      <w:proofErr w:type="gramEnd"/>
      <w:r w:rsidRPr="00BB118D">
        <w:rPr>
          <w:sz w:val="24"/>
          <w:szCs w:val="24"/>
        </w:rPr>
        <w:t xml:space="preserve"> Обратно также.</w:t>
      </w:r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</w:rPr>
      </w:pPr>
      <w:r w:rsidRPr="00BB118D">
        <w:rPr>
          <w:b/>
          <w:sz w:val="24"/>
          <w:szCs w:val="24"/>
        </w:rPr>
        <w:t xml:space="preserve">№ 611б - Тосно – ст. Поповка – Колпино – 1 единица.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Движение маршрута: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proofErr w:type="gramStart"/>
      <w:r w:rsidRPr="00BB118D">
        <w:rPr>
          <w:sz w:val="24"/>
          <w:szCs w:val="24"/>
        </w:rPr>
        <w:t>Тосно - трасса Россия (Москва – Санкт-Петербург) – поворот на Красный Бор (ул. Промышленная) - Советский пр. – ул. Комсомольская – Советский пр.</w:t>
      </w:r>
      <w:proofErr w:type="gramEnd"/>
      <w:r w:rsidRPr="00BB118D">
        <w:rPr>
          <w:sz w:val="24"/>
          <w:szCs w:val="24"/>
        </w:rPr>
        <w:t xml:space="preserve"> - </w:t>
      </w:r>
      <w:proofErr w:type="gramStart"/>
      <w:r w:rsidRPr="00BB118D">
        <w:rPr>
          <w:sz w:val="24"/>
          <w:szCs w:val="24"/>
        </w:rPr>
        <w:t>Вокзальная ул. - Советский пр. – ул. Комсомольская – Советский пр. – ул. Дубровского – ул. 9-я дорога – пр.</w:t>
      </w:r>
      <w:proofErr w:type="gramEnd"/>
      <w:r w:rsidRPr="00BB118D">
        <w:rPr>
          <w:sz w:val="24"/>
          <w:szCs w:val="24"/>
        </w:rPr>
        <w:t xml:space="preserve"> </w:t>
      </w:r>
      <w:proofErr w:type="gramStart"/>
      <w:r w:rsidRPr="00BB118D">
        <w:rPr>
          <w:sz w:val="24"/>
          <w:szCs w:val="24"/>
        </w:rPr>
        <w:t>Карла Маркса – ул. Красная дорога – трасса Россия (Москва – Санкт-Петербург) – п. Тельмана – Колпино (до вокзала).</w:t>
      </w:r>
      <w:proofErr w:type="gramEnd"/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</w:rPr>
      </w:pPr>
      <w:r w:rsidRPr="00BB118D">
        <w:rPr>
          <w:b/>
          <w:sz w:val="24"/>
          <w:szCs w:val="24"/>
        </w:rPr>
        <w:t xml:space="preserve">№ 688 - ст. Поповка – ст. м. </w:t>
      </w:r>
      <w:proofErr w:type="spellStart"/>
      <w:r w:rsidRPr="00BB118D">
        <w:rPr>
          <w:b/>
          <w:sz w:val="24"/>
          <w:szCs w:val="24"/>
        </w:rPr>
        <w:t>Купчино</w:t>
      </w:r>
      <w:proofErr w:type="spellEnd"/>
      <w:r w:rsidRPr="00BB118D">
        <w:rPr>
          <w:b/>
          <w:sz w:val="24"/>
          <w:szCs w:val="24"/>
        </w:rPr>
        <w:t xml:space="preserve"> –1 единица.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Движение маршрута: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proofErr w:type="gramStart"/>
      <w:r w:rsidRPr="00BB118D">
        <w:rPr>
          <w:sz w:val="24"/>
          <w:szCs w:val="24"/>
        </w:rPr>
        <w:t>Вокзал – Вокзальная ул. – Советский пр. – ул. Комсомольская – Советский пр. – ул. Дубровского – ул. 9-я дорога – пр.</w:t>
      </w:r>
      <w:proofErr w:type="gramEnd"/>
      <w:r w:rsidRPr="00BB118D">
        <w:rPr>
          <w:sz w:val="24"/>
          <w:szCs w:val="24"/>
        </w:rPr>
        <w:t xml:space="preserve"> Карла Маркса – ул. Красная дорога – трасса Россия (Москва – Санкт-Петербург) – Санкт-Петербург.</w:t>
      </w:r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  <w:u w:val="single"/>
        </w:rPr>
      </w:pPr>
      <w:r w:rsidRPr="00BB118D">
        <w:rPr>
          <w:b/>
          <w:sz w:val="24"/>
          <w:szCs w:val="24"/>
          <w:u w:val="single"/>
        </w:rPr>
        <w:t>Демография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Численность жителей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-  4657 человек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 По годам:                    2021                        2022               примечание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lastRenderedPageBreak/>
        <w:t xml:space="preserve">Смертность составила             79                           71                         -8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Рождаемость составила           25                           24                         -1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Стоит отметить, что многие дети рождаются в роддомах </w:t>
      </w:r>
      <w:proofErr w:type="gramStart"/>
      <w:r w:rsidRPr="00BB118D">
        <w:rPr>
          <w:sz w:val="24"/>
          <w:szCs w:val="24"/>
        </w:rPr>
        <w:t>г</w:t>
      </w:r>
      <w:proofErr w:type="gramEnd"/>
      <w:r w:rsidRPr="00BB118D">
        <w:rPr>
          <w:sz w:val="24"/>
          <w:szCs w:val="24"/>
        </w:rPr>
        <w:t xml:space="preserve">. Санкт-Петербурга  и в </w:t>
      </w:r>
      <w:proofErr w:type="spellStart"/>
      <w:r w:rsidRPr="00BB118D">
        <w:rPr>
          <w:sz w:val="24"/>
          <w:szCs w:val="24"/>
        </w:rPr>
        <w:t>ЗАГСах</w:t>
      </w:r>
      <w:proofErr w:type="spellEnd"/>
      <w:r w:rsidRPr="00BB118D">
        <w:rPr>
          <w:sz w:val="24"/>
          <w:szCs w:val="24"/>
        </w:rPr>
        <w:t xml:space="preserve"> регистрируются, как рожденные в  Санкт-Петербурге.  </w:t>
      </w:r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</w:rPr>
      </w:pPr>
    </w:p>
    <w:p w:rsidR="00BB118D" w:rsidRPr="00BB118D" w:rsidRDefault="00BB118D" w:rsidP="00BB118D">
      <w:pPr>
        <w:ind w:firstLine="709"/>
        <w:jc w:val="center"/>
        <w:rPr>
          <w:b/>
          <w:sz w:val="24"/>
          <w:szCs w:val="24"/>
        </w:rPr>
      </w:pPr>
      <w:r w:rsidRPr="00BB118D">
        <w:rPr>
          <w:b/>
          <w:sz w:val="24"/>
          <w:szCs w:val="24"/>
        </w:rPr>
        <w:t>6.Закупки</w:t>
      </w:r>
    </w:p>
    <w:p w:rsidR="00BB118D" w:rsidRDefault="00BB118D" w:rsidP="00BB118D">
      <w:pPr>
        <w:ind w:firstLine="709"/>
        <w:jc w:val="both"/>
        <w:rPr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Администрацией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за 2022 год  были размещены 44 процедуры по закупке товаров, работ, </w:t>
      </w:r>
      <w:proofErr w:type="gramStart"/>
      <w:r w:rsidRPr="00BB118D">
        <w:rPr>
          <w:sz w:val="24"/>
          <w:szCs w:val="24"/>
        </w:rPr>
        <w:t>услуг</w:t>
      </w:r>
      <w:proofErr w:type="gramEnd"/>
      <w:r w:rsidRPr="00BB118D">
        <w:rPr>
          <w:sz w:val="24"/>
          <w:szCs w:val="24"/>
        </w:rPr>
        <w:t xml:space="preserve"> в том числе 5 электронных аукционов, 8 открытых конкурсов, 6 запросов котировок в электронной форме, 25 закупок у единственного поставщика. Заключено 44 контракта на сумму 135 706 125,37 руб. В том числе был заключен контракт на выполнение работ по благоустройству общественной территории в рамках программы «Комфортная городская среда», </w:t>
      </w:r>
      <w:proofErr w:type="gramStart"/>
      <w:r w:rsidRPr="00BB118D">
        <w:rPr>
          <w:sz w:val="24"/>
          <w:szCs w:val="24"/>
        </w:rPr>
        <w:t>выполнение</w:t>
      </w:r>
      <w:proofErr w:type="gramEnd"/>
      <w:r w:rsidRPr="00BB118D">
        <w:rPr>
          <w:sz w:val="24"/>
          <w:szCs w:val="24"/>
        </w:rPr>
        <w:t xml:space="preserve"> работ по </w:t>
      </w:r>
      <w:proofErr w:type="gramStart"/>
      <w:r w:rsidRPr="00BB118D">
        <w:rPr>
          <w:sz w:val="24"/>
          <w:szCs w:val="24"/>
        </w:rPr>
        <w:t>которому</w:t>
      </w:r>
      <w:proofErr w:type="gramEnd"/>
      <w:r w:rsidRPr="00BB118D">
        <w:rPr>
          <w:sz w:val="24"/>
          <w:szCs w:val="24"/>
        </w:rPr>
        <w:t xml:space="preserve"> планируется в 2023 году. Также были заключены контракты на оказание услуг по обслуживанию газовых сетей и уличного освещения, а также выполнение работ по обустройству контейнерных площадок на 2023 год.</w:t>
      </w:r>
    </w:p>
    <w:p w:rsidR="00BB118D" w:rsidRPr="00BB118D" w:rsidRDefault="00BB118D" w:rsidP="00BB118D">
      <w:pPr>
        <w:ind w:firstLine="709"/>
        <w:jc w:val="both"/>
        <w:textAlignment w:val="baseline"/>
        <w:rPr>
          <w:b/>
          <w:bCs/>
          <w:iCs/>
          <w:sz w:val="24"/>
          <w:szCs w:val="24"/>
        </w:rPr>
      </w:pPr>
    </w:p>
    <w:p w:rsidR="00BB118D" w:rsidRPr="00BB118D" w:rsidRDefault="00BB118D" w:rsidP="00BB118D">
      <w:pPr>
        <w:ind w:firstLine="709"/>
        <w:jc w:val="center"/>
        <w:textAlignment w:val="baseline"/>
        <w:rPr>
          <w:b/>
          <w:bCs/>
          <w:iCs/>
          <w:sz w:val="24"/>
          <w:szCs w:val="24"/>
        </w:rPr>
      </w:pPr>
      <w:r w:rsidRPr="00BB118D">
        <w:rPr>
          <w:b/>
          <w:bCs/>
          <w:iCs/>
          <w:sz w:val="24"/>
          <w:szCs w:val="24"/>
        </w:rPr>
        <w:t>7.Финансы</w:t>
      </w:r>
    </w:p>
    <w:p w:rsidR="00BB118D" w:rsidRDefault="00BB118D" w:rsidP="00BB118D">
      <w:pPr>
        <w:ind w:firstLine="709"/>
        <w:jc w:val="both"/>
        <w:textAlignment w:val="baseline"/>
        <w:rPr>
          <w:b/>
          <w:bCs/>
          <w:iCs/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textAlignment w:val="baseline"/>
        <w:rPr>
          <w:b/>
          <w:bCs/>
          <w:iCs/>
          <w:sz w:val="24"/>
          <w:szCs w:val="24"/>
        </w:rPr>
      </w:pPr>
      <w:r w:rsidRPr="00BB118D">
        <w:rPr>
          <w:b/>
          <w:bCs/>
          <w:iCs/>
          <w:sz w:val="24"/>
          <w:szCs w:val="24"/>
        </w:rPr>
        <w:t>Исполнение доходной части бюджета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>Основной задачей в области экономики и финансов - является формирование бюджета. В доходную часть бюджета поселения поступают следующие налоги:  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- </w:t>
      </w:r>
      <w:proofErr w:type="gramStart"/>
      <w:r w:rsidRPr="00BB118D">
        <w:rPr>
          <w:sz w:val="24"/>
          <w:szCs w:val="24"/>
          <w:lang w:eastAsia="ar-SA"/>
        </w:rPr>
        <w:t>земельный</w:t>
      </w:r>
      <w:proofErr w:type="gramEnd"/>
      <w:r w:rsidRPr="00BB118D">
        <w:rPr>
          <w:sz w:val="24"/>
          <w:szCs w:val="24"/>
          <w:lang w:eastAsia="ar-SA"/>
        </w:rPr>
        <w:t xml:space="preserve"> (физ. и юр. лица) – 100 % 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- </w:t>
      </w:r>
      <w:proofErr w:type="gramStart"/>
      <w:r w:rsidRPr="00BB118D">
        <w:rPr>
          <w:sz w:val="24"/>
          <w:szCs w:val="24"/>
          <w:lang w:eastAsia="ar-SA"/>
        </w:rPr>
        <w:t>имущественный</w:t>
      </w:r>
      <w:proofErr w:type="gramEnd"/>
      <w:r w:rsidRPr="00BB118D">
        <w:rPr>
          <w:sz w:val="24"/>
          <w:szCs w:val="24"/>
          <w:lang w:eastAsia="ar-SA"/>
        </w:rPr>
        <w:t xml:space="preserve"> (физ. лиц) – 100%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- налог на доходы физ. лиц – 13%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(единый норматив отчислений от НДФЛ бюджетам городских поселений Лен</w:t>
      </w:r>
      <w:proofErr w:type="gramStart"/>
      <w:r w:rsidRPr="00BB118D">
        <w:rPr>
          <w:sz w:val="24"/>
          <w:szCs w:val="24"/>
          <w:lang w:eastAsia="ar-SA"/>
        </w:rPr>
        <w:t>.</w:t>
      </w:r>
      <w:proofErr w:type="gramEnd"/>
      <w:r w:rsidRPr="00BB118D">
        <w:rPr>
          <w:sz w:val="24"/>
          <w:szCs w:val="24"/>
          <w:lang w:eastAsia="ar-SA"/>
        </w:rPr>
        <w:t xml:space="preserve"> </w:t>
      </w:r>
      <w:proofErr w:type="gramStart"/>
      <w:r w:rsidRPr="00BB118D">
        <w:rPr>
          <w:sz w:val="24"/>
          <w:szCs w:val="24"/>
          <w:lang w:eastAsia="ar-SA"/>
        </w:rPr>
        <w:t>о</w:t>
      </w:r>
      <w:proofErr w:type="gramEnd"/>
      <w:r w:rsidRPr="00BB118D">
        <w:rPr>
          <w:sz w:val="24"/>
          <w:szCs w:val="24"/>
          <w:lang w:eastAsia="ar-SA"/>
        </w:rPr>
        <w:t>бл.)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- госпошлина – 100%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Также в бюджет поселения  поступают средства: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от продажи земли государственная собственность, на которую не разграничена–50 % 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от продажи земли находящейся в муниципальной собственности – 100%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и аренды земельных участков государственная собственность, на которую не разграничена – 50 % 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  <w:lang w:eastAsia="ar-SA"/>
        </w:rPr>
        <w:t>аренда имущества -100 %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      Доходная часть бюджета за 2022 год выполнена на 97,8% по отношению к годовому плану 261 911 806,95 руб., что составляет 256 154 548,02 руб. 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 xml:space="preserve">Основные доходы бюджета за 2022 год 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>- Доходы от арендной платы (имущество, земля) составили 13 670 195,04 руб. при плане 17 758 400 руб., или 76,9%,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>- Доходы от поступлений налога на доходы физических лиц составили 16 032 536,36 руб. при плане 15 486 270,00 руб. или 103,5%,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>- Доходы от налогов на имущество физических лиц составили 1 206 739,23 руб. при плане 1 179 000,00 руб. или 102,3%,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 xml:space="preserve">- Доходы от земельного налога составили 31 013 153,18 руб. при плане 30 831 000,00 руб.  или 100,6% 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>- Доходы от акцизов составили 2 790 299,38 руб. при плане 2 610 000,00 руб. или 106,9%,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BB118D">
        <w:rPr>
          <w:sz w:val="24"/>
          <w:szCs w:val="24"/>
        </w:rPr>
        <w:t>- Доходы от продажи материальных и нематериальных активов составили 3 083 337,71 руб. при плане 4 300 00,00 руб.  или 71,7%.</w:t>
      </w:r>
    </w:p>
    <w:p w:rsidR="00BB118D" w:rsidRPr="00BB118D" w:rsidRDefault="00BB118D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b/>
          <w:bCs/>
          <w:iCs/>
          <w:sz w:val="24"/>
          <w:szCs w:val="24"/>
        </w:rPr>
        <w:t>Исполнение расходной части бюджета</w:t>
      </w:r>
      <w:r w:rsidRPr="00BB118D">
        <w:rPr>
          <w:sz w:val="24"/>
          <w:szCs w:val="24"/>
        </w:rPr>
        <w:t> 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lastRenderedPageBreak/>
        <w:t>Бюджет 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> городского поселения по расходам исполнен в сумме 263 614 587,58 руб.  при плане  271 711 127,22 руб.  или на 97,02 % 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>Расходы  бюджета за 2022 год осуществлялись по разделам: </w:t>
      </w:r>
    </w:p>
    <w:p w:rsidR="00BB118D" w:rsidRPr="00BB118D" w:rsidRDefault="00BB118D" w:rsidP="00BB118D">
      <w:pPr>
        <w:ind w:firstLine="709"/>
        <w:jc w:val="both"/>
        <w:textAlignment w:val="baseline"/>
        <w:rPr>
          <w:bCs/>
          <w:sz w:val="24"/>
          <w:szCs w:val="24"/>
        </w:rPr>
      </w:pPr>
      <w:r w:rsidRPr="00BB118D">
        <w:rPr>
          <w:bCs/>
          <w:sz w:val="24"/>
          <w:szCs w:val="24"/>
        </w:rPr>
        <w:t>1.Общегосударственные вопросы (5,4% в общем объеме расходов)</w:t>
      </w:r>
    </w:p>
    <w:p w:rsidR="00BB118D" w:rsidRPr="00BB118D" w:rsidRDefault="00BB118D" w:rsidP="00BB118D">
      <w:pPr>
        <w:ind w:firstLine="709"/>
        <w:jc w:val="both"/>
        <w:textAlignment w:val="baseline"/>
        <w:rPr>
          <w:bCs/>
          <w:sz w:val="24"/>
          <w:szCs w:val="24"/>
        </w:rPr>
      </w:pPr>
      <w:r w:rsidRPr="00BB118D">
        <w:rPr>
          <w:bCs/>
          <w:sz w:val="24"/>
          <w:szCs w:val="24"/>
        </w:rPr>
        <w:t>2.Национальная безопасность (1,3% в общем объеме расходов)</w:t>
      </w:r>
    </w:p>
    <w:p w:rsidR="00BB118D" w:rsidRPr="00BB118D" w:rsidRDefault="00BB118D" w:rsidP="00BB118D">
      <w:pPr>
        <w:ind w:firstLine="709"/>
        <w:jc w:val="both"/>
        <w:textAlignment w:val="baseline"/>
        <w:rPr>
          <w:bCs/>
          <w:sz w:val="24"/>
          <w:szCs w:val="24"/>
        </w:rPr>
      </w:pPr>
      <w:r w:rsidRPr="00BB118D">
        <w:rPr>
          <w:bCs/>
          <w:sz w:val="24"/>
          <w:szCs w:val="24"/>
        </w:rPr>
        <w:t>3. Национальная оборона (0,11% в общем объеме расходов)</w:t>
      </w:r>
    </w:p>
    <w:p w:rsidR="00BB118D" w:rsidRPr="00BB118D" w:rsidRDefault="00BB118D" w:rsidP="00BB118D">
      <w:pPr>
        <w:ind w:firstLine="709"/>
        <w:jc w:val="both"/>
        <w:textAlignment w:val="baseline"/>
        <w:rPr>
          <w:bCs/>
          <w:sz w:val="24"/>
          <w:szCs w:val="24"/>
        </w:rPr>
      </w:pPr>
      <w:r w:rsidRPr="00BB118D">
        <w:rPr>
          <w:bCs/>
          <w:sz w:val="24"/>
          <w:szCs w:val="24"/>
        </w:rPr>
        <w:t>4.</w:t>
      </w:r>
      <w:r w:rsidRPr="00BB118D">
        <w:rPr>
          <w:sz w:val="24"/>
          <w:szCs w:val="24"/>
        </w:rPr>
        <w:t xml:space="preserve"> Национальная экономика </w:t>
      </w:r>
      <w:r w:rsidRPr="00BB118D">
        <w:rPr>
          <w:bCs/>
          <w:sz w:val="24"/>
          <w:szCs w:val="24"/>
        </w:rPr>
        <w:t>(1,88% в общем объеме расходов)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 xml:space="preserve">5. Жилищно-коммунальное хозяйство </w:t>
      </w:r>
      <w:r w:rsidRPr="00BB118D">
        <w:rPr>
          <w:bCs/>
          <w:sz w:val="24"/>
          <w:szCs w:val="24"/>
        </w:rPr>
        <w:t>(51,53% в общем объеме расходов)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 xml:space="preserve">6. Культура, кинематография </w:t>
      </w:r>
      <w:r w:rsidRPr="00BB118D">
        <w:rPr>
          <w:bCs/>
          <w:sz w:val="24"/>
          <w:szCs w:val="24"/>
        </w:rPr>
        <w:t>(38,72% в общем объеме расходов)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sz w:val="24"/>
          <w:szCs w:val="24"/>
        </w:rPr>
        <w:t xml:space="preserve">7. Физическая культура и спорт </w:t>
      </w:r>
      <w:r w:rsidRPr="00BB118D">
        <w:rPr>
          <w:bCs/>
          <w:sz w:val="24"/>
          <w:szCs w:val="24"/>
        </w:rPr>
        <w:t>(0,05% в общем объеме расходов)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BB118D">
        <w:rPr>
          <w:sz w:val="24"/>
          <w:szCs w:val="24"/>
        </w:rPr>
        <w:t xml:space="preserve">8. Социальная политика </w:t>
      </w:r>
      <w:r w:rsidRPr="00BB118D">
        <w:rPr>
          <w:bCs/>
          <w:sz w:val="24"/>
          <w:szCs w:val="24"/>
        </w:rPr>
        <w:t>(0,05 в общем объеме расходов)</w:t>
      </w:r>
      <w:r w:rsidRPr="00BB118D">
        <w:rPr>
          <w:sz w:val="24"/>
          <w:szCs w:val="24"/>
          <w:lang w:eastAsia="ar-SA"/>
        </w:rPr>
        <w:t xml:space="preserve">    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b/>
          <w:bCs/>
          <w:sz w:val="24"/>
          <w:szCs w:val="24"/>
        </w:rPr>
        <w:t xml:space="preserve"> «Общегосударственные вопросы</w:t>
      </w:r>
      <w:r w:rsidRPr="00BB118D">
        <w:rPr>
          <w:bCs/>
          <w:sz w:val="24"/>
          <w:szCs w:val="24"/>
        </w:rPr>
        <w:t>»</w:t>
      </w:r>
      <w:r w:rsidRPr="00BB118D">
        <w:rPr>
          <w:sz w:val="24"/>
          <w:szCs w:val="24"/>
        </w:rPr>
        <w:t xml:space="preserve"> при плане в 14 564 290,24 руб., исполнены на 97,8% или в размере 14 245 130,35 руб.</w:t>
      </w:r>
    </w:p>
    <w:p w:rsidR="00BB118D" w:rsidRPr="00BB118D" w:rsidRDefault="00BB118D" w:rsidP="00BB118D">
      <w:pPr>
        <w:ind w:firstLine="709"/>
        <w:jc w:val="both"/>
        <w:textAlignment w:val="baseline"/>
        <w:rPr>
          <w:bCs/>
          <w:sz w:val="24"/>
          <w:szCs w:val="24"/>
        </w:rPr>
      </w:pPr>
      <w:r w:rsidRPr="00BB118D">
        <w:rPr>
          <w:bCs/>
          <w:sz w:val="24"/>
          <w:szCs w:val="24"/>
        </w:rPr>
        <w:t>Бюджетные назначения предусмотрены на обеспечение функций органов местного самоуправления (оплата коммунальных услуг, выплаты по исполнению судебных актов, уплата налогов, сборов и иных платежей, выплата зарплаты муниципальным служащим), о</w:t>
      </w:r>
      <w:r w:rsidRPr="00BB118D">
        <w:rPr>
          <w:sz w:val="24"/>
          <w:szCs w:val="24"/>
        </w:rPr>
        <w:t>беспечение деятельности финансовых и органов финансово-бюджетного надзора</w:t>
      </w:r>
      <w:r w:rsidRPr="00BB118D">
        <w:rPr>
          <w:bCs/>
          <w:sz w:val="24"/>
          <w:szCs w:val="24"/>
        </w:rPr>
        <w:t>.</w:t>
      </w:r>
      <w:r w:rsidRPr="00BB118D">
        <w:rPr>
          <w:b/>
          <w:sz w:val="24"/>
          <w:szCs w:val="24"/>
        </w:rPr>
        <w:t xml:space="preserve"> 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 </w:t>
      </w:r>
      <w:r w:rsidRPr="00BB118D">
        <w:rPr>
          <w:b/>
          <w:sz w:val="24"/>
          <w:szCs w:val="24"/>
        </w:rPr>
        <w:t>«Национальная безопасность и правоохранительная деятельность»</w:t>
      </w:r>
      <w:r w:rsidRPr="00BB118D">
        <w:rPr>
          <w:sz w:val="24"/>
          <w:szCs w:val="24"/>
        </w:rPr>
        <w:t xml:space="preserve"> – 3 348 721,46 руб. при плане 3 355 307,00руб. или 99,8%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Выполнены работы по приведению пожарных водоёмов в нормативное состояние, проведено обслуживание пожарных гидрантов, а также замена вышедших из строя гидрантов, оплачено техническое обслуживание системы уличного видеонаблюдения, а также установлены дополнительные видеокамеры, выполнены работы в рамках 1 этапа по монтажу местной системы оповещения, работы по опашке, установка пожарной лестницы в здании.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b/>
          <w:bCs/>
          <w:sz w:val="24"/>
          <w:szCs w:val="24"/>
        </w:rPr>
        <w:t xml:space="preserve"> «Национальная оборона» - </w:t>
      </w:r>
      <w:r w:rsidRPr="00BB118D">
        <w:rPr>
          <w:sz w:val="24"/>
          <w:szCs w:val="24"/>
        </w:rPr>
        <w:t>299 600,00 руб., исполнено на 100,0% от бюджетных назначений в 299 600,00 руб.</w:t>
      </w:r>
    </w:p>
    <w:p w:rsidR="00BB118D" w:rsidRPr="00BB118D" w:rsidRDefault="00BB118D" w:rsidP="00BB118D">
      <w:pPr>
        <w:ind w:firstLine="709"/>
        <w:jc w:val="both"/>
        <w:textAlignment w:val="baseline"/>
        <w:rPr>
          <w:sz w:val="24"/>
          <w:szCs w:val="24"/>
        </w:rPr>
      </w:pPr>
      <w:r w:rsidRPr="00BB118D">
        <w:rPr>
          <w:b/>
          <w:bCs/>
          <w:sz w:val="24"/>
          <w:szCs w:val="24"/>
        </w:rPr>
        <w:t xml:space="preserve"> «Национальная экономика»</w:t>
      </w:r>
      <w:r w:rsidRPr="00BB118D">
        <w:rPr>
          <w:sz w:val="24"/>
          <w:szCs w:val="24"/>
        </w:rPr>
        <w:t> – 4 977 620,00 руб., при плане 5 196 369,94 руб. или 95,8%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По данному разделу предусмотрены расходы на ремонт автомобильных дорог и подъездам к дворовым территориям многоквартирных домов, содержание дорог в зимнее время, а также на формирование земельных участков под МКД и ИЖС, работы по постановке на учет имущества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По подразделу </w:t>
      </w:r>
      <w:r w:rsidRPr="00BB118D">
        <w:rPr>
          <w:b/>
          <w:sz w:val="24"/>
          <w:szCs w:val="24"/>
        </w:rPr>
        <w:t>«Дорожное хозяйство» б</w:t>
      </w:r>
      <w:r w:rsidRPr="00BB118D">
        <w:rPr>
          <w:sz w:val="24"/>
          <w:szCs w:val="24"/>
        </w:rPr>
        <w:t xml:space="preserve">ыли выполнены следующие работы: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850"/>
        <w:gridCol w:w="818"/>
        <w:gridCol w:w="1027"/>
        <w:gridCol w:w="1274"/>
        <w:gridCol w:w="1275"/>
        <w:gridCol w:w="993"/>
        <w:gridCol w:w="1275"/>
      </w:tblGrid>
      <w:tr w:rsidR="00BB118D" w:rsidRPr="00BB118D" w:rsidTr="00BB118D">
        <w:trPr>
          <w:trHeight w:val="37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№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B11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118D">
              <w:rPr>
                <w:sz w:val="24"/>
                <w:szCs w:val="24"/>
              </w:rPr>
              <w:t>/</w:t>
            </w:r>
            <w:proofErr w:type="spellStart"/>
            <w:r w:rsidRPr="00BB11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B118D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населенного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пункта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B118D">
              <w:rPr>
                <w:sz w:val="24"/>
                <w:szCs w:val="24"/>
                <w:lang w:val="en-US"/>
              </w:rPr>
              <w:t>Вид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работ</w:t>
            </w:r>
            <w:proofErr w:type="spellEnd"/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B118D">
              <w:rPr>
                <w:sz w:val="24"/>
                <w:szCs w:val="24"/>
                <w:lang w:val="en-US"/>
              </w:rPr>
              <w:t>Мощность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, </w:t>
            </w:r>
            <w:r w:rsidRPr="00BB118D">
              <w:rPr>
                <w:sz w:val="24"/>
                <w:szCs w:val="24"/>
              </w:rPr>
              <w:t>(км)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Сметная стоимость объекта в текущих ценах (тыс. руб.)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Общий лимит средств в 2022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В том числе</w:t>
            </w:r>
          </w:p>
        </w:tc>
      </w:tr>
      <w:tr w:rsidR="00BB118D" w:rsidRPr="00BB118D" w:rsidTr="00BB118D">
        <w:trPr>
          <w:trHeight w:val="420"/>
        </w:trPr>
        <w:tc>
          <w:tcPr>
            <w:tcW w:w="426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Областной бюджет (тыс. руб.)</w:t>
            </w:r>
          </w:p>
        </w:tc>
        <w:tc>
          <w:tcPr>
            <w:tcW w:w="1275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Местный бюджет (тыс. руб.)</w:t>
            </w:r>
          </w:p>
        </w:tc>
      </w:tr>
      <w:tr w:rsidR="00BB118D" w:rsidRPr="00BB118D" w:rsidTr="00BB118D">
        <w:trPr>
          <w:trHeight w:val="1317"/>
        </w:trPr>
        <w:tc>
          <w:tcPr>
            <w:tcW w:w="42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Ремонт автомобильной дороги общего пользования местного значения ул. </w:t>
            </w:r>
            <w:proofErr w:type="gramStart"/>
            <w:r w:rsidRPr="00BB118D">
              <w:rPr>
                <w:sz w:val="24"/>
                <w:szCs w:val="24"/>
              </w:rPr>
              <w:t>Садовая</w:t>
            </w:r>
            <w:proofErr w:type="gramEnd"/>
            <w:r w:rsidRPr="00BB118D">
              <w:rPr>
                <w:sz w:val="24"/>
                <w:szCs w:val="24"/>
              </w:rPr>
              <w:t xml:space="preserve"> в г.п. Красный 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0,270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860,72000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860,72000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860,72000</w:t>
            </w:r>
          </w:p>
        </w:tc>
      </w:tr>
      <w:tr w:rsidR="00BB118D" w:rsidRPr="00BB118D" w:rsidTr="00BB118D">
        <w:trPr>
          <w:trHeight w:val="272"/>
        </w:trPr>
        <w:tc>
          <w:tcPr>
            <w:tcW w:w="42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Ремонт автомобильной дороги ул. </w:t>
            </w:r>
            <w:proofErr w:type="spellStart"/>
            <w:r w:rsidRPr="00BB118D">
              <w:rPr>
                <w:sz w:val="24"/>
                <w:szCs w:val="24"/>
              </w:rPr>
              <w:t>Воскова</w:t>
            </w:r>
            <w:proofErr w:type="spellEnd"/>
            <w:r w:rsidRPr="00BB118D">
              <w:rPr>
                <w:sz w:val="24"/>
                <w:szCs w:val="24"/>
              </w:rPr>
              <w:t xml:space="preserve"> с заменой </w:t>
            </w:r>
            <w:r w:rsidRPr="00BB118D">
              <w:rPr>
                <w:sz w:val="24"/>
                <w:szCs w:val="24"/>
              </w:rPr>
              <w:lastRenderedPageBreak/>
              <w:t>водопропускной трубы (участок от пересечения ул. Культуры до площади, вдоль ж/</w:t>
            </w:r>
            <w:proofErr w:type="spellStart"/>
            <w:r w:rsidRPr="00BB118D">
              <w:rPr>
                <w:sz w:val="24"/>
                <w:szCs w:val="24"/>
              </w:rPr>
              <w:t>д</w:t>
            </w:r>
            <w:proofErr w:type="spellEnd"/>
            <w:r w:rsidRPr="00BB118D">
              <w:rPr>
                <w:sz w:val="24"/>
                <w:szCs w:val="24"/>
              </w:rPr>
              <w:t xml:space="preserve">) в   </w:t>
            </w:r>
            <w:proofErr w:type="gramStart"/>
            <w:r w:rsidRPr="00BB118D">
              <w:rPr>
                <w:sz w:val="24"/>
                <w:szCs w:val="24"/>
              </w:rPr>
              <w:t>г</w:t>
            </w:r>
            <w:proofErr w:type="gramEnd"/>
            <w:r w:rsidRPr="00BB118D">
              <w:rPr>
                <w:sz w:val="24"/>
                <w:szCs w:val="24"/>
              </w:rPr>
              <w:t xml:space="preserve">.п. Красный Бор </w:t>
            </w:r>
            <w:proofErr w:type="spellStart"/>
            <w:r w:rsidRPr="00BB118D">
              <w:rPr>
                <w:sz w:val="24"/>
                <w:szCs w:val="24"/>
              </w:rPr>
              <w:t>Тосненского</w:t>
            </w:r>
            <w:proofErr w:type="spellEnd"/>
            <w:r w:rsidRPr="00BB118D">
              <w:rPr>
                <w:sz w:val="24"/>
                <w:szCs w:val="24"/>
              </w:rPr>
              <w:t xml:space="preserve"> района Ленинградской области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0,130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1 347,37000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1 347,37000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1 347,37000</w:t>
            </w:r>
          </w:p>
        </w:tc>
      </w:tr>
      <w:tr w:rsidR="00BB118D" w:rsidRPr="00BB118D" w:rsidTr="00BB118D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Ремонт участка автомобильной дороги с заменой водопропускной трубы по адресу: ул. 6-я дорога </w:t>
            </w:r>
            <w:proofErr w:type="gramStart"/>
            <w:r w:rsidRPr="00BB118D">
              <w:rPr>
                <w:sz w:val="24"/>
                <w:szCs w:val="24"/>
              </w:rPr>
              <w:t>в</w:t>
            </w:r>
            <w:proofErr w:type="gramEnd"/>
            <w:r w:rsidRPr="00BB118D">
              <w:rPr>
                <w:sz w:val="24"/>
                <w:szCs w:val="24"/>
              </w:rPr>
              <w:t xml:space="preserve"> </w:t>
            </w:r>
            <w:proofErr w:type="gramStart"/>
            <w:r w:rsidRPr="00BB118D">
              <w:rPr>
                <w:sz w:val="24"/>
                <w:szCs w:val="24"/>
              </w:rPr>
              <w:t>Красноборском</w:t>
            </w:r>
            <w:proofErr w:type="gramEnd"/>
            <w:r w:rsidRPr="00BB118D">
              <w:rPr>
                <w:sz w:val="24"/>
                <w:szCs w:val="24"/>
              </w:rPr>
              <w:t xml:space="preserve"> городском поселении </w:t>
            </w:r>
            <w:proofErr w:type="spellStart"/>
            <w:r w:rsidRPr="00BB118D">
              <w:rPr>
                <w:sz w:val="24"/>
                <w:szCs w:val="24"/>
              </w:rPr>
              <w:t>Тосненского</w:t>
            </w:r>
            <w:proofErr w:type="spellEnd"/>
            <w:r w:rsidRPr="00BB118D">
              <w:rPr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0,006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119,870000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119,87000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119,87000</w:t>
            </w:r>
          </w:p>
        </w:tc>
      </w:tr>
      <w:tr w:rsidR="00BB118D" w:rsidRPr="00BB118D" w:rsidTr="00BB118D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Ямочный ремонт асфальтобетонного покрытия автомобильных дорог в </w:t>
            </w:r>
            <w:proofErr w:type="gramStart"/>
            <w:r w:rsidRPr="00BB118D">
              <w:rPr>
                <w:sz w:val="24"/>
                <w:szCs w:val="24"/>
              </w:rPr>
              <w:t>г</w:t>
            </w:r>
            <w:proofErr w:type="gramEnd"/>
            <w:r w:rsidRPr="00BB118D">
              <w:rPr>
                <w:sz w:val="24"/>
                <w:szCs w:val="24"/>
              </w:rPr>
              <w:t xml:space="preserve">.п. Красный Бор </w:t>
            </w:r>
            <w:proofErr w:type="spellStart"/>
            <w:r w:rsidRPr="00BB118D">
              <w:rPr>
                <w:sz w:val="24"/>
                <w:szCs w:val="24"/>
              </w:rPr>
              <w:t>Тосненского</w:t>
            </w:r>
            <w:proofErr w:type="spellEnd"/>
            <w:r w:rsidRPr="00BB118D">
              <w:rPr>
                <w:sz w:val="24"/>
                <w:szCs w:val="24"/>
              </w:rPr>
              <w:t xml:space="preserve"> района Ленинградской области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390,380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390,380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390,380</w:t>
            </w:r>
          </w:p>
        </w:tc>
      </w:tr>
      <w:tr w:rsidR="00BB118D" w:rsidRPr="00BB118D" w:rsidTr="00BB118D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B118D">
              <w:rPr>
                <w:sz w:val="24"/>
                <w:szCs w:val="24"/>
              </w:rPr>
              <w:t>Грейдирование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68,00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68,00</w:t>
            </w:r>
          </w:p>
        </w:tc>
      </w:tr>
      <w:tr w:rsidR="00BB118D" w:rsidRPr="00BB118D" w:rsidTr="00BB118D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22,600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22,600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22,600</w:t>
            </w:r>
          </w:p>
        </w:tc>
      </w:tr>
      <w:tr w:rsidR="00BB118D" w:rsidRPr="00BB118D" w:rsidTr="00BB118D">
        <w:trPr>
          <w:trHeight w:val="419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0,406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2 809,94000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2 809,94000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2 809,94000</w:t>
            </w:r>
          </w:p>
        </w:tc>
      </w:tr>
    </w:tbl>
    <w:p w:rsidR="00BB118D" w:rsidRPr="00BB118D" w:rsidRDefault="00BB118D" w:rsidP="00BB118D">
      <w:pPr>
        <w:ind w:firstLine="709"/>
        <w:jc w:val="both"/>
        <w:rPr>
          <w:b/>
          <w:sz w:val="24"/>
          <w:szCs w:val="24"/>
        </w:rPr>
      </w:pPr>
    </w:p>
    <w:p w:rsidR="00BB118D" w:rsidRPr="00BB118D" w:rsidRDefault="00BB118D" w:rsidP="00BB118D">
      <w:pPr>
        <w:ind w:firstLine="709"/>
        <w:jc w:val="both"/>
        <w:textAlignment w:val="baseline"/>
        <w:rPr>
          <w:b/>
          <w:sz w:val="24"/>
          <w:szCs w:val="24"/>
        </w:rPr>
      </w:pPr>
      <w:r w:rsidRPr="00BB118D">
        <w:rPr>
          <w:b/>
          <w:sz w:val="24"/>
          <w:szCs w:val="24"/>
        </w:rPr>
        <w:t xml:space="preserve"> «Жилищно-коммунальное хозяйство»</w:t>
      </w:r>
      <w:r w:rsidRPr="00BB118D">
        <w:rPr>
          <w:sz w:val="24"/>
          <w:szCs w:val="24"/>
        </w:rPr>
        <w:t xml:space="preserve"> – 135 846 188,64 руб., при плане 140 641 205,03 руб. или 96,59%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По подразделу </w:t>
      </w:r>
      <w:r w:rsidRPr="00BB118D">
        <w:rPr>
          <w:b/>
          <w:sz w:val="24"/>
          <w:szCs w:val="24"/>
        </w:rPr>
        <w:t>«Коммунальное хозяйство»</w:t>
      </w:r>
      <w:r w:rsidRPr="00BB118D">
        <w:rPr>
          <w:sz w:val="24"/>
          <w:szCs w:val="24"/>
        </w:rPr>
        <w:t xml:space="preserve">  производится  обслуживание газовых сетей и газового оборудования в сумме 850 361,21 рублей. Выполнены работы по замене шарового крана и регулятора давления в газораспределительном оборудовании.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По подразделу </w:t>
      </w:r>
      <w:r w:rsidRPr="00BB118D">
        <w:rPr>
          <w:b/>
          <w:sz w:val="24"/>
          <w:szCs w:val="24"/>
        </w:rPr>
        <w:t>«Жилищное хозяйство»</w:t>
      </w:r>
      <w:r w:rsidRPr="00BB118D">
        <w:rPr>
          <w:sz w:val="24"/>
          <w:szCs w:val="24"/>
        </w:rPr>
        <w:t xml:space="preserve">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В рамках муниципальной программы </w:t>
      </w:r>
      <w:r w:rsidRPr="00BB118D">
        <w:rPr>
          <w:i/>
          <w:sz w:val="24"/>
          <w:szCs w:val="24"/>
        </w:rPr>
        <w:t xml:space="preserve">«Переселение граждан из аварийного жилищного фонда на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spellStart"/>
      <w:r w:rsidRPr="00BB118D">
        <w:rPr>
          <w:i/>
          <w:sz w:val="24"/>
          <w:szCs w:val="24"/>
        </w:rPr>
        <w:t>Тосненского</w:t>
      </w:r>
      <w:proofErr w:type="spellEnd"/>
      <w:r w:rsidRPr="00BB118D">
        <w:rPr>
          <w:i/>
          <w:sz w:val="24"/>
          <w:szCs w:val="24"/>
        </w:rPr>
        <w:t xml:space="preserve"> района Ленинградской области на 2021 год и плановый период 2022-2023 годов»</w:t>
      </w:r>
      <w:r w:rsidRPr="00BB118D">
        <w:rPr>
          <w:sz w:val="24"/>
          <w:szCs w:val="24"/>
        </w:rPr>
        <w:t>, было расселено 56 человек из 19 помещений. На приобретение 870 кв. метров жилой площади было расходовано 80 574 086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lastRenderedPageBreak/>
        <w:t>По подразделу «</w:t>
      </w:r>
      <w:r w:rsidRPr="00BB118D">
        <w:rPr>
          <w:b/>
          <w:sz w:val="24"/>
          <w:szCs w:val="24"/>
        </w:rPr>
        <w:t>Благоустройство</w:t>
      </w:r>
      <w:r w:rsidRPr="00BB118D">
        <w:rPr>
          <w:sz w:val="24"/>
          <w:szCs w:val="24"/>
        </w:rPr>
        <w:t xml:space="preserve">»  основная доля расходов – предоставление субсидии </w:t>
      </w:r>
      <w:proofErr w:type="spellStart"/>
      <w:r w:rsidRPr="00BB118D">
        <w:rPr>
          <w:sz w:val="24"/>
          <w:szCs w:val="24"/>
        </w:rPr>
        <w:t>Красноборскому</w:t>
      </w:r>
      <w:proofErr w:type="spellEnd"/>
      <w:r w:rsidRPr="00BB118D">
        <w:rPr>
          <w:sz w:val="24"/>
          <w:szCs w:val="24"/>
        </w:rPr>
        <w:t xml:space="preserve"> МБУ «</w:t>
      </w:r>
      <w:proofErr w:type="spellStart"/>
      <w:r w:rsidRPr="00BB118D">
        <w:rPr>
          <w:sz w:val="24"/>
          <w:szCs w:val="24"/>
        </w:rPr>
        <w:t>БиО</w:t>
      </w:r>
      <w:proofErr w:type="spellEnd"/>
      <w:r w:rsidRPr="00BB118D">
        <w:rPr>
          <w:sz w:val="24"/>
          <w:szCs w:val="24"/>
        </w:rPr>
        <w:t xml:space="preserve">» - 6 405 000 руб.; оплата за электроэнергию по уличному освещению 1 857 538,49 руб., техобслуживанию уличного освещения 471 000,00 руб. и затраты на </w:t>
      </w:r>
      <w:proofErr w:type="spellStart"/>
      <w:r w:rsidRPr="00BB118D">
        <w:rPr>
          <w:sz w:val="24"/>
          <w:szCs w:val="24"/>
        </w:rPr>
        <w:t>энергосервисный</w:t>
      </w:r>
      <w:proofErr w:type="spellEnd"/>
      <w:r w:rsidRPr="00BB118D">
        <w:rPr>
          <w:sz w:val="24"/>
          <w:szCs w:val="24"/>
        </w:rPr>
        <w:t xml:space="preserve"> контракт  3 304 157,90 рублей.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Также были выполнены работы по ликвидации накопленного вреда окружающей среде (ликвидации несанкционированных свалок) на сумму 780 000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Выполнены работы по </w:t>
      </w:r>
      <w:proofErr w:type="spellStart"/>
      <w:r w:rsidRPr="00BB118D">
        <w:rPr>
          <w:sz w:val="24"/>
          <w:szCs w:val="24"/>
        </w:rPr>
        <w:t>акарицидной</w:t>
      </w:r>
      <w:proofErr w:type="spellEnd"/>
      <w:r w:rsidRPr="00BB118D">
        <w:rPr>
          <w:sz w:val="24"/>
          <w:szCs w:val="24"/>
        </w:rPr>
        <w:t xml:space="preserve"> обработке на сумму 97 200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Установлено оборудование на детской площадке на ул. Культуры д.4/6 на сумму 315,790 тыс.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Выполнены работы по валке леса у железнодорожной станции на сумму 985 тыс. руб., по водоотведению на привокзальной площади на сумму 900 тыс. руб., по обустройству парковки у парковой территории на сумму 2734,410 тыс.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Выполнены работы по благоустройству воинского захоронения (мемориала) 2 этап на сумму 3250 тыс.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Выполнены работы по обустройству тротуара пр. Карла Маркса (участок от ул. Красная дорога до ул. 3-я дорога) на сумму 3 600 тыс.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По ул. </w:t>
      </w:r>
      <w:proofErr w:type="gramStart"/>
      <w:r w:rsidRPr="00BB118D">
        <w:rPr>
          <w:sz w:val="24"/>
          <w:szCs w:val="24"/>
        </w:rPr>
        <w:t>Комсомольская</w:t>
      </w:r>
      <w:proofErr w:type="gramEnd"/>
      <w:r w:rsidRPr="00BB118D">
        <w:rPr>
          <w:sz w:val="24"/>
          <w:szCs w:val="24"/>
        </w:rPr>
        <w:t xml:space="preserve"> выполнены следующие работы: </w:t>
      </w:r>
    </w:p>
    <w:p w:rsidR="00BB118D" w:rsidRPr="00BB118D" w:rsidRDefault="00BB118D" w:rsidP="00BB118D">
      <w:pPr>
        <w:pStyle w:val="a4"/>
        <w:numPr>
          <w:ilvl w:val="0"/>
          <w:numId w:val="48"/>
        </w:num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Устройство покрытия из резиновой крошки на детской площадке у д. 12 на сумму 658,406 тыс. руб.</w:t>
      </w:r>
    </w:p>
    <w:p w:rsidR="00BB118D" w:rsidRPr="00BB118D" w:rsidRDefault="00BB118D" w:rsidP="00BB118D">
      <w:pPr>
        <w:pStyle w:val="a4"/>
        <w:numPr>
          <w:ilvl w:val="0"/>
          <w:numId w:val="48"/>
        </w:num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Валка деревьев и обустройство бортового камня у д. 14 на сумму 540,128 тыс. руб.</w:t>
      </w:r>
    </w:p>
    <w:p w:rsidR="00BB118D" w:rsidRPr="00BB118D" w:rsidRDefault="00BB118D" w:rsidP="00BB118D">
      <w:pPr>
        <w:pStyle w:val="a4"/>
        <w:numPr>
          <w:ilvl w:val="0"/>
          <w:numId w:val="48"/>
        </w:num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Ремонт пешеходной дорожки у д. 18 на сумму 510,376 тыс. руб.</w:t>
      </w:r>
    </w:p>
    <w:p w:rsidR="00BB118D" w:rsidRPr="00BB118D" w:rsidRDefault="00BB118D" w:rsidP="00BB118D">
      <w:pPr>
        <w:pStyle w:val="a4"/>
        <w:numPr>
          <w:ilvl w:val="0"/>
          <w:numId w:val="48"/>
        </w:num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Устройство тротуара у д. 18 и устройство водопропускных труб и газона у д. 10/1 на сумму 596,110 тыс. руб.</w:t>
      </w:r>
    </w:p>
    <w:p w:rsidR="00BB118D" w:rsidRPr="00BB118D" w:rsidRDefault="00BB118D" w:rsidP="00BB118D">
      <w:pPr>
        <w:pStyle w:val="a4"/>
        <w:numPr>
          <w:ilvl w:val="0"/>
          <w:numId w:val="48"/>
        </w:num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Ремонт поврежденного участка асфальтобетонного покрытия у д. 12, разборка бетонных конструкций у д. 14 на сумму 569,069 тыс.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В рамках муниципальной программы </w:t>
      </w:r>
      <w:r w:rsidRPr="00BB118D">
        <w:rPr>
          <w:i/>
          <w:sz w:val="24"/>
          <w:szCs w:val="24"/>
        </w:rPr>
        <w:t xml:space="preserve">«Развитие части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spellStart"/>
      <w:r w:rsidRPr="00BB118D">
        <w:rPr>
          <w:i/>
          <w:sz w:val="24"/>
          <w:szCs w:val="24"/>
        </w:rPr>
        <w:t>Тосненского</w:t>
      </w:r>
      <w:proofErr w:type="spellEnd"/>
      <w:r w:rsidRPr="00BB118D">
        <w:rPr>
          <w:i/>
          <w:sz w:val="24"/>
          <w:szCs w:val="24"/>
        </w:rPr>
        <w:t xml:space="preserve"> района Ленинградской области на 2022-2024 годы»</w:t>
      </w:r>
      <w:r w:rsidRPr="00BB118D">
        <w:rPr>
          <w:sz w:val="24"/>
          <w:szCs w:val="24"/>
        </w:rPr>
        <w:t xml:space="preserve"> выполнены работы по устройству основания детской площадки, установка и монтаж игрового оборудования у д. №4, ул. Межевая, </w:t>
      </w:r>
      <w:proofErr w:type="spellStart"/>
      <w:r w:rsidRPr="00BB118D">
        <w:rPr>
          <w:sz w:val="24"/>
          <w:szCs w:val="24"/>
        </w:rPr>
        <w:t>мкр</w:t>
      </w:r>
      <w:proofErr w:type="spellEnd"/>
      <w:r w:rsidRPr="00BB118D">
        <w:rPr>
          <w:sz w:val="24"/>
          <w:szCs w:val="24"/>
        </w:rPr>
        <w:t xml:space="preserve">. </w:t>
      </w:r>
      <w:proofErr w:type="spellStart"/>
      <w:r w:rsidRPr="00BB118D">
        <w:rPr>
          <w:sz w:val="24"/>
          <w:szCs w:val="24"/>
        </w:rPr>
        <w:t>Марковка</w:t>
      </w:r>
      <w:proofErr w:type="spellEnd"/>
      <w:r w:rsidRPr="00BB118D">
        <w:rPr>
          <w:sz w:val="24"/>
          <w:szCs w:val="24"/>
        </w:rPr>
        <w:t xml:space="preserve">, в </w:t>
      </w:r>
      <w:proofErr w:type="gramStart"/>
      <w:r w:rsidRPr="00BB118D">
        <w:rPr>
          <w:sz w:val="24"/>
          <w:szCs w:val="24"/>
        </w:rPr>
        <w:t>г</w:t>
      </w:r>
      <w:proofErr w:type="gramEnd"/>
      <w:r w:rsidRPr="00BB118D">
        <w:rPr>
          <w:sz w:val="24"/>
          <w:szCs w:val="24"/>
        </w:rPr>
        <w:t xml:space="preserve">.п. Красный Бор </w:t>
      </w:r>
      <w:proofErr w:type="spellStart"/>
      <w:r w:rsidRPr="00BB118D">
        <w:rPr>
          <w:sz w:val="24"/>
          <w:szCs w:val="24"/>
        </w:rPr>
        <w:t>Тосненского</w:t>
      </w:r>
      <w:proofErr w:type="spellEnd"/>
      <w:r w:rsidRPr="00BB118D">
        <w:rPr>
          <w:sz w:val="24"/>
          <w:szCs w:val="24"/>
        </w:rPr>
        <w:t xml:space="preserve"> района </w:t>
      </w:r>
      <w:proofErr w:type="gramStart"/>
      <w:r w:rsidRPr="00BB118D">
        <w:rPr>
          <w:sz w:val="24"/>
          <w:szCs w:val="24"/>
        </w:rPr>
        <w:t>Ленинградской</w:t>
      </w:r>
      <w:proofErr w:type="gramEnd"/>
      <w:r w:rsidRPr="00BB118D">
        <w:rPr>
          <w:sz w:val="24"/>
          <w:szCs w:val="24"/>
        </w:rPr>
        <w:t xml:space="preserve"> </w:t>
      </w:r>
      <w:proofErr w:type="spellStart"/>
      <w:r w:rsidRPr="00BB118D">
        <w:rPr>
          <w:sz w:val="24"/>
          <w:szCs w:val="24"/>
        </w:rPr>
        <w:t>областина</w:t>
      </w:r>
      <w:proofErr w:type="spellEnd"/>
      <w:r w:rsidRPr="00BB118D">
        <w:rPr>
          <w:sz w:val="24"/>
          <w:szCs w:val="24"/>
        </w:rPr>
        <w:t xml:space="preserve"> сумму 1 146,631 тыс.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 рамках муниципальной программы «</w:t>
      </w:r>
      <w:r w:rsidRPr="00BB118D">
        <w:rPr>
          <w:i/>
          <w:sz w:val="24"/>
          <w:szCs w:val="24"/>
        </w:rPr>
        <w:t xml:space="preserve">Развитие части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spellStart"/>
      <w:r w:rsidRPr="00BB118D">
        <w:rPr>
          <w:i/>
          <w:sz w:val="24"/>
          <w:szCs w:val="24"/>
        </w:rPr>
        <w:t>Тосненского</w:t>
      </w:r>
      <w:proofErr w:type="spellEnd"/>
      <w:r w:rsidRPr="00BB118D">
        <w:rPr>
          <w:i/>
          <w:sz w:val="24"/>
          <w:szCs w:val="24"/>
        </w:rPr>
        <w:t xml:space="preserve"> района Ленинградской области в иных формах местного самоуправления на 2022-2024 годы</w:t>
      </w:r>
      <w:r w:rsidRPr="00BB118D">
        <w:rPr>
          <w:sz w:val="24"/>
          <w:szCs w:val="24"/>
        </w:rPr>
        <w:t xml:space="preserve">» были выполнены работы по благоустройству общественной территории в д. </w:t>
      </w:r>
      <w:proofErr w:type="spellStart"/>
      <w:r w:rsidRPr="00BB118D">
        <w:rPr>
          <w:sz w:val="24"/>
          <w:szCs w:val="24"/>
        </w:rPr>
        <w:t>Феклистово</w:t>
      </w:r>
      <w:proofErr w:type="spellEnd"/>
      <w:r w:rsidRPr="00BB118D">
        <w:rPr>
          <w:sz w:val="24"/>
          <w:szCs w:val="24"/>
        </w:rPr>
        <w:t xml:space="preserve"> </w:t>
      </w:r>
      <w:proofErr w:type="spellStart"/>
      <w:r w:rsidRPr="00BB118D">
        <w:rPr>
          <w:sz w:val="24"/>
          <w:szCs w:val="24"/>
        </w:rPr>
        <w:t>Тосненкого</w:t>
      </w:r>
      <w:proofErr w:type="spellEnd"/>
      <w:r w:rsidRPr="00BB118D">
        <w:rPr>
          <w:sz w:val="24"/>
          <w:szCs w:val="24"/>
        </w:rPr>
        <w:t xml:space="preserve"> района Ленинградской области на сумму 448,586 тыс.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 рамках муниципальной программы «</w:t>
      </w:r>
      <w:r w:rsidRPr="00BB118D">
        <w:rPr>
          <w:i/>
          <w:sz w:val="24"/>
          <w:szCs w:val="24"/>
        </w:rPr>
        <w:t xml:space="preserve">Предотвращение распространения борщевика Сосновского на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spellStart"/>
      <w:r w:rsidRPr="00BB118D">
        <w:rPr>
          <w:i/>
          <w:sz w:val="24"/>
          <w:szCs w:val="24"/>
        </w:rPr>
        <w:t>Тосненского</w:t>
      </w:r>
      <w:proofErr w:type="spellEnd"/>
      <w:r w:rsidRPr="00BB118D">
        <w:rPr>
          <w:i/>
          <w:sz w:val="24"/>
          <w:szCs w:val="24"/>
        </w:rPr>
        <w:t xml:space="preserve"> района Ленинградской области на 2022-2024 годы</w:t>
      </w:r>
      <w:r w:rsidRPr="00BB118D">
        <w:rPr>
          <w:sz w:val="24"/>
          <w:szCs w:val="24"/>
        </w:rPr>
        <w:t xml:space="preserve">» произведена обработка территории на сумму 46,63 тыс. руб.   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 рамках муниципальной программы муниципальной программы «</w:t>
      </w:r>
      <w:r w:rsidRPr="00BB118D">
        <w:rPr>
          <w:i/>
          <w:sz w:val="24"/>
          <w:szCs w:val="24"/>
        </w:rPr>
        <w:t xml:space="preserve">Охрана окружающей среды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spellStart"/>
      <w:r w:rsidRPr="00BB118D">
        <w:rPr>
          <w:i/>
          <w:sz w:val="24"/>
          <w:szCs w:val="24"/>
        </w:rPr>
        <w:t>Тосненского</w:t>
      </w:r>
      <w:proofErr w:type="spellEnd"/>
      <w:r w:rsidRPr="00BB118D">
        <w:rPr>
          <w:i/>
          <w:sz w:val="24"/>
          <w:szCs w:val="24"/>
        </w:rPr>
        <w:t xml:space="preserve"> района Ленинградской области на 2022-2024 годы</w:t>
      </w:r>
      <w:r w:rsidRPr="00BB118D">
        <w:rPr>
          <w:sz w:val="24"/>
          <w:szCs w:val="24"/>
        </w:rPr>
        <w:t xml:space="preserve">» были выполнены работы по обустройству площадок накопления твердых коммунальных отходов на сумму 2 867,857 тыс.  руб. было создано 8 площадок.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Завершены работы, начатые в 2021 году по благоустройству дворовой территории у многоквартирных жилых домов по адресу: Ленинградская область, </w:t>
      </w:r>
      <w:proofErr w:type="spellStart"/>
      <w:r w:rsidRPr="00BB118D">
        <w:rPr>
          <w:sz w:val="24"/>
          <w:szCs w:val="24"/>
        </w:rPr>
        <w:t>Тосненский</w:t>
      </w:r>
      <w:proofErr w:type="spellEnd"/>
      <w:r w:rsidRPr="00BB118D">
        <w:rPr>
          <w:sz w:val="24"/>
          <w:szCs w:val="24"/>
        </w:rPr>
        <w:t xml:space="preserve"> район, </w:t>
      </w:r>
      <w:proofErr w:type="gramStart"/>
      <w:r w:rsidRPr="00BB118D">
        <w:rPr>
          <w:sz w:val="24"/>
          <w:szCs w:val="24"/>
        </w:rPr>
        <w:t>г</w:t>
      </w:r>
      <w:proofErr w:type="gramEnd"/>
      <w:r w:rsidRPr="00BB118D">
        <w:rPr>
          <w:sz w:val="24"/>
          <w:szCs w:val="24"/>
        </w:rPr>
        <w:t xml:space="preserve">.п. Красный Бор, ул. </w:t>
      </w:r>
      <w:proofErr w:type="gramStart"/>
      <w:r w:rsidRPr="00BB118D">
        <w:rPr>
          <w:sz w:val="24"/>
          <w:szCs w:val="24"/>
        </w:rPr>
        <w:t>Комсомольская</w:t>
      </w:r>
      <w:proofErr w:type="gramEnd"/>
      <w:r w:rsidRPr="00BB118D">
        <w:rPr>
          <w:sz w:val="24"/>
          <w:szCs w:val="24"/>
        </w:rPr>
        <w:t xml:space="preserve"> д. 12,14,16,18. 2 этап. В рамках реализации программы «</w:t>
      </w:r>
      <w:r w:rsidRPr="00BB118D">
        <w:rPr>
          <w:i/>
          <w:sz w:val="24"/>
          <w:szCs w:val="24"/>
        </w:rPr>
        <w:t xml:space="preserve">Формирование комфортной городской среды на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spellStart"/>
      <w:r w:rsidRPr="00BB118D">
        <w:rPr>
          <w:i/>
          <w:sz w:val="24"/>
          <w:szCs w:val="24"/>
        </w:rPr>
        <w:t>Тосненского</w:t>
      </w:r>
      <w:proofErr w:type="spellEnd"/>
      <w:r w:rsidRPr="00BB118D">
        <w:rPr>
          <w:i/>
          <w:sz w:val="24"/>
          <w:szCs w:val="24"/>
        </w:rPr>
        <w:t xml:space="preserve"> района Ленинградской области на 2021-2025 годы</w:t>
      </w:r>
      <w:r w:rsidRPr="00BB118D">
        <w:rPr>
          <w:sz w:val="24"/>
          <w:szCs w:val="24"/>
        </w:rPr>
        <w:t>» на сумму 11 018 171,50 руб.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lastRenderedPageBreak/>
        <w:t>Также в рамках реализации программы «</w:t>
      </w:r>
      <w:r w:rsidRPr="00BB118D">
        <w:rPr>
          <w:i/>
          <w:sz w:val="24"/>
          <w:szCs w:val="24"/>
        </w:rPr>
        <w:t xml:space="preserve">Формирование комфортной городской среды на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spellStart"/>
      <w:r w:rsidRPr="00BB118D">
        <w:rPr>
          <w:i/>
          <w:sz w:val="24"/>
          <w:szCs w:val="24"/>
        </w:rPr>
        <w:t>Тосненского</w:t>
      </w:r>
      <w:proofErr w:type="spellEnd"/>
      <w:r w:rsidRPr="00BB118D">
        <w:rPr>
          <w:i/>
          <w:sz w:val="24"/>
          <w:szCs w:val="24"/>
        </w:rPr>
        <w:t xml:space="preserve"> района Ленинградской области на 2022-2026 годы</w:t>
      </w:r>
      <w:r w:rsidRPr="00BB118D">
        <w:rPr>
          <w:sz w:val="24"/>
          <w:szCs w:val="24"/>
        </w:rPr>
        <w:t xml:space="preserve">» выполнены работы по благоустройству парковой территории по адресу: Ленинградская область, </w:t>
      </w:r>
      <w:proofErr w:type="spellStart"/>
      <w:r w:rsidRPr="00BB118D">
        <w:rPr>
          <w:sz w:val="24"/>
          <w:szCs w:val="24"/>
        </w:rPr>
        <w:t>Тосненский</w:t>
      </w:r>
      <w:proofErr w:type="spellEnd"/>
      <w:r w:rsidRPr="00BB118D">
        <w:rPr>
          <w:sz w:val="24"/>
          <w:szCs w:val="24"/>
        </w:rPr>
        <w:t xml:space="preserve"> район, Красный Бор, напротив дома 2/4 по проспекту Советский (2 этап) на сумму 11 696 056,94 руб.</w:t>
      </w:r>
    </w:p>
    <w:p w:rsidR="00BB118D" w:rsidRPr="00BB118D" w:rsidRDefault="00BB118D" w:rsidP="00BB118D">
      <w:pPr>
        <w:ind w:firstLine="709"/>
        <w:jc w:val="both"/>
        <w:rPr>
          <w:rFonts w:eastAsia="Courier New"/>
          <w:b/>
          <w:sz w:val="24"/>
          <w:szCs w:val="24"/>
        </w:rPr>
      </w:pPr>
      <w:r w:rsidRPr="00BB118D">
        <w:rPr>
          <w:b/>
          <w:sz w:val="24"/>
          <w:szCs w:val="24"/>
        </w:rPr>
        <w:t xml:space="preserve"> «Культура, кинематография»</w:t>
      </w:r>
      <w:r w:rsidRPr="00BB118D">
        <w:rPr>
          <w:sz w:val="24"/>
          <w:szCs w:val="24"/>
        </w:rPr>
        <w:t xml:space="preserve"> – 102 077 578,66 руб. при плане 104 811 013,01 руб. или 97,39%</w:t>
      </w:r>
    </w:p>
    <w:p w:rsidR="00BB118D" w:rsidRPr="00BB118D" w:rsidRDefault="00BB118D" w:rsidP="00BB118D">
      <w:pPr>
        <w:ind w:firstLine="709"/>
        <w:jc w:val="both"/>
        <w:rPr>
          <w:rFonts w:eastAsia="Courier New"/>
          <w:sz w:val="24"/>
          <w:szCs w:val="24"/>
        </w:rPr>
      </w:pPr>
      <w:r w:rsidRPr="00BB118D">
        <w:rPr>
          <w:sz w:val="24"/>
          <w:szCs w:val="24"/>
        </w:rPr>
        <w:t xml:space="preserve">Наибольший удельный вес занимают расходы на строительство дома культуры.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По подразделу  </w:t>
      </w:r>
      <w:r w:rsidRPr="00BB118D">
        <w:rPr>
          <w:b/>
          <w:sz w:val="24"/>
          <w:szCs w:val="24"/>
        </w:rPr>
        <w:t>«Социальная политика»</w:t>
      </w:r>
      <w:r w:rsidRPr="00BB118D">
        <w:rPr>
          <w:sz w:val="24"/>
          <w:szCs w:val="24"/>
        </w:rPr>
        <w:t xml:space="preserve">  -  135 635,56 руб., исполнено на 99,9%.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Производится выплата надбавки за выслугу лет при выходе на пенсию специалистам администрации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поселения. 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По подразделу </w:t>
      </w:r>
      <w:r w:rsidRPr="00BB118D">
        <w:rPr>
          <w:b/>
          <w:sz w:val="24"/>
          <w:szCs w:val="24"/>
        </w:rPr>
        <w:t>«Физическая культура и спорт»</w:t>
      </w:r>
      <w:r w:rsidRPr="00BB118D">
        <w:rPr>
          <w:sz w:val="24"/>
          <w:szCs w:val="24"/>
        </w:rPr>
        <w:t xml:space="preserve"> - проведены запланированные спортивные мероприятия с затратами 133 487,92 руб. при плане 138 918 руб. или 96%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По подразделу </w:t>
      </w:r>
      <w:r w:rsidRPr="00BB118D">
        <w:rPr>
          <w:b/>
          <w:sz w:val="24"/>
          <w:szCs w:val="24"/>
        </w:rPr>
        <w:t xml:space="preserve">«Молодежная политика» </w:t>
      </w:r>
      <w:r w:rsidRPr="00BB118D">
        <w:rPr>
          <w:sz w:val="24"/>
          <w:szCs w:val="24"/>
        </w:rPr>
        <w:t xml:space="preserve">произведены выплаты за летнее оздоровление детей, проведены мероприятия для молодежи на сумму 215 147,02 руб., что при плане в 220 000 руб. составляет 97,39 % </w:t>
      </w:r>
    </w:p>
    <w:p w:rsidR="00BB118D" w:rsidRPr="00BB118D" w:rsidRDefault="00BB118D" w:rsidP="00BB118D">
      <w:pPr>
        <w:ind w:firstLine="709"/>
        <w:jc w:val="both"/>
        <w:rPr>
          <w:b/>
          <w:sz w:val="24"/>
          <w:szCs w:val="24"/>
        </w:rPr>
      </w:pPr>
      <w:r w:rsidRPr="00BB118D">
        <w:rPr>
          <w:b/>
          <w:sz w:val="24"/>
          <w:szCs w:val="24"/>
        </w:rPr>
        <w:t>Расходы бюджета поселения осуществляются в рамках действующих муниципальных программ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i/>
          <w:sz w:val="24"/>
          <w:szCs w:val="24"/>
        </w:rPr>
        <w:t>"Развитие  культуры территории  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> городского поселения </w:t>
      </w:r>
      <w:proofErr w:type="gramStart"/>
      <w:r w:rsidRPr="00BB118D">
        <w:rPr>
          <w:i/>
          <w:sz w:val="24"/>
          <w:szCs w:val="24"/>
        </w:rPr>
        <w:t>ТР</w:t>
      </w:r>
      <w:proofErr w:type="gramEnd"/>
      <w:r w:rsidRPr="00BB118D">
        <w:rPr>
          <w:i/>
          <w:sz w:val="24"/>
          <w:szCs w:val="24"/>
        </w:rPr>
        <w:t xml:space="preserve"> ЛО "</w:t>
      </w:r>
      <w:r w:rsidRPr="00BB118D">
        <w:rPr>
          <w:sz w:val="24"/>
          <w:szCs w:val="24"/>
        </w:rPr>
        <w:t xml:space="preserve"> Цели программы: сохранение и развитие и распространение культуры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 в рамках укрепления единого культурного пространства как составной части общей концепции развития муниципального образования, создание условий для выравнивания доступа населения к культурным ценностям пользованию услугами учреждения культуры, содействие нравственному, интеллектуальному и физическому развитию молодежи;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i/>
          <w:sz w:val="24"/>
          <w:szCs w:val="24"/>
        </w:rPr>
        <w:t xml:space="preserve">«Развитие автомобильных дорог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> городского поселения </w:t>
      </w:r>
      <w:proofErr w:type="gramStart"/>
      <w:r w:rsidRPr="00BB118D">
        <w:rPr>
          <w:i/>
          <w:sz w:val="24"/>
          <w:szCs w:val="24"/>
        </w:rPr>
        <w:t>ТР</w:t>
      </w:r>
      <w:proofErr w:type="gramEnd"/>
      <w:r w:rsidRPr="00BB118D">
        <w:rPr>
          <w:i/>
          <w:sz w:val="24"/>
          <w:szCs w:val="24"/>
        </w:rPr>
        <w:t xml:space="preserve"> ЛО» </w:t>
      </w:r>
      <w:r w:rsidRPr="00BB118D">
        <w:rPr>
          <w:sz w:val="24"/>
          <w:szCs w:val="24"/>
        </w:rPr>
        <w:t>Цели программы поддержание и развитие существующей сети автомобильных дорог, обеспечение условий для организации дорожного движения.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i/>
          <w:sz w:val="24"/>
          <w:szCs w:val="24"/>
        </w:rPr>
        <w:t xml:space="preserve">"Развитие части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gramStart"/>
      <w:r w:rsidRPr="00BB118D">
        <w:rPr>
          <w:i/>
          <w:sz w:val="24"/>
          <w:szCs w:val="24"/>
        </w:rPr>
        <w:t>ТР</w:t>
      </w:r>
      <w:proofErr w:type="gramEnd"/>
      <w:r w:rsidRPr="00BB118D">
        <w:rPr>
          <w:i/>
          <w:sz w:val="24"/>
          <w:szCs w:val="24"/>
        </w:rPr>
        <w:t xml:space="preserve"> ЛО"</w:t>
      </w:r>
      <w:r w:rsidRPr="00BB118D">
        <w:rPr>
          <w:sz w:val="24"/>
          <w:szCs w:val="24"/>
        </w:rPr>
        <w:t xml:space="preserve"> Цели программы: создание комфортных условий жизнедеятельности;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i/>
          <w:sz w:val="24"/>
          <w:szCs w:val="24"/>
        </w:rPr>
        <w:t xml:space="preserve">"Развитие части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gramStart"/>
      <w:r w:rsidRPr="00BB118D">
        <w:rPr>
          <w:i/>
          <w:sz w:val="24"/>
          <w:szCs w:val="24"/>
        </w:rPr>
        <w:t>ТР</w:t>
      </w:r>
      <w:proofErr w:type="gramEnd"/>
      <w:r w:rsidRPr="00BB118D">
        <w:rPr>
          <w:i/>
          <w:sz w:val="24"/>
          <w:szCs w:val="24"/>
        </w:rPr>
        <w:t xml:space="preserve"> ЛО в иных формах местного самоуправления"</w:t>
      </w:r>
      <w:r w:rsidRPr="00BB118D">
        <w:rPr>
          <w:sz w:val="24"/>
          <w:szCs w:val="24"/>
        </w:rPr>
        <w:t xml:space="preserve"> Цели программы: содействие участию населения в осуществлении местного самоуправления в иных формах на территории сельских населенных пунктов; создание комфортных условий жизнедеятельности </w:t>
      </w:r>
      <w:r w:rsidRPr="00BB118D">
        <w:rPr>
          <w:i/>
          <w:sz w:val="24"/>
          <w:szCs w:val="24"/>
        </w:rPr>
        <w:t xml:space="preserve">"Благоустройство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ТР ЛО</w:t>
      </w:r>
      <w:r w:rsidRPr="00BB118D">
        <w:rPr>
          <w:sz w:val="24"/>
          <w:szCs w:val="24"/>
        </w:rPr>
        <w:t xml:space="preserve">". Цели программы: повышение уровня жизни в части благоустройства территории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поселения;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i/>
          <w:sz w:val="24"/>
          <w:szCs w:val="24"/>
        </w:rPr>
        <w:t xml:space="preserve">"Предотвращение распространения борщевика Сосновского на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поселения"</w:t>
      </w:r>
      <w:r w:rsidRPr="00BB118D">
        <w:rPr>
          <w:sz w:val="24"/>
          <w:szCs w:val="24"/>
        </w:rPr>
        <w:t xml:space="preserve">. Цели программы: сохранение и восстановление земельных ресурсов, сокращение очагов распространения борщевика Сосновского на территории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и улучшение качественного состояния земель путем его локализации и ликвидации; </w:t>
      </w:r>
    </w:p>
    <w:p w:rsidR="00BB118D" w:rsidRPr="00BB118D" w:rsidRDefault="00BB118D" w:rsidP="00BB118D">
      <w:pPr>
        <w:ind w:firstLine="709"/>
        <w:jc w:val="both"/>
        <w:rPr>
          <w:sz w:val="24"/>
          <w:szCs w:val="24"/>
        </w:rPr>
      </w:pPr>
      <w:r w:rsidRPr="00BB118D">
        <w:rPr>
          <w:i/>
          <w:sz w:val="24"/>
          <w:szCs w:val="24"/>
        </w:rPr>
        <w:t xml:space="preserve">"Формирование комфортной городской среды на территории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поселения".</w:t>
      </w:r>
      <w:r w:rsidRPr="00BB118D">
        <w:rPr>
          <w:sz w:val="24"/>
          <w:szCs w:val="24"/>
        </w:rPr>
        <w:t xml:space="preserve">  Цели программы: системное повышение качества и комфорта городской среды на территории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  путем реализации комплекса мероприятий по благоустройству дворовых и общественных территорий;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  <w:r w:rsidRPr="00BB118D">
        <w:rPr>
          <w:i/>
          <w:sz w:val="24"/>
          <w:szCs w:val="24"/>
        </w:rPr>
        <w:t xml:space="preserve">"Развитие и поддержка малого и среднего предпринимательства в Красноборском городском поселении </w:t>
      </w:r>
      <w:proofErr w:type="gramStart"/>
      <w:r w:rsidRPr="00BB118D">
        <w:rPr>
          <w:i/>
          <w:sz w:val="24"/>
          <w:szCs w:val="24"/>
        </w:rPr>
        <w:t>ТР</w:t>
      </w:r>
      <w:proofErr w:type="gramEnd"/>
      <w:r w:rsidRPr="00BB118D">
        <w:rPr>
          <w:i/>
          <w:sz w:val="24"/>
          <w:szCs w:val="24"/>
        </w:rPr>
        <w:t xml:space="preserve"> ЛО</w:t>
      </w:r>
      <w:r w:rsidRPr="00BB118D">
        <w:rPr>
          <w:sz w:val="24"/>
          <w:szCs w:val="24"/>
        </w:rPr>
        <w:t xml:space="preserve">" Цели программы: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поселения. </w:t>
      </w:r>
      <w:r w:rsidRPr="00BB118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«Безопасность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spellStart"/>
      <w:r w:rsidRPr="00BB118D">
        <w:rPr>
          <w:i/>
          <w:sz w:val="24"/>
          <w:szCs w:val="24"/>
        </w:rPr>
        <w:t>Тосненского</w:t>
      </w:r>
      <w:proofErr w:type="spellEnd"/>
      <w:r w:rsidRPr="00BB118D">
        <w:rPr>
          <w:i/>
          <w:sz w:val="24"/>
          <w:szCs w:val="24"/>
        </w:rPr>
        <w:t xml:space="preserve"> района Ленинградской области». ". </w:t>
      </w:r>
      <w:r w:rsidRPr="00BB118D">
        <w:rPr>
          <w:sz w:val="24"/>
          <w:szCs w:val="24"/>
        </w:rPr>
        <w:t xml:space="preserve">Цели программы: предупреждение чрезвычайных ситуаций природного и </w:t>
      </w:r>
      <w:r w:rsidRPr="00BB118D">
        <w:rPr>
          <w:sz w:val="24"/>
          <w:szCs w:val="24"/>
        </w:rPr>
        <w:lastRenderedPageBreak/>
        <w:t xml:space="preserve">техногенного характера на территории 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</w:t>
      </w:r>
      <w:proofErr w:type="spellStart"/>
      <w:r w:rsidRPr="00BB118D">
        <w:rPr>
          <w:sz w:val="24"/>
          <w:szCs w:val="24"/>
        </w:rPr>
        <w:t>поселения</w:t>
      </w:r>
      <w:proofErr w:type="gramStart"/>
      <w:r w:rsidRPr="00BB118D">
        <w:rPr>
          <w:sz w:val="24"/>
          <w:szCs w:val="24"/>
        </w:rPr>
        <w:t>.С</w:t>
      </w:r>
      <w:proofErr w:type="gramEnd"/>
      <w:r w:rsidRPr="00BB118D">
        <w:rPr>
          <w:sz w:val="24"/>
          <w:szCs w:val="24"/>
        </w:rPr>
        <w:t>оздание</w:t>
      </w:r>
      <w:proofErr w:type="spellEnd"/>
      <w:r w:rsidRPr="00BB118D">
        <w:rPr>
          <w:sz w:val="24"/>
          <w:szCs w:val="24"/>
        </w:rPr>
        <w:t xml:space="preserve"> необходимых условий для усиления пожарной безопасности, недопущения гибели и травматизма людей, размера материальных потерь от огня.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  <w:r w:rsidRPr="00BB118D">
        <w:rPr>
          <w:i/>
          <w:sz w:val="24"/>
          <w:szCs w:val="24"/>
        </w:rPr>
        <w:t xml:space="preserve">«Охрана окружающей среды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spellStart"/>
      <w:r w:rsidRPr="00BB118D">
        <w:rPr>
          <w:i/>
          <w:sz w:val="24"/>
          <w:szCs w:val="24"/>
        </w:rPr>
        <w:t>Тосненского</w:t>
      </w:r>
      <w:proofErr w:type="spellEnd"/>
      <w:r w:rsidRPr="00BB118D">
        <w:rPr>
          <w:i/>
          <w:sz w:val="24"/>
          <w:szCs w:val="24"/>
        </w:rPr>
        <w:t xml:space="preserve"> района Ленинградской области на 2020-2022 годы» </w:t>
      </w:r>
      <w:r w:rsidRPr="00BB118D">
        <w:rPr>
          <w:sz w:val="24"/>
          <w:szCs w:val="24"/>
        </w:rPr>
        <w:t xml:space="preserve">Цели программы: Обеспечение устойчивости экосистем и экологически  безопасных условий проживания на территории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</w:t>
      </w:r>
      <w:proofErr w:type="spellStart"/>
      <w:r w:rsidRPr="00BB118D">
        <w:rPr>
          <w:sz w:val="24"/>
          <w:szCs w:val="24"/>
        </w:rPr>
        <w:t>Тосненского</w:t>
      </w:r>
      <w:proofErr w:type="spellEnd"/>
      <w:r w:rsidRPr="00BB118D">
        <w:rPr>
          <w:sz w:val="24"/>
          <w:szCs w:val="24"/>
        </w:rPr>
        <w:t xml:space="preserve"> района Ленинградской области. 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  <w:r w:rsidRPr="00BB118D">
        <w:rPr>
          <w:i/>
          <w:sz w:val="24"/>
          <w:szCs w:val="24"/>
        </w:rPr>
        <w:t xml:space="preserve">"Обеспечение качественным жильем граждан </w:t>
      </w:r>
      <w:proofErr w:type="spellStart"/>
      <w:r w:rsidRPr="00BB118D">
        <w:rPr>
          <w:i/>
          <w:sz w:val="24"/>
          <w:szCs w:val="24"/>
        </w:rPr>
        <w:t>Красноборского</w:t>
      </w:r>
      <w:proofErr w:type="spellEnd"/>
      <w:r w:rsidRPr="00BB118D">
        <w:rPr>
          <w:i/>
          <w:sz w:val="24"/>
          <w:szCs w:val="24"/>
        </w:rPr>
        <w:t xml:space="preserve"> городского поселения </w:t>
      </w:r>
      <w:proofErr w:type="spellStart"/>
      <w:r w:rsidRPr="00BB118D">
        <w:rPr>
          <w:i/>
          <w:sz w:val="24"/>
          <w:szCs w:val="24"/>
        </w:rPr>
        <w:t>Тосненского</w:t>
      </w:r>
      <w:proofErr w:type="spellEnd"/>
      <w:r w:rsidRPr="00BB118D">
        <w:rPr>
          <w:i/>
          <w:sz w:val="24"/>
          <w:szCs w:val="24"/>
        </w:rPr>
        <w:t xml:space="preserve"> района Ленинградской области " </w:t>
      </w:r>
      <w:r w:rsidRPr="00BB118D">
        <w:rPr>
          <w:sz w:val="24"/>
          <w:szCs w:val="24"/>
        </w:rPr>
        <w:t xml:space="preserve">Цели программы: Финансовое и организационное обеспечение переселения граждан из аварийных жилых домов 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поселения, признанных таковыми до 1 января 2017 года;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создание условий для осуществления конституционных прав на жилище граждан Российской Федерации, постоянно проживающих на территории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</w:t>
      </w:r>
      <w:proofErr w:type="spellStart"/>
      <w:r w:rsidRPr="00BB118D">
        <w:rPr>
          <w:sz w:val="24"/>
          <w:szCs w:val="24"/>
        </w:rPr>
        <w:t>Тосненского</w:t>
      </w:r>
      <w:proofErr w:type="spellEnd"/>
      <w:r w:rsidRPr="00BB118D">
        <w:rPr>
          <w:sz w:val="24"/>
          <w:szCs w:val="24"/>
        </w:rPr>
        <w:t xml:space="preserve"> муниципального района Ленинградской области.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B118D" w:rsidRPr="00BB118D" w:rsidRDefault="00BB118D" w:rsidP="000E5BAA">
      <w:pPr>
        <w:ind w:firstLine="708"/>
        <w:jc w:val="both"/>
        <w:rPr>
          <w:b/>
          <w:sz w:val="24"/>
          <w:szCs w:val="24"/>
        </w:rPr>
      </w:pPr>
      <w:r w:rsidRPr="00BB118D">
        <w:rPr>
          <w:b/>
          <w:sz w:val="24"/>
          <w:szCs w:val="24"/>
        </w:rPr>
        <w:t>Земельные отношения</w:t>
      </w:r>
    </w:p>
    <w:p w:rsidR="00BB118D" w:rsidRPr="00BB118D" w:rsidRDefault="00BB118D" w:rsidP="000E5BAA">
      <w:pPr>
        <w:ind w:firstLine="708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В соответствии с Земельным кодексом в результате перераспределения земельных участков по заявлению граждан, в 2021 году по соглашению сторон,  предоставлено 28 участков на общую сумму </w:t>
      </w:r>
      <w:r w:rsidRPr="00BB118D">
        <w:rPr>
          <w:b/>
          <w:sz w:val="24"/>
          <w:szCs w:val="24"/>
        </w:rPr>
        <w:t>2 762 473,83 рублей</w:t>
      </w:r>
      <w:r w:rsidRPr="00BB118D">
        <w:rPr>
          <w:sz w:val="24"/>
          <w:szCs w:val="24"/>
        </w:rPr>
        <w:t xml:space="preserve"> из них в бюджет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поступило </w:t>
      </w:r>
      <w:r w:rsidRPr="00BB118D">
        <w:rPr>
          <w:b/>
          <w:sz w:val="24"/>
          <w:szCs w:val="24"/>
        </w:rPr>
        <w:t>1 381 236,92 руб</w:t>
      </w:r>
      <w:r w:rsidRPr="00BB118D">
        <w:rPr>
          <w:sz w:val="24"/>
          <w:szCs w:val="24"/>
        </w:rPr>
        <w:t>.</w:t>
      </w:r>
    </w:p>
    <w:p w:rsidR="00BB118D" w:rsidRPr="00BB118D" w:rsidRDefault="00BB118D" w:rsidP="000E5BAA">
      <w:pPr>
        <w:ind w:firstLine="708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В январе 2022 г. проведен аукцион по продаже земельного участка на общую сумму </w:t>
      </w:r>
      <w:r w:rsidRPr="00BB118D">
        <w:rPr>
          <w:b/>
          <w:sz w:val="24"/>
          <w:szCs w:val="24"/>
        </w:rPr>
        <w:t>1 278 077 руб</w:t>
      </w:r>
      <w:r w:rsidRPr="00BB118D">
        <w:rPr>
          <w:sz w:val="24"/>
          <w:szCs w:val="24"/>
        </w:rPr>
        <w:t xml:space="preserve">. рублей из них в бюджет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в 2022 поступило </w:t>
      </w:r>
      <w:r w:rsidRPr="00BB118D">
        <w:rPr>
          <w:b/>
          <w:sz w:val="24"/>
          <w:szCs w:val="24"/>
        </w:rPr>
        <w:t>643 538,50 рублей</w:t>
      </w:r>
      <w:r w:rsidRPr="00BB118D">
        <w:rPr>
          <w:sz w:val="24"/>
          <w:szCs w:val="24"/>
        </w:rPr>
        <w:t xml:space="preserve">. </w:t>
      </w:r>
    </w:p>
    <w:p w:rsidR="00BB118D" w:rsidRPr="00BB118D" w:rsidRDefault="00BB118D" w:rsidP="000E5BAA">
      <w:pPr>
        <w:ind w:firstLine="708"/>
        <w:jc w:val="both"/>
        <w:rPr>
          <w:sz w:val="24"/>
          <w:szCs w:val="24"/>
        </w:rPr>
      </w:pPr>
      <w:r w:rsidRPr="00BB118D">
        <w:rPr>
          <w:sz w:val="24"/>
          <w:szCs w:val="24"/>
        </w:rPr>
        <w:t>В 2022 году в результате проведенных аукционов было заключено 2 договора аренды (</w:t>
      </w:r>
      <w:proofErr w:type="spellStart"/>
      <w:r w:rsidRPr="00BB118D">
        <w:rPr>
          <w:sz w:val="24"/>
          <w:szCs w:val="24"/>
        </w:rPr>
        <w:t>промзона</w:t>
      </w:r>
      <w:proofErr w:type="spellEnd"/>
      <w:r w:rsidRPr="00BB118D">
        <w:rPr>
          <w:sz w:val="24"/>
          <w:szCs w:val="24"/>
        </w:rPr>
        <w:t xml:space="preserve">). Общая сумма договоров составляет </w:t>
      </w:r>
      <w:r w:rsidRPr="00BB118D">
        <w:rPr>
          <w:b/>
          <w:sz w:val="24"/>
          <w:szCs w:val="24"/>
        </w:rPr>
        <w:t>4 276 383</w:t>
      </w:r>
      <w:r w:rsidRPr="00BB118D">
        <w:rPr>
          <w:sz w:val="24"/>
          <w:szCs w:val="24"/>
        </w:rPr>
        <w:t xml:space="preserve"> руб</w:t>
      </w:r>
      <w:proofErr w:type="gramStart"/>
      <w:r w:rsidRPr="00BB118D">
        <w:rPr>
          <w:sz w:val="24"/>
          <w:szCs w:val="24"/>
        </w:rPr>
        <w:t>.(</w:t>
      </w:r>
      <w:proofErr w:type="gramEnd"/>
      <w:r w:rsidRPr="00BB118D">
        <w:rPr>
          <w:sz w:val="24"/>
          <w:szCs w:val="24"/>
        </w:rPr>
        <w:t xml:space="preserve">аренда в год), из них в бюджет поселения поквартально будет поступать половина. </w:t>
      </w:r>
    </w:p>
    <w:p w:rsidR="00BB118D" w:rsidRPr="00BB118D" w:rsidRDefault="00BB118D" w:rsidP="000E5BAA">
      <w:pPr>
        <w:ind w:firstLine="708"/>
        <w:jc w:val="both"/>
        <w:rPr>
          <w:b/>
          <w:sz w:val="24"/>
          <w:szCs w:val="24"/>
        </w:rPr>
      </w:pPr>
      <w:r w:rsidRPr="00BB118D">
        <w:rPr>
          <w:sz w:val="24"/>
          <w:szCs w:val="24"/>
        </w:rPr>
        <w:t xml:space="preserve">В 2022 году выкуплены земельные участки на общую сумму </w:t>
      </w:r>
      <w:r w:rsidRPr="00BB118D">
        <w:rPr>
          <w:b/>
          <w:sz w:val="24"/>
          <w:szCs w:val="24"/>
        </w:rPr>
        <w:t xml:space="preserve">4 735 097,03 руб. </w:t>
      </w:r>
      <w:r w:rsidRPr="00BB118D">
        <w:rPr>
          <w:sz w:val="24"/>
          <w:szCs w:val="24"/>
        </w:rPr>
        <w:t xml:space="preserve">из них в бюджет </w:t>
      </w:r>
      <w:proofErr w:type="spellStart"/>
      <w:r w:rsidRPr="00BB118D">
        <w:rPr>
          <w:sz w:val="24"/>
          <w:szCs w:val="24"/>
        </w:rPr>
        <w:t>Красноборского</w:t>
      </w:r>
      <w:proofErr w:type="spellEnd"/>
      <w:r w:rsidRPr="00BB118D">
        <w:rPr>
          <w:sz w:val="24"/>
          <w:szCs w:val="24"/>
        </w:rPr>
        <w:t xml:space="preserve"> городского поселения в 2022 поступило </w:t>
      </w:r>
      <w:r w:rsidRPr="00BB118D">
        <w:rPr>
          <w:b/>
          <w:sz w:val="24"/>
          <w:szCs w:val="24"/>
        </w:rPr>
        <w:t>2 367 548,51 рублей</w:t>
      </w:r>
      <w:r w:rsidRPr="00BB118D">
        <w:rPr>
          <w:sz w:val="24"/>
          <w:szCs w:val="24"/>
        </w:rPr>
        <w:t>.</w:t>
      </w:r>
    </w:p>
    <w:p w:rsidR="00BB118D" w:rsidRPr="000E5BAA" w:rsidRDefault="00BB118D" w:rsidP="000E5BAA">
      <w:pPr>
        <w:shd w:val="clear" w:color="auto" w:fill="FFFFFF"/>
        <w:ind w:firstLine="708"/>
        <w:jc w:val="both"/>
        <w:rPr>
          <w:sz w:val="24"/>
          <w:szCs w:val="24"/>
        </w:rPr>
      </w:pPr>
      <w:r w:rsidRPr="00BB118D">
        <w:rPr>
          <w:sz w:val="24"/>
          <w:szCs w:val="24"/>
        </w:rPr>
        <w:t xml:space="preserve">     В 2022 году в соответствии с Областным законом Ленинградской области  № 75-оз «О бесплатном предоставлении гражданам имеющих трех и более детей» было предоставлено 6 земельных участков в собственность бесплатно.</w:t>
      </w:r>
    </w:p>
    <w:p w:rsidR="00BB118D" w:rsidRPr="00BB118D" w:rsidRDefault="00BB118D" w:rsidP="00BB118D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BB118D" w:rsidRPr="00BB118D" w:rsidRDefault="000E5BAA" w:rsidP="000E5BA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BB118D" w:rsidRPr="00BB118D">
        <w:rPr>
          <w:b/>
          <w:sz w:val="24"/>
          <w:szCs w:val="24"/>
        </w:rPr>
        <w:t>Планы на 2023 год</w:t>
      </w:r>
    </w:p>
    <w:p w:rsidR="000E5BAA" w:rsidRDefault="000E5BAA" w:rsidP="00BB118D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BB118D" w:rsidRPr="00BB118D" w:rsidRDefault="00BB118D" w:rsidP="000E5BA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Прогнозируемый общий объем </w:t>
      </w:r>
      <w:r w:rsidRPr="00BB118D">
        <w:rPr>
          <w:b/>
          <w:sz w:val="24"/>
          <w:szCs w:val="24"/>
          <w:lang w:eastAsia="ar-SA"/>
        </w:rPr>
        <w:t>доходов</w:t>
      </w:r>
      <w:r w:rsidRPr="00BB118D">
        <w:rPr>
          <w:sz w:val="24"/>
          <w:szCs w:val="24"/>
          <w:lang w:eastAsia="ar-SA"/>
        </w:rPr>
        <w:t xml:space="preserve"> местного бюджета в 2023 году составит 192 494 858,97 руб.</w:t>
      </w:r>
    </w:p>
    <w:p w:rsidR="00BB118D" w:rsidRPr="00BB118D" w:rsidRDefault="00BB118D" w:rsidP="000E5BA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Основные источники доходов бюджета в 2023 году составят: </w:t>
      </w:r>
    </w:p>
    <w:p w:rsidR="00BB118D" w:rsidRPr="00BB118D" w:rsidRDefault="00BB118D" w:rsidP="000E5BA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Земельный налог (физ. и юр. лица)  - 31 603 000 руб.</w:t>
      </w:r>
    </w:p>
    <w:p w:rsidR="00BB118D" w:rsidRPr="00BB118D" w:rsidRDefault="00BB118D" w:rsidP="000E5BA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Налог на имущество физ. лиц. – 1 253 200 руб.</w:t>
      </w:r>
    </w:p>
    <w:p w:rsidR="00BB118D" w:rsidRPr="00BB118D" w:rsidRDefault="00BB118D" w:rsidP="000E5BA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НДФЛ – 16 772 400 руб.</w:t>
      </w:r>
    </w:p>
    <w:p w:rsidR="00BB118D" w:rsidRPr="00BB118D" w:rsidRDefault="00BB118D" w:rsidP="000E5BA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Доходы от использования имущества, находящегося в государственной и муниципальной собственности – 20 154 210 руб.</w:t>
      </w:r>
    </w:p>
    <w:p w:rsidR="00BB118D" w:rsidRPr="00BB118D" w:rsidRDefault="00BB118D" w:rsidP="000E5BA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Акцизы – 2 800 000 руб.</w:t>
      </w:r>
    </w:p>
    <w:p w:rsidR="00BB118D" w:rsidRPr="00BB118D" w:rsidRDefault="00BB118D" w:rsidP="000E5BA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Доходы от оказания платных услуг и компенсации затрат государства –14 000 руб.</w:t>
      </w:r>
    </w:p>
    <w:p w:rsidR="00BB118D" w:rsidRPr="00BB118D" w:rsidRDefault="00BB118D" w:rsidP="000E5BA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Доходы от продажи имущества 21 115 000 руб.</w:t>
      </w:r>
    </w:p>
    <w:p w:rsidR="00BB118D" w:rsidRPr="00BB118D" w:rsidRDefault="00BB118D" w:rsidP="000E5BA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Безвозмездные поступления – 98 780 348,97 руб. из других бюджетов РФ (51,3% от общего объема доходов) 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b/>
          <w:sz w:val="24"/>
          <w:szCs w:val="24"/>
          <w:lang w:eastAsia="ar-SA"/>
        </w:rPr>
        <w:t>Расходы</w:t>
      </w:r>
      <w:r w:rsidRPr="00BB118D">
        <w:rPr>
          <w:sz w:val="24"/>
          <w:szCs w:val="24"/>
          <w:lang w:eastAsia="ar-SA"/>
        </w:rPr>
        <w:t xml:space="preserve"> </w:t>
      </w:r>
      <w:proofErr w:type="gramStart"/>
      <w:r w:rsidRPr="00BB118D">
        <w:rPr>
          <w:sz w:val="24"/>
          <w:szCs w:val="24"/>
          <w:lang w:eastAsia="ar-SA"/>
        </w:rPr>
        <w:t>бюджета</w:t>
      </w:r>
      <w:proofErr w:type="gramEnd"/>
      <w:r w:rsidRPr="00BB118D">
        <w:rPr>
          <w:sz w:val="24"/>
          <w:szCs w:val="24"/>
          <w:lang w:eastAsia="ar-SA"/>
        </w:rPr>
        <w:t xml:space="preserve"> в значительной мере запланированные в соответствии с муниципальными программами составляют руб., из них: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Муниципальная программа «</w:t>
      </w:r>
      <w:r w:rsidRPr="00BB118D">
        <w:rPr>
          <w:b/>
          <w:sz w:val="24"/>
          <w:szCs w:val="24"/>
          <w:lang w:eastAsia="ar-SA"/>
        </w:rPr>
        <w:t xml:space="preserve">Развитие культуры </w:t>
      </w:r>
      <w:proofErr w:type="spellStart"/>
      <w:r w:rsidRPr="00BB118D">
        <w:rPr>
          <w:b/>
          <w:sz w:val="24"/>
          <w:szCs w:val="24"/>
          <w:lang w:eastAsia="ar-SA"/>
        </w:rPr>
        <w:t>Красноборского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</w:t>
      </w:r>
      <w:r w:rsidRPr="00BB118D">
        <w:rPr>
          <w:sz w:val="24"/>
          <w:szCs w:val="24"/>
          <w:lang w:eastAsia="ar-SA"/>
        </w:rPr>
        <w:t>» 49 492 139 руб., основные средства идут на строительство Дома культуры.</w:t>
      </w:r>
    </w:p>
    <w:p w:rsidR="00BB118D" w:rsidRPr="00BB118D" w:rsidRDefault="00BB118D" w:rsidP="000E5BAA">
      <w:pPr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lastRenderedPageBreak/>
        <w:t>Муниципальная программа "</w:t>
      </w:r>
      <w:r w:rsidRPr="00BB118D">
        <w:rPr>
          <w:b/>
          <w:sz w:val="24"/>
          <w:szCs w:val="24"/>
          <w:lang w:eastAsia="ar-SA"/>
        </w:rPr>
        <w:t xml:space="preserve">Безопасность на территории </w:t>
      </w:r>
      <w:proofErr w:type="spellStart"/>
      <w:r w:rsidRPr="00BB118D">
        <w:rPr>
          <w:b/>
          <w:sz w:val="24"/>
          <w:szCs w:val="24"/>
          <w:lang w:eastAsia="ar-SA"/>
        </w:rPr>
        <w:t>Красноборского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</w:t>
      </w:r>
      <w:r w:rsidRPr="00BB118D">
        <w:rPr>
          <w:sz w:val="24"/>
          <w:szCs w:val="24"/>
          <w:lang w:eastAsia="ar-SA"/>
        </w:rPr>
        <w:t>» - 4 196 220 рублей, из них планируется выполнить основные мероприятия:</w:t>
      </w:r>
    </w:p>
    <w:p w:rsidR="00BB118D" w:rsidRPr="00BB118D" w:rsidRDefault="00BB118D" w:rsidP="000E5BAA">
      <w:pPr>
        <w:ind w:firstLine="709"/>
        <w:jc w:val="both"/>
        <w:rPr>
          <w:b/>
          <w:i/>
          <w:sz w:val="24"/>
          <w:szCs w:val="24"/>
          <w:lang w:eastAsia="ar-SA"/>
        </w:rPr>
      </w:pPr>
      <w:r w:rsidRPr="00BB118D">
        <w:rPr>
          <w:b/>
          <w:i/>
          <w:sz w:val="24"/>
          <w:szCs w:val="24"/>
          <w:lang w:eastAsia="ar-SA"/>
        </w:rPr>
        <w:t>Комплекс процессных мероприятий «Защита населения и территорий, предупреждение и ликвидация последствий чрезвычайных ситуаций природного и техногенного характера»</w:t>
      </w:r>
    </w:p>
    <w:p w:rsidR="00BB118D" w:rsidRPr="00BB118D" w:rsidRDefault="00BB118D" w:rsidP="000E5BAA">
      <w:pPr>
        <w:pStyle w:val="a4"/>
        <w:numPr>
          <w:ilvl w:val="0"/>
          <w:numId w:val="49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Обучение специалистов в учебно-консультационных центрах по гражданской обороне 15 тыс. руб.</w:t>
      </w:r>
    </w:p>
    <w:p w:rsidR="00BB118D" w:rsidRPr="00BB118D" w:rsidRDefault="00BB118D" w:rsidP="000E5BAA">
      <w:pPr>
        <w:pStyle w:val="a4"/>
        <w:numPr>
          <w:ilvl w:val="0"/>
          <w:numId w:val="49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Приобретение средств оповещения при ЧС, пожаре и в особый период 30 тыс. руб.</w:t>
      </w:r>
    </w:p>
    <w:p w:rsidR="00BB118D" w:rsidRPr="00BB118D" w:rsidRDefault="00BB118D" w:rsidP="000E5BAA">
      <w:pPr>
        <w:pStyle w:val="a4"/>
        <w:numPr>
          <w:ilvl w:val="0"/>
          <w:numId w:val="49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Готовность аварийно-спасательных формирований к реагированию на ЧС и проведению их ликвидации 72 тыс. руб.</w:t>
      </w:r>
    </w:p>
    <w:p w:rsidR="00BB118D" w:rsidRPr="00BB118D" w:rsidRDefault="00BB118D" w:rsidP="000E5BAA">
      <w:pPr>
        <w:pStyle w:val="a4"/>
        <w:numPr>
          <w:ilvl w:val="0"/>
          <w:numId w:val="49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Развитие сети уличного видеонаблюдения установка – 450 тыс. руб., обслуживание – 880 тыс. руб.</w:t>
      </w:r>
    </w:p>
    <w:p w:rsidR="00BB118D" w:rsidRPr="00BB118D" w:rsidRDefault="00BB118D" w:rsidP="000E5BAA">
      <w:pPr>
        <w:pStyle w:val="a4"/>
        <w:numPr>
          <w:ilvl w:val="0"/>
          <w:numId w:val="49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Строительство МСО 2 этап - 4 120 770 руб.</w:t>
      </w:r>
    </w:p>
    <w:p w:rsidR="00BB118D" w:rsidRPr="00BB118D" w:rsidRDefault="00BB118D" w:rsidP="000E5BAA">
      <w:pPr>
        <w:suppressAutoHyphens/>
        <w:ind w:firstLine="709"/>
        <w:jc w:val="both"/>
        <w:rPr>
          <w:b/>
          <w:i/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 </w:t>
      </w:r>
      <w:r w:rsidRPr="00BB118D">
        <w:rPr>
          <w:b/>
          <w:i/>
          <w:sz w:val="24"/>
          <w:szCs w:val="24"/>
          <w:lang w:eastAsia="ar-SA"/>
        </w:rPr>
        <w:t>Комплекс процессных мероприятий «Обеспечение пожарной безопасности»</w:t>
      </w:r>
    </w:p>
    <w:p w:rsidR="00BB118D" w:rsidRPr="00BB118D" w:rsidRDefault="00BB118D" w:rsidP="000E5BAA">
      <w:pPr>
        <w:pStyle w:val="a4"/>
        <w:numPr>
          <w:ilvl w:val="0"/>
          <w:numId w:val="50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Создание и обустройство пожарных водоемов (чистка пожарных водоемов оборудование подъездных путей и разворотных площадок у ППВ) 3200 тыс. руб.</w:t>
      </w:r>
    </w:p>
    <w:p w:rsidR="00BB118D" w:rsidRPr="00BB118D" w:rsidRDefault="00BB118D" w:rsidP="000E5BAA">
      <w:pPr>
        <w:pStyle w:val="a4"/>
        <w:numPr>
          <w:ilvl w:val="0"/>
          <w:numId w:val="50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Замена пожарных гидрантов, вышедших из строя во время эксплуатации 360 тыс. руб.</w:t>
      </w:r>
    </w:p>
    <w:p w:rsidR="00BB118D" w:rsidRPr="00BB118D" w:rsidRDefault="00BB118D" w:rsidP="000E5BAA">
      <w:pPr>
        <w:pStyle w:val="a4"/>
        <w:numPr>
          <w:ilvl w:val="0"/>
          <w:numId w:val="50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Содержание, обслуживание пожарных гидрантов 105 тыс. руб.</w:t>
      </w:r>
    </w:p>
    <w:p w:rsidR="00BB118D" w:rsidRPr="00BB118D" w:rsidRDefault="00BB118D" w:rsidP="000E5BAA">
      <w:pPr>
        <w:pStyle w:val="a4"/>
        <w:numPr>
          <w:ilvl w:val="0"/>
          <w:numId w:val="50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Установка указателей (знаков) к источникам наружного противопожарного водоснабжения, перезарядка и техническое обслуживание огнетушителей 25 </w:t>
      </w:r>
      <w:proofErr w:type="spellStart"/>
      <w:proofErr w:type="gramStart"/>
      <w:r w:rsidRPr="00BB118D">
        <w:rPr>
          <w:sz w:val="24"/>
          <w:szCs w:val="24"/>
          <w:lang w:eastAsia="ar-SA"/>
        </w:rPr>
        <w:t>тыс</w:t>
      </w:r>
      <w:proofErr w:type="spellEnd"/>
      <w:proofErr w:type="gramEnd"/>
      <w:r w:rsidRPr="00BB118D">
        <w:rPr>
          <w:sz w:val="24"/>
          <w:szCs w:val="24"/>
          <w:lang w:eastAsia="ar-SA"/>
        </w:rPr>
        <w:t xml:space="preserve"> руб.</w:t>
      </w:r>
    </w:p>
    <w:p w:rsidR="00BB118D" w:rsidRPr="00BB118D" w:rsidRDefault="00BB118D" w:rsidP="000E5BAA">
      <w:pPr>
        <w:pStyle w:val="a4"/>
        <w:numPr>
          <w:ilvl w:val="0"/>
          <w:numId w:val="50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Опашка противопожарных защитных минерализованных полос по границе населенных пунктов 180 тыс. руб.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Муниципальная программа "</w:t>
      </w:r>
      <w:r w:rsidRPr="00BB118D">
        <w:rPr>
          <w:b/>
          <w:sz w:val="24"/>
          <w:szCs w:val="24"/>
          <w:lang w:eastAsia="ar-SA"/>
        </w:rPr>
        <w:t xml:space="preserve">Развитие автомобильных дорог </w:t>
      </w:r>
      <w:proofErr w:type="spellStart"/>
      <w:r w:rsidRPr="00BB118D">
        <w:rPr>
          <w:b/>
          <w:sz w:val="24"/>
          <w:szCs w:val="24"/>
          <w:lang w:eastAsia="ar-SA"/>
        </w:rPr>
        <w:t>Красноборского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</w:t>
      </w:r>
      <w:r w:rsidRPr="00BB118D">
        <w:rPr>
          <w:sz w:val="24"/>
          <w:szCs w:val="24"/>
          <w:lang w:eastAsia="ar-SA"/>
        </w:rPr>
        <w:t>» планируется в размере 15 552 996,50 рублей, согласно которой планируется выполнить: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61"/>
        <w:gridCol w:w="2164"/>
        <w:gridCol w:w="104"/>
        <w:gridCol w:w="850"/>
        <w:gridCol w:w="818"/>
        <w:gridCol w:w="883"/>
        <w:gridCol w:w="1276"/>
        <w:gridCol w:w="1276"/>
        <w:gridCol w:w="141"/>
        <w:gridCol w:w="1134"/>
        <w:gridCol w:w="1163"/>
      </w:tblGrid>
      <w:tr w:rsidR="00BB118D" w:rsidRPr="00BB118D" w:rsidTr="00BB118D">
        <w:trPr>
          <w:trHeight w:val="375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№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B11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118D">
              <w:rPr>
                <w:sz w:val="24"/>
                <w:szCs w:val="24"/>
              </w:rPr>
              <w:t>/</w:t>
            </w:r>
            <w:proofErr w:type="spellStart"/>
            <w:r w:rsidRPr="00BB11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B118D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населенного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пункта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B118D">
              <w:rPr>
                <w:sz w:val="24"/>
                <w:szCs w:val="24"/>
                <w:lang w:val="en-US"/>
              </w:rPr>
              <w:t>Вид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  <w:lang w:val="en-US"/>
              </w:rPr>
              <w:t>работ</w:t>
            </w:r>
            <w:proofErr w:type="spellEnd"/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B118D">
              <w:rPr>
                <w:sz w:val="24"/>
                <w:szCs w:val="24"/>
                <w:lang w:val="en-US"/>
              </w:rPr>
              <w:t>Мощность</w:t>
            </w:r>
            <w:proofErr w:type="spellEnd"/>
            <w:r w:rsidRPr="00BB118D">
              <w:rPr>
                <w:sz w:val="24"/>
                <w:szCs w:val="24"/>
                <w:lang w:val="en-US"/>
              </w:rPr>
              <w:t xml:space="preserve">, </w:t>
            </w:r>
            <w:r w:rsidRPr="00BB118D">
              <w:rPr>
                <w:sz w:val="24"/>
                <w:szCs w:val="24"/>
              </w:rPr>
              <w:t>(км)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Сметная стоимость объекта в текущих ценах (тыс. руб.)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Общий лимит средств в 2023 (тыс. руб.)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В том числе</w:t>
            </w:r>
          </w:p>
        </w:tc>
      </w:tr>
      <w:tr w:rsidR="00BB118D" w:rsidRPr="00BB118D" w:rsidTr="00BB118D">
        <w:trPr>
          <w:trHeight w:val="420"/>
        </w:trPr>
        <w:tc>
          <w:tcPr>
            <w:tcW w:w="534" w:type="dxa"/>
            <w:gridSpan w:val="2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Областной бюджет (тыс. руб.)</w:t>
            </w:r>
          </w:p>
        </w:tc>
        <w:tc>
          <w:tcPr>
            <w:tcW w:w="1163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Местный бюджет (тыс. руб.)</w:t>
            </w:r>
          </w:p>
        </w:tc>
      </w:tr>
      <w:tr w:rsidR="00BB118D" w:rsidRPr="00BB118D" w:rsidTr="00BB118D">
        <w:trPr>
          <w:trHeight w:val="408"/>
        </w:trPr>
        <w:tc>
          <w:tcPr>
            <w:tcW w:w="10343" w:type="dxa"/>
            <w:gridSpan w:val="12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Ремонт автомобильных дорог общего пользования местного значения,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 </w:t>
            </w:r>
            <w:proofErr w:type="gramStart"/>
            <w:r w:rsidRPr="00BB118D">
              <w:rPr>
                <w:sz w:val="24"/>
                <w:szCs w:val="24"/>
              </w:rPr>
              <w:t>имеющих</w:t>
            </w:r>
            <w:proofErr w:type="gramEnd"/>
            <w:r w:rsidRPr="00BB118D">
              <w:rPr>
                <w:sz w:val="24"/>
                <w:szCs w:val="24"/>
              </w:rPr>
              <w:t xml:space="preserve"> приоритетный социально значимый характер</w:t>
            </w:r>
          </w:p>
        </w:tc>
      </w:tr>
      <w:tr w:rsidR="00BB118D" w:rsidRPr="00BB118D" w:rsidTr="00BB118D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B118D">
              <w:rPr>
                <w:rFonts w:eastAsia="Calibri"/>
                <w:sz w:val="24"/>
                <w:szCs w:val="24"/>
              </w:rPr>
              <w:t xml:space="preserve">Ремонт автомобильной дороги по  ул. 9-я дорога в </w:t>
            </w:r>
            <w:proofErr w:type="gramStart"/>
            <w:r w:rsidRPr="00BB118D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BB118D">
              <w:rPr>
                <w:rFonts w:eastAsia="Calibri"/>
                <w:sz w:val="24"/>
                <w:szCs w:val="24"/>
              </w:rPr>
              <w:t xml:space="preserve">.п. Красный Бор </w:t>
            </w:r>
            <w:proofErr w:type="spellStart"/>
            <w:r w:rsidRPr="00BB118D">
              <w:rPr>
                <w:rFonts w:eastAsia="Calibri"/>
                <w:sz w:val="24"/>
                <w:szCs w:val="24"/>
              </w:rPr>
              <w:t>Тосненского</w:t>
            </w:r>
            <w:proofErr w:type="spellEnd"/>
            <w:r w:rsidRPr="00BB118D">
              <w:rPr>
                <w:rFonts w:eastAsia="Calibri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0,391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2 839,795560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2 839,795560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2 555,816004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283,979556</w:t>
            </w:r>
          </w:p>
        </w:tc>
      </w:tr>
      <w:tr w:rsidR="00BB118D" w:rsidRPr="00BB118D" w:rsidTr="00BB118D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B118D">
              <w:rPr>
                <w:rFonts w:eastAsia="Calibri"/>
                <w:sz w:val="24"/>
                <w:szCs w:val="24"/>
              </w:rPr>
              <w:t xml:space="preserve">Ремонт автомобильной дороги по  ул. Дубровского в </w:t>
            </w:r>
            <w:proofErr w:type="gramStart"/>
            <w:r w:rsidRPr="00BB118D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BB118D">
              <w:rPr>
                <w:rFonts w:eastAsia="Calibri"/>
                <w:sz w:val="24"/>
                <w:szCs w:val="24"/>
              </w:rPr>
              <w:t xml:space="preserve">.п. Красный Бор </w:t>
            </w:r>
            <w:proofErr w:type="spellStart"/>
            <w:r w:rsidRPr="00BB118D">
              <w:rPr>
                <w:rFonts w:eastAsia="Calibri"/>
                <w:sz w:val="24"/>
                <w:szCs w:val="24"/>
              </w:rPr>
              <w:lastRenderedPageBreak/>
              <w:t>Тосненского</w:t>
            </w:r>
            <w:proofErr w:type="spellEnd"/>
            <w:r w:rsidRPr="00BB118D">
              <w:rPr>
                <w:rFonts w:eastAsia="Calibri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0,665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5 310,910450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5 310,910450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4 779,819405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531,091045</w:t>
            </w:r>
          </w:p>
        </w:tc>
      </w:tr>
      <w:tr w:rsidR="00BB118D" w:rsidRPr="00BB118D" w:rsidTr="00BB118D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B118D">
              <w:rPr>
                <w:rFonts w:eastAsia="Calibri"/>
                <w:sz w:val="24"/>
                <w:szCs w:val="24"/>
              </w:rPr>
              <w:t>Ремонт автомобильной дороги по ул. Культуры (участки от дома №1/36 до дома №8 ул. Культуры l=125,0 м</w:t>
            </w:r>
            <w:proofErr w:type="gramStart"/>
            <w:r w:rsidRPr="00BB118D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BB118D">
              <w:rPr>
                <w:rFonts w:eastAsia="Calibri"/>
                <w:sz w:val="24"/>
                <w:szCs w:val="24"/>
              </w:rPr>
              <w:t xml:space="preserve">  от дома                                №13 до дома № 13/19 ул. Культуры l=60,0 м, от дома № 62а (здание администрации) до ул. Дубровского l=490,0 м, в   г.п. Красный Бор </w:t>
            </w:r>
            <w:proofErr w:type="spellStart"/>
            <w:r w:rsidRPr="00BB118D">
              <w:rPr>
                <w:rFonts w:eastAsia="Calibri"/>
                <w:sz w:val="24"/>
                <w:szCs w:val="24"/>
              </w:rPr>
              <w:t>Тосненского</w:t>
            </w:r>
            <w:proofErr w:type="spellEnd"/>
            <w:r w:rsidRPr="00BB118D">
              <w:rPr>
                <w:rFonts w:eastAsia="Calibri"/>
                <w:sz w:val="24"/>
                <w:szCs w:val="24"/>
              </w:rPr>
              <w:t xml:space="preserve"> района Ленинградской области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0,675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3 797,602000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3 797,602000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3 417,841800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379,760200</w:t>
            </w:r>
          </w:p>
        </w:tc>
      </w:tr>
      <w:tr w:rsidR="00BB118D" w:rsidRPr="00BB118D" w:rsidTr="00BB118D">
        <w:trPr>
          <w:trHeight w:val="273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B118D"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1,731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11 948,30801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11 948.30801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10 753,47718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1 194,83083</w:t>
            </w:r>
          </w:p>
        </w:tc>
      </w:tr>
      <w:tr w:rsidR="00BB118D" w:rsidRPr="00BB118D" w:rsidTr="00BB118D">
        <w:trPr>
          <w:trHeight w:val="544"/>
        </w:trPr>
        <w:tc>
          <w:tcPr>
            <w:tcW w:w="10343" w:type="dxa"/>
            <w:gridSpan w:val="1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</w:tr>
      <w:tr w:rsidR="00BB118D" w:rsidRPr="00BB118D" w:rsidTr="00BB118D">
        <w:trPr>
          <w:trHeight w:val="1225"/>
        </w:trPr>
        <w:tc>
          <w:tcPr>
            <w:tcW w:w="47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4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B118D">
              <w:rPr>
                <w:rFonts w:eastAsia="Calibri"/>
                <w:sz w:val="24"/>
                <w:szCs w:val="24"/>
              </w:rPr>
              <w:t xml:space="preserve">Ремонт автомобильной дороги общего пользования местного значения ул. </w:t>
            </w:r>
            <w:proofErr w:type="gramStart"/>
            <w:r w:rsidRPr="00BB118D">
              <w:rPr>
                <w:rFonts w:eastAsia="Calibri"/>
                <w:sz w:val="24"/>
                <w:szCs w:val="24"/>
              </w:rPr>
              <w:t>Октябрьская</w:t>
            </w:r>
            <w:proofErr w:type="gramEnd"/>
            <w:r w:rsidRPr="00BB118D">
              <w:rPr>
                <w:rFonts w:eastAsia="Calibri"/>
                <w:sz w:val="24"/>
                <w:szCs w:val="24"/>
              </w:rPr>
              <w:t xml:space="preserve"> 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0,520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2354,68849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2354,68849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2354,68849</w:t>
            </w:r>
          </w:p>
        </w:tc>
      </w:tr>
      <w:tr w:rsidR="00BB118D" w:rsidRPr="00BB118D" w:rsidTr="00BB118D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B118D"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0,520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2354,68849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2354,68849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2354,68849</w:t>
            </w:r>
          </w:p>
        </w:tc>
      </w:tr>
      <w:tr w:rsidR="00BB118D" w:rsidRPr="00BB118D" w:rsidTr="00BB118D">
        <w:trPr>
          <w:trHeight w:val="413"/>
        </w:trPr>
        <w:tc>
          <w:tcPr>
            <w:tcW w:w="2698" w:type="dxa"/>
            <w:gridSpan w:val="3"/>
            <w:shd w:val="clear" w:color="auto" w:fill="auto"/>
            <w:vAlign w:val="bottom"/>
          </w:tcPr>
          <w:p w:rsidR="00BB118D" w:rsidRPr="00BB118D" w:rsidRDefault="00BB118D" w:rsidP="00BB118D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B118D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2,251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14302,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99650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14302,99650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10 753,47718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3549,51932</w:t>
            </w:r>
          </w:p>
        </w:tc>
      </w:tr>
    </w:tbl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Составление смет и положительное заключение по результатам проверки сметной документации, зимнее содержание дорог 1250 тыс. </w:t>
      </w:r>
      <w:proofErr w:type="spellStart"/>
      <w:r w:rsidRPr="00BB118D">
        <w:rPr>
          <w:sz w:val="24"/>
          <w:szCs w:val="24"/>
          <w:lang w:eastAsia="ar-SA"/>
        </w:rPr>
        <w:t>руб</w:t>
      </w:r>
      <w:proofErr w:type="spellEnd"/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Муниципальная программа «</w:t>
      </w:r>
      <w:r w:rsidRPr="00BB118D">
        <w:rPr>
          <w:b/>
          <w:sz w:val="24"/>
          <w:szCs w:val="24"/>
          <w:lang w:eastAsia="ar-SA"/>
        </w:rPr>
        <w:t xml:space="preserve">Благоустройство территории </w:t>
      </w:r>
      <w:proofErr w:type="spellStart"/>
      <w:r w:rsidRPr="00BB118D">
        <w:rPr>
          <w:b/>
          <w:sz w:val="24"/>
          <w:szCs w:val="24"/>
          <w:lang w:eastAsia="ar-SA"/>
        </w:rPr>
        <w:t>Красноборского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области» </w:t>
      </w:r>
      <w:r w:rsidRPr="00BB118D">
        <w:rPr>
          <w:sz w:val="24"/>
          <w:szCs w:val="24"/>
          <w:lang w:eastAsia="ar-SA"/>
        </w:rPr>
        <w:t>запланирована в сумме 19 305 960 рублей. Программа включает в себя следующие расходы:</w:t>
      </w:r>
    </w:p>
    <w:tbl>
      <w:tblPr>
        <w:tblW w:w="9548" w:type="dxa"/>
        <w:tblLook w:val="04A0"/>
      </w:tblPr>
      <w:tblGrid>
        <w:gridCol w:w="1223"/>
        <w:gridCol w:w="5710"/>
        <w:gridCol w:w="2615"/>
      </w:tblGrid>
      <w:tr w:rsidR="00BB118D" w:rsidRPr="00BB118D" w:rsidTr="00BB118D">
        <w:trPr>
          <w:trHeight w:val="50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B118D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BB118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118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B118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B118D">
              <w:rPr>
                <w:b/>
                <w:bCs/>
                <w:sz w:val="24"/>
                <w:szCs w:val="24"/>
              </w:rPr>
              <w:t>Наименование направлений использования сре</w:t>
            </w:r>
            <w:proofErr w:type="gramStart"/>
            <w:r w:rsidRPr="00BB118D">
              <w:rPr>
                <w:b/>
                <w:bCs/>
                <w:sz w:val="24"/>
                <w:szCs w:val="24"/>
              </w:rPr>
              <w:t>дств пр</w:t>
            </w:r>
            <w:proofErr w:type="gramEnd"/>
            <w:r w:rsidRPr="00BB118D">
              <w:rPr>
                <w:b/>
                <w:bCs/>
                <w:sz w:val="24"/>
                <w:szCs w:val="24"/>
              </w:rPr>
              <w:t>ограммы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B118D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BB118D" w:rsidRPr="00BB118D" w:rsidTr="00BB118D">
        <w:trPr>
          <w:trHeight w:val="528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750 000,000</w:t>
            </w:r>
          </w:p>
        </w:tc>
      </w:tr>
      <w:tr w:rsidR="00BB118D" w:rsidRPr="00BB118D" w:rsidTr="00BB118D">
        <w:trPr>
          <w:trHeight w:val="44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2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Уличное освещение (электроэнергия)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1 900 000,000</w:t>
            </w:r>
          </w:p>
        </w:tc>
      </w:tr>
      <w:tr w:rsidR="00BB118D" w:rsidRPr="00BB118D" w:rsidTr="00BB118D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3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B118D">
              <w:rPr>
                <w:sz w:val="24"/>
                <w:szCs w:val="24"/>
              </w:rPr>
              <w:t>Энергосервисный</w:t>
            </w:r>
            <w:proofErr w:type="spellEnd"/>
            <w:r w:rsidRPr="00BB118D">
              <w:rPr>
                <w:sz w:val="24"/>
                <w:szCs w:val="24"/>
              </w:rPr>
              <w:t xml:space="preserve"> контракт (установка энергосберегающих светильников)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3 600 000,000</w:t>
            </w:r>
          </w:p>
        </w:tc>
      </w:tr>
      <w:tr w:rsidR="00BB118D" w:rsidRPr="00BB118D" w:rsidTr="00BB118D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4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Содержание гражданских и воинских захоронений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54 000,000</w:t>
            </w:r>
          </w:p>
        </w:tc>
      </w:tr>
      <w:tr w:rsidR="00BB118D" w:rsidRPr="00BB118D" w:rsidTr="00BB118D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5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Расходы на содержание казенного учреждения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5 242 000,000</w:t>
            </w:r>
          </w:p>
        </w:tc>
      </w:tr>
      <w:tr w:rsidR="00BB118D" w:rsidRPr="00BB118D" w:rsidTr="00BB118D">
        <w:trPr>
          <w:trHeight w:val="59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6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Составление и экспертиза сметной документации, разработка чертежей к </w:t>
            </w:r>
            <w:proofErr w:type="spellStart"/>
            <w:proofErr w:type="gramStart"/>
            <w:r w:rsidRPr="00BB118D">
              <w:rPr>
                <w:sz w:val="24"/>
                <w:szCs w:val="24"/>
              </w:rPr>
              <w:t>дизайн-проекту</w:t>
            </w:r>
            <w:proofErr w:type="spellEnd"/>
            <w:proofErr w:type="gram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300 000,000</w:t>
            </w:r>
          </w:p>
        </w:tc>
      </w:tr>
      <w:tr w:rsidR="00BB118D" w:rsidRPr="00BB118D" w:rsidTr="00BB118D">
        <w:trPr>
          <w:trHeight w:val="8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7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Установка нового детского игрового оборудования (депутатские)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1 263 160,000, в т.ч. областные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1200000,00;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местные- 63160,00</w:t>
            </w:r>
          </w:p>
        </w:tc>
      </w:tr>
      <w:tr w:rsidR="00BB118D" w:rsidRPr="00BB118D" w:rsidTr="00BB118D">
        <w:trPr>
          <w:trHeight w:val="59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8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Оплата за связь "Мегафон" (sim-карты для передачи показаний  ул</w:t>
            </w:r>
            <w:proofErr w:type="gramStart"/>
            <w:r w:rsidRPr="00BB118D">
              <w:rPr>
                <w:sz w:val="24"/>
                <w:szCs w:val="24"/>
              </w:rPr>
              <w:t>.о</w:t>
            </w:r>
            <w:proofErr w:type="gramEnd"/>
            <w:r w:rsidRPr="00BB118D">
              <w:rPr>
                <w:sz w:val="24"/>
                <w:szCs w:val="24"/>
              </w:rPr>
              <w:t>свещение)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6 800,000</w:t>
            </w:r>
          </w:p>
        </w:tc>
      </w:tr>
      <w:tr w:rsidR="00BB118D" w:rsidRPr="00BB118D" w:rsidTr="00BB118D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9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Обустройство тротуарной дорожки по пр</w:t>
            </w:r>
            <w:proofErr w:type="gramStart"/>
            <w:r w:rsidRPr="00BB118D">
              <w:rPr>
                <w:sz w:val="24"/>
                <w:szCs w:val="24"/>
              </w:rPr>
              <w:t>.К</w:t>
            </w:r>
            <w:proofErr w:type="gramEnd"/>
            <w:r w:rsidRPr="00BB118D">
              <w:rPr>
                <w:sz w:val="24"/>
                <w:szCs w:val="24"/>
              </w:rPr>
              <w:t>арла Маркса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3 600 000,000</w:t>
            </w:r>
          </w:p>
        </w:tc>
      </w:tr>
      <w:tr w:rsidR="00BB118D" w:rsidRPr="00BB118D" w:rsidTr="00BB118D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10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335 000,000</w:t>
            </w:r>
          </w:p>
        </w:tc>
      </w:tr>
      <w:tr w:rsidR="00BB118D" w:rsidRPr="00BB118D" w:rsidTr="00BB118D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       11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Приобретение основных средств (в </w:t>
            </w:r>
            <w:proofErr w:type="spellStart"/>
            <w:r w:rsidRPr="00BB118D">
              <w:rPr>
                <w:sz w:val="24"/>
                <w:szCs w:val="24"/>
              </w:rPr>
              <w:t>том</w:t>
            </w:r>
            <w:proofErr w:type="gramStart"/>
            <w:r w:rsidRPr="00BB118D">
              <w:rPr>
                <w:sz w:val="24"/>
                <w:szCs w:val="24"/>
              </w:rPr>
              <w:t>.ч</w:t>
            </w:r>
            <w:proofErr w:type="gramEnd"/>
            <w:r w:rsidRPr="00BB118D">
              <w:rPr>
                <w:sz w:val="24"/>
                <w:szCs w:val="24"/>
              </w:rPr>
              <w:t>исле</w:t>
            </w:r>
            <w:proofErr w:type="spellEnd"/>
            <w:r w:rsidRPr="00BB118D">
              <w:rPr>
                <w:sz w:val="24"/>
                <w:szCs w:val="24"/>
              </w:rPr>
              <w:t xml:space="preserve"> автомобиль УАЗ)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1 450 000,000</w:t>
            </w:r>
          </w:p>
        </w:tc>
      </w:tr>
      <w:tr w:rsidR="00BB118D" w:rsidRPr="00BB118D" w:rsidTr="00BB118D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12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Покос травы, содержание детских площадок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425 000,000</w:t>
            </w:r>
          </w:p>
        </w:tc>
      </w:tr>
      <w:tr w:rsidR="00BB118D" w:rsidRPr="00BB118D" w:rsidTr="00BB118D">
        <w:trPr>
          <w:trHeight w:val="59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13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Строительный контроль выполнения работ по комфортной городской среде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380 000,000</w:t>
            </w:r>
          </w:p>
        </w:tc>
      </w:tr>
      <w:tr w:rsidR="00BB118D" w:rsidRPr="00BB118D" w:rsidTr="00BB118D">
        <w:trPr>
          <w:trHeight w:val="198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 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B118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B118D">
              <w:rPr>
                <w:b/>
                <w:bCs/>
                <w:sz w:val="24"/>
                <w:szCs w:val="24"/>
              </w:rPr>
              <w:t>19 305 960,000</w:t>
            </w:r>
          </w:p>
        </w:tc>
      </w:tr>
    </w:tbl>
    <w:p w:rsidR="00BB118D" w:rsidRPr="00BB118D" w:rsidRDefault="00BB118D" w:rsidP="00BB118D">
      <w:pPr>
        <w:numPr>
          <w:ilvl w:val="0"/>
          <w:numId w:val="7"/>
        </w:numPr>
        <w:suppressAutoHyphens/>
        <w:ind w:firstLine="709"/>
        <w:jc w:val="both"/>
        <w:rPr>
          <w:sz w:val="24"/>
          <w:szCs w:val="24"/>
          <w:lang w:eastAsia="ar-SA"/>
        </w:rPr>
      </w:pP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Муниципальная программа </w:t>
      </w:r>
      <w:r w:rsidRPr="00BB118D">
        <w:rPr>
          <w:b/>
          <w:sz w:val="24"/>
          <w:szCs w:val="24"/>
          <w:lang w:eastAsia="ar-SA"/>
        </w:rPr>
        <w:t xml:space="preserve">«Предотвращение распространения борщевика Сосновского на территории </w:t>
      </w:r>
      <w:proofErr w:type="spellStart"/>
      <w:r w:rsidRPr="00BB118D">
        <w:rPr>
          <w:b/>
          <w:sz w:val="24"/>
          <w:szCs w:val="24"/>
          <w:lang w:eastAsia="ar-SA"/>
        </w:rPr>
        <w:t>Красноборского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области» </w:t>
      </w:r>
      <w:r w:rsidRPr="00BB118D">
        <w:rPr>
          <w:sz w:val="24"/>
          <w:szCs w:val="24"/>
          <w:lang w:eastAsia="ar-SA"/>
        </w:rPr>
        <w:t>в размере 96 667 рублей.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Муниципальная программа «</w:t>
      </w:r>
      <w:r w:rsidRPr="00BB118D">
        <w:rPr>
          <w:b/>
          <w:sz w:val="24"/>
          <w:szCs w:val="24"/>
          <w:lang w:eastAsia="ar-SA"/>
        </w:rPr>
        <w:t xml:space="preserve">Формирование комфортной городской среды на территории </w:t>
      </w:r>
      <w:proofErr w:type="spellStart"/>
      <w:r w:rsidRPr="00BB118D">
        <w:rPr>
          <w:b/>
          <w:sz w:val="24"/>
          <w:szCs w:val="24"/>
          <w:lang w:eastAsia="ar-SA"/>
        </w:rPr>
        <w:t>Красноборского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области» </w:t>
      </w:r>
      <w:r w:rsidRPr="00BB118D">
        <w:rPr>
          <w:sz w:val="24"/>
          <w:szCs w:val="24"/>
          <w:lang w:eastAsia="ar-SA"/>
        </w:rPr>
        <w:t xml:space="preserve">включает в себя мероприятия по благоустройству парковой территории по адресу: Ленинградская область, </w:t>
      </w:r>
      <w:proofErr w:type="spellStart"/>
      <w:r w:rsidRPr="00BB118D">
        <w:rPr>
          <w:sz w:val="24"/>
          <w:szCs w:val="24"/>
          <w:lang w:eastAsia="ar-SA"/>
        </w:rPr>
        <w:t>Тосненский</w:t>
      </w:r>
      <w:proofErr w:type="spellEnd"/>
      <w:r w:rsidRPr="00BB118D">
        <w:rPr>
          <w:sz w:val="24"/>
          <w:szCs w:val="24"/>
          <w:lang w:eastAsia="ar-SA"/>
        </w:rPr>
        <w:t xml:space="preserve"> район, Красный Бор, напротив дома 2/4 по проспекту Советский (3 этап) на сумму 16 476 923 руб.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Муниципальная программа «</w:t>
      </w:r>
      <w:r w:rsidRPr="00BB118D">
        <w:rPr>
          <w:b/>
          <w:sz w:val="24"/>
          <w:szCs w:val="24"/>
          <w:lang w:eastAsia="ar-SA"/>
        </w:rPr>
        <w:t xml:space="preserve">Развитие части территории </w:t>
      </w:r>
      <w:proofErr w:type="spellStart"/>
      <w:r w:rsidRPr="00BB118D">
        <w:rPr>
          <w:b/>
          <w:sz w:val="24"/>
          <w:szCs w:val="24"/>
          <w:lang w:eastAsia="ar-SA"/>
        </w:rPr>
        <w:t>Красноборского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 в иных формах местного самоуправления»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682"/>
        <w:gridCol w:w="3804"/>
        <w:gridCol w:w="2693"/>
      </w:tblGrid>
      <w:tr w:rsidR="00BB118D" w:rsidRPr="00BB118D" w:rsidTr="00BB118D">
        <w:trPr>
          <w:trHeight w:val="590"/>
        </w:trPr>
        <w:tc>
          <w:tcPr>
            <w:tcW w:w="568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118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118D">
              <w:rPr>
                <w:b/>
                <w:sz w:val="24"/>
                <w:szCs w:val="24"/>
              </w:rPr>
              <w:t>/</w:t>
            </w:r>
            <w:proofErr w:type="spellStart"/>
            <w:r w:rsidRPr="00BB118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Мероприятие по реализации проекта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B118D">
              <w:rPr>
                <w:b/>
                <w:sz w:val="24"/>
                <w:szCs w:val="24"/>
              </w:rPr>
              <w:t>Объем финансирования, всего (тыс. руб.)</w:t>
            </w:r>
          </w:p>
        </w:tc>
      </w:tr>
      <w:tr w:rsidR="00BB118D" w:rsidRPr="00BB118D" w:rsidTr="00BB118D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1.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Устройство основания детской площадки, установка и монтаж игрового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 у д.№4 д. </w:t>
            </w:r>
            <w:proofErr w:type="spellStart"/>
            <w:r w:rsidRPr="00BB118D">
              <w:rPr>
                <w:sz w:val="24"/>
                <w:szCs w:val="24"/>
              </w:rPr>
              <w:t>Феклистово</w:t>
            </w:r>
            <w:proofErr w:type="spellEnd"/>
            <w:r w:rsidRPr="00BB118D">
              <w:rPr>
                <w:sz w:val="24"/>
                <w:szCs w:val="24"/>
              </w:rPr>
              <w:t xml:space="preserve"> </w:t>
            </w:r>
            <w:proofErr w:type="spellStart"/>
            <w:r w:rsidRPr="00BB118D">
              <w:rPr>
                <w:sz w:val="24"/>
                <w:szCs w:val="24"/>
              </w:rPr>
              <w:t>Тосненского</w:t>
            </w:r>
            <w:proofErr w:type="spellEnd"/>
            <w:r w:rsidRPr="00BB118D">
              <w:rPr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465,335</w:t>
            </w:r>
          </w:p>
        </w:tc>
      </w:tr>
    </w:tbl>
    <w:p w:rsidR="00BB118D" w:rsidRPr="00BB118D" w:rsidRDefault="00BB118D" w:rsidP="00BB118D">
      <w:pPr>
        <w:numPr>
          <w:ilvl w:val="0"/>
          <w:numId w:val="7"/>
        </w:numPr>
        <w:suppressAutoHyphens/>
        <w:ind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lastRenderedPageBreak/>
        <w:t>Муниципальная программа «</w:t>
      </w:r>
      <w:r w:rsidRPr="00BB118D">
        <w:rPr>
          <w:b/>
          <w:sz w:val="24"/>
          <w:szCs w:val="24"/>
          <w:lang w:eastAsia="ar-SA"/>
        </w:rPr>
        <w:t xml:space="preserve">Развитие части территории </w:t>
      </w:r>
      <w:proofErr w:type="spellStart"/>
      <w:r w:rsidRPr="00BB118D">
        <w:rPr>
          <w:b/>
          <w:sz w:val="24"/>
          <w:szCs w:val="24"/>
          <w:lang w:eastAsia="ar-SA"/>
        </w:rPr>
        <w:t>Красноборского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области»</w:t>
      </w:r>
      <w:r w:rsidRPr="00BB118D">
        <w:rPr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652"/>
        <w:gridCol w:w="4138"/>
        <w:gridCol w:w="2111"/>
      </w:tblGrid>
      <w:tr w:rsidR="00BB118D" w:rsidRPr="00BB118D" w:rsidTr="00BB118D">
        <w:tc>
          <w:tcPr>
            <w:tcW w:w="675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11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118D">
              <w:rPr>
                <w:sz w:val="24"/>
                <w:szCs w:val="24"/>
              </w:rPr>
              <w:t>/</w:t>
            </w:r>
            <w:proofErr w:type="spellStart"/>
            <w:r w:rsidRPr="00BB11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Мероприятие по реализации проекта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Место реализации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BB118D" w:rsidRPr="00BB118D" w:rsidTr="00BB118D">
        <w:tc>
          <w:tcPr>
            <w:tcW w:w="675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Устройство основания детской площадки, установка и монтаж игрового оборудования</w:t>
            </w:r>
          </w:p>
        </w:tc>
        <w:tc>
          <w:tcPr>
            <w:tcW w:w="4252" w:type="dxa"/>
            <w:shd w:val="clear" w:color="auto" w:fill="auto"/>
          </w:tcPr>
          <w:p w:rsidR="00BB118D" w:rsidRPr="00BB118D" w:rsidRDefault="00BB118D" w:rsidP="00BB118D">
            <w:pPr>
              <w:pStyle w:val="af"/>
              <w:spacing w:after="0" w:line="240" w:lineRule="auto"/>
              <w:ind w:firstLine="709"/>
              <w:jc w:val="both"/>
            </w:pPr>
            <w:r w:rsidRPr="00BB118D">
              <w:t>у д.№1 по ул. 4-я Красная дорога п</w:t>
            </w:r>
            <w:proofErr w:type="gramStart"/>
            <w:r w:rsidRPr="00BB118D">
              <w:t>.К</w:t>
            </w:r>
            <w:proofErr w:type="gramEnd"/>
            <w:r w:rsidRPr="00BB118D">
              <w:t>расный Бор</w:t>
            </w:r>
          </w:p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BB118D" w:rsidRPr="00BB118D" w:rsidRDefault="00BB118D" w:rsidP="00BB118D">
            <w:pPr>
              <w:ind w:firstLine="709"/>
              <w:jc w:val="both"/>
              <w:rPr>
                <w:sz w:val="24"/>
                <w:szCs w:val="24"/>
              </w:rPr>
            </w:pPr>
            <w:r w:rsidRPr="00BB118D">
              <w:rPr>
                <w:sz w:val="24"/>
                <w:szCs w:val="24"/>
              </w:rPr>
              <w:t>1167,112</w:t>
            </w:r>
          </w:p>
        </w:tc>
      </w:tr>
    </w:tbl>
    <w:p w:rsidR="00BB118D" w:rsidRPr="00BB118D" w:rsidRDefault="00BB118D" w:rsidP="00BB118D">
      <w:pPr>
        <w:numPr>
          <w:ilvl w:val="0"/>
          <w:numId w:val="7"/>
        </w:numPr>
        <w:suppressAutoHyphens/>
        <w:ind w:firstLine="709"/>
        <w:jc w:val="both"/>
        <w:rPr>
          <w:sz w:val="24"/>
          <w:szCs w:val="24"/>
          <w:lang w:eastAsia="ar-SA"/>
        </w:rPr>
      </w:pP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Муниципальная программа «</w:t>
      </w:r>
      <w:r w:rsidRPr="00BB118D">
        <w:rPr>
          <w:b/>
          <w:sz w:val="24"/>
          <w:szCs w:val="24"/>
          <w:lang w:eastAsia="ar-SA"/>
        </w:rPr>
        <w:t xml:space="preserve">Охрана окружающей среды </w:t>
      </w:r>
      <w:proofErr w:type="spellStart"/>
      <w:r w:rsidRPr="00BB118D">
        <w:rPr>
          <w:b/>
          <w:sz w:val="24"/>
          <w:szCs w:val="24"/>
          <w:lang w:eastAsia="ar-SA"/>
        </w:rPr>
        <w:t>Красноборского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области» </w:t>
      </w:r>
      <w:r w:rsidRPr="00BB118D">
        <w:rPr>
          <w:sz w:val="24"/>
          <w:szCs w:val="24"/>
          <w:lang w:eastAsia="ar-SA"/>
        </w:rPr>
        <w:t xml:space="preserve">включающая мероприятия по созданию площадок накопления твердых бытовых отходов запланирована в размере 682 935 рублей. 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Муниципальная программа </w:t>
      </w:r>
      <w:r w:rsidRPr="00BB118D">
        <w:rPr>
          <w:b/>
          <w:sz w:val="24"/>
          <w:szCs w:val="24"/>
          <w:lang w:eastAsia="ar-SA"/>
        </w:rPr>
        <w:t xml:space="preserve">««Развитие  и поддержка малого и среднего предпринимательства </w:t>
      </w:r>
      <w:proofErr w:type="gramStart"/>
      <w:r w:rsidRPr="00BB118D">
        <w:rPr>
          <w:b/>
          <w:sz w:val="24"/>
          <w:szCs w:val="24"/>
          <w:lang w:eastAsia="ar-SA"/>
        </w:rPr>
        <w:t>в</w:t>
      </w:r>
      <w:proofErr w:type="gramEnd"/>
      <w:r w:rsidRPr="00BB118D">
        <w:rPr>
          <w:b/>
          <w:sz w:val="24"/>
          <w:szCs w:val="24"/>
          <w:lang w:eastAsia="ar-SA"/>
        </w:rPr>
        <w:t xml:space="preserve"> </w:t>
      </w:r>
      <w:proofErr w:type="gramStart"/>
      <w:r w:rsidRPr="00BB118D">
        <w:rPr>
          <w:b/>
          <w:sz w:val="24"/>
          <w:szCs w:val="24"/>
          <w:lang w:eastAsia="ar-SA"/>
        </w:rPr>
        <w:t>Красноборском</w:t>
      </w:r>
      <w:proofErr w:type="gramEnd"/>
      <w:r w:rsidRPr="00BB118D">
        <w:rPr>
          <w:b/>
          <w:sz w:val="24"/>
          <w:szCs w:val="24"/>
          <w:lang w:eastAsia="ar-SA"/>
        </w:rPr>
        <w:t xml:space="preserve"> городском поселении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области»</w:t>
      </w:r>
      <w:r w:rsidRPr="00BB118D">
        <w:rPr>
          <w:sz w:val="24"/>
          <w:szCs w:val="24"/>
        </w:rPr>
        <w:t xml:space="preserve"> планируется информационная поддержка МСП га сумму 20 000</w:t>
      </w:r>
      <w:bookmarkStart w:id="0" w:name="_GoBack"/>
      <w:bookmarkEnd w:id="0"/>
      <w:r w:rsidRPr="00BB118D">
        <w:rPr>
          <w:sz w:val="24"/>
          <w:szCs w:val="24"/>
        </w:rPr>
        <w:t xml:space="preserve"> </w:t>
      </w:r>
      <w:proofErr w:type="spellStart"/>
      <w:r w:rsidRPr="00BB118D">
        <w:rPr>
          <w:sz w:val="24"/>
          <w:szCs w:val="24"/>
        </w:rPr>
        <w:t>руб</w:t>
      </w:r>
      <w:proofErr w:type="spellEnd"/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proofErr w:type="gramStart"/>
      <w:r w:rsidRPr="00BB118D">
        <w:rPr>
          <w:sz w:val="24"/>
          <w:szCs w:val="24"/>
          <w:lang w:eastAsia="ar-SA"/>
        </w:rPr>
        <w:t>Муниципальная</w:t>
      </w:r>
      <w:proofErr w:type="gramEnd"/>
      <w:r w:rsidRPr="00BB118D">
        <w:rPr>
          <w:sz w:val="24"/>
          <w:szCs w:val="24"/>
          <w:lang w:eastAsia="ar-SA"/>
        </w:rPr>
        <w:t xml:space="preserve"> программы </w:t>
      </w:r>
      <w:proofErr w:type="spellStart"/>
      <w:r w:rsidRPr="00BB118D">
        <w:rPr>
          <w:sz w:val="24"/>
          <w:szCs w:val="24"/>
          <w:lang w:eastAsia="ar-SA"/>
        </w:rPr>
        <w:t>Красноборского</w:t>
      </w:r>
      <w:proofErr w:type="spellEnd"/>
      <w:r w:rsidRPr="00BB118D">
        <w:rPr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sz w:val="24"/>
          <w:szCs w:val="24"/>
          <w:lang w:eastAsia="ar-SA"/>
        </w:rPr>
        <w:t>Тосненского</w:t>
      </w:r>
      <w:proofErr w:type="spellEnd"/>
      <w:r w:rsidRPr="00BB118D">
        <w:rPr>
          <w:sz w:val="24"/>
          <w:szCs w:val="24"/>
          <w:lang w:eastAsia="ar-SA"/>
        </w:rPr>
        <w:t xml:space="preserve"> района Ленинградской области «</w:t>
      </w:r>
      <w:r w:rsidRPr="00BB118D">
        <w:rPr>
          <w:b/>
          <w:sz w:val="24"/>
          <w:szCs w:val="24"/>
          <w:lang w:eastAsia="ar-SA"/>
        </w:rPr>
        <w:t xml:space="preserve">«Обеспечение качественным жильем граждан </w:t>
      </w:r>
      <w:proofErr w:type="spellStart"/>
      <w:r w:rsidRPr="00BB118D">
        <w:rPr>
          <w:b/>
          <w:sz w:val="24"/>
          <w:szCs w:val="24"/>
          <w:lang w:eastAsia="ar-SA"/>
        </w:rPr>
        <w:t>Красноборского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BB118D">
        <w:rPr>
          <w:b/>
          <w:sz w:val="24"/>
          <w:szCs w:val="24"/>
          <w:lang w:eastAsia="ar-SA"/>
        </w:rPr>
        <w:t>Тосненского</w:t>
      </w:r>
      <w:proofErr w:type="spellEnd"/>
      <w:r w:rsidRPr="00BB118D">
        <w:rPr>
          <w:b/>
          <w:sz w:val="24"/>
          <w:szCs w:val="24"/>
          <w:lang w:eastAsia="ar-SA"/>
        </w:rPr>
        <w:t xml:space="preserve"> района Ленинградской области</w:t>
      </w:r>
      <w:r w:rsidRPr="00BB118D">
        <w:rPr>
          <w:sz w:val="24"/>
          <w:szCs w:val="24"/>
          <w:lang w:eastAsia="ar-SA"/>
        </w:rPr>
        <w:t xml:space="preserve">» 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Финансирование муниципальной программы осуществляется за счет средств федерального, областного и местного бюджетов.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b/>
          <w:sz w:val="24"/>
          <w:szCs w:val="24"/>
          <w:lang w:eastAsia="ar-SA"/>
        </w:rPr>
        <w:t>Общий объем</w:t>
      </w:r>
      <w:r w:rsidRPr="00BB118D">
        <w:rPr>
          <w:sz w:val="24"/>
          <w:szCs w:val="24"/>
          <w:lang w:eastAsia="ar-SA"/>
        </w:rPr>
        <w:t xml:space="preserve"> финансирования Программы на 2022 год – </w:t>
      </w:r>
      <w:r w:rsidRPr="00BB118D">
        <w:rPr>
          <w:b/>
          <w:sz w:val="24"/>
          <w:szCs w:val="24"/>
          <w:lang w:eastAsia="ar-SA"/>
        </w:rPr>
        <w:t>50 989 911,97 руб</w:t>
      </w:r>
      <w:r w:rsidRPr="00BB118D">
        <w:rPr>
          <w:sz w:val="24"/>
          <w:szCs w:val="24"/>
          <w:lang w:eastAsia="ar-SA"/>
        </w:rPr>
        <w:t>.</w:t>
      </w:r>
    </w:p>
    <w:p w:rsidR="00BB118D" w:rsidRPr="000E5BAA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В том числе,</w:t>
      </w:r>
      <w:r w:rsidR="000E5BAA">
        <w:rPr>
          <w:sz w:val="24"/>
          <w:szCs w:val="24"/>
          <w:lang w:eastAsia="ar-SA"/>
        </w:rPr>
        <w:t xml:space="preserve"> </w:t>
      </w:r>
      <w:r w:rsidRPr="000E5BAA">
        <w:rPr>
          <w:sz w:val="24"/>
          <w:szCs w:val="24"/>
          <w:lang w:eastAsia="ar-SA"/>
        </w:rPr>
        <w:t xml:space="preserve">за счет средств </w:t>
      </w:r>
      <w:r w:rsidRPr="000E5BAA">
        <w:rPr>
          <w:b/>
          <w:sz w:val="24"/>
          <w:szCs w:val="24"/>
          <w:lang w:eastAsia="ar-SA"/>
        </w:rPr>
        <w:t>областного бюджета</w:t>
      </w:r>
      <w:r w:rsidRPr="000E5BAA">
        <w:rPr>
          <w:sz w:val="24"/>
          <w:szCs w:val="24"/>
          <w:lang w:eastAsia="ar-SA"/>
        </w:rPr>
        <w:t xml:space="preserve"> Ленинградской области – </w:t>
      </w:r>
      <w:r w:rsidRPr="000E5BAA">
        <w:rPr>
          <w:b/>
          <w:sz w:val="24"/>
          <w:szCs w:val="24"/>
          <w:lang w:eastAsia="ar-SA"/>
        </w:rPr>
        <w:t>36 683 451,79 руб</w:t>
      </w:r>
      <w:r w:rsidRPr="000E5BAA">
        <w:rPr>
          <w:sz w:val="24"/>
          <w:szCs w:val="24"/>
          <w:lang w:eastAsia="ar-SA"/>
        </w:rPr>
        <w:t>.</w:t>
      </w:r>
      <w:proofErr w:type="gramStart"/>
      <w:r w:rsidRPr="000E5BAA">
        <w:rPr>
          <w:sz w:val="24"/>
          <w:szCs w:val="24"/>
          <w:lang w:eastAsia="ar-SA"/>
        </w:rPr>
        <w:t xml:space="preserve"> ;</w:t>
      </w:r>
      <w:proofErr w:type="gramEnd"/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 xml:space="preserve">за счет средств </w:t>
      </w:r>
      <w:r w:rsidRPr="00BB118D">
        <w:rPr>
          <w:b/>
          <w:sz w:val="24"/>
          <w:szCs w:val="24"/>
          <w:lang w:eastAsia="ar-SA"/>
        </w:rPr>
        <w:t>местного бюджета</w:t>
      </w:r>
      <w:r w:rsidRPr="00BB118D">
        <w:rPr>
          <w:sz w:val="24"/>
          <w:szCs w:val="24"/>
          <w:lang w:eastAsia="ar-SA"/>
        </w:rPr>
        <w:t xml:space="preserve"> </w:t>
      </w:r>
      <w:proofErr w:type="spellStart"/>
      <w:r w:rsidRPr="00BB118D">
        <w:rPr>
          <w:sz w:val="24"/>
          <w:szCs w:val="24"/>
          <w:lang w:eastAsia="ar-SA"/>
        </w:rPr>
        <w:t>Красноборского</w:t>
      </w:r>
      <w:proofErr w:type="spellEnd"/>
      <w:r w:rsidRPr="00BB118D">
        <w:rPr>
          <w:sz w:val="24"/>
          <w:szCs w:val="24"/>
          <w:lang w:eastAsia="ar-SA"/>
        </w:rPr>
        <w:t xml:space="preserve"> городского поселения – </w:t>
      </w:r>
      <w:r w:rsidRPr="00BB118D">
        <w:rPr>
          <w:b/>
          <w:sz w:val="24"/>
          <w:szCs w:val="24"/>
          <w:lang w:eastAsia="ar-SA"/>
        </w:rPr>
        <w:t>14 306 460,18 руб.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В рамках реализации Программы в 2023 году подлежат переселению 24 человека из 5 жилых помещений в многоквартирных жилых домах, признанных аварийными.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Реализация Программы позволит ликвидировать в 2023 году 363,6 квадратных метров жилищного фонда, признанного аварийным, и обеспечит: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выполнение обязательств муниципального образования перед гражданами, проживающими в непригодных для постоянного проживания условиях;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создание на территории муниципального образования благоприятных условий для ежегодного наращивания объемов нового жилищного строительства;</w:t>
      </w:r>
    </w:p>
    <w:p w:rsidR="00BB118D" w:rsidRPr="00BB118D" w:rsidRDefault="00BB118D" w:rsidP="000E5BAA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B118D">
        <w:rPr>
          <w:sz w:val="24"/>
          <w:szCs w:val="24"/>
          <w:lang w:eastAsia="ar-SA"/>
        </w:rPr>
        <w:t>снижение социальной напряженности; улучшение состояния здоровья населения</w:t>
      </w:r>
    </w:p>
    <w:p w:rsidR="00BB118D" w:rsidRDefault="00BB118D" w:rsidP="00BB118D">
      <w:pPr>
        <w:rPr>
          <w:sz w:val="24"/>
          <w:szCs w:val="24"/>
        </w:rPr>
      </w:pPr>
    </w:p>
    <w:sectPr w:rsidR="00BB118D" w:rsidSect="00E02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A743D"/>
    <w:multiLevelType w:val="multilevel"/>
    <w:tmpl w:val="3B4060C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575"/>
    <w:multiLevelType w:val="multilevel"/>
    <w:tmpl w:val="DF76431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43D50"/>
    <w:multiLevelType w:val="hybridMultilevel"/>
    <w:tmpl w:val="70A875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2677"/>
    <w:multiLevelType w:val="multilevel"/>
    <w:tmpl w:val="D084F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96484"/>
    <w:multiLevelType w:val="multilevel"/>
    <w:tmpl w:val="E7FAE2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41F3E"/>
    <w:multiLevelType w:val="multilevel"/>
    <w:tmpl w:val="AE3E27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D24A7"/>
    <w:multiLevelType w:val="multilevel"/>
    <w:tmpl w:val="9DFA3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1505F"/>
    <w:multiLevelType w:val="hybridMultilevel"/>
    <w:tmpl w:val="1182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11652"/>
    <w:multiLevelType w:val="multilevel"/>
    <w:tmpl w:val="D596730E"/>
    <w:lvl w:ilvl="0">
      <w:start w:val="3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20080E9C"/>
    <w:multiLevelType w:val="multilevel"/>
    <w:tmpl w:val="72F8F88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F157F"/>
    <w:multiLevelType w:val="hybridMultilevel"/>
    <w:tmpl w:val="96C2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94138"/>
    <w:multiLevelType w:val="hybridMultilevel"/>
    <w:tmpl w:val="0E482E4A"/>
    <w:lvl w:ilvl="0" w:tplc="2274F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8879DC"/>
    <w:multiLevelType w:val="hybridMultilevel"/>
    <w:tmpl w:val="84B0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C5A4D"/>
    <w:multiLevelType w:val="multilevel"/>
    <w:tmpl w:val="FFE6E22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4391D"/>
    <w:multiLevelType w:val="multilevel"/>
    <w:tmpl w:val="832CC67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545B4"/>
    <w:multiLevelType w:val="multilevel"/>
    <w:tmpl w:val="8BCA4D64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39E66901"/>
    <w:multiLevelType w:val="multilevel"/>
    <w:tmpl w:val="195AE5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53904"/>
    <w:multiLevelType w:val="multilevel"/>
    <w:tmpl w:val="F98031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54E78"/>
    <w:multiLevelType w:val="hybridMultilevel"/>
    <w:tmpl w:val="22A2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94ECC"/>
    <w:multiLevelType w:val="multilevel"/>
    <w:tmpl w:val="7946ED16"/>
    <w:lvl w:ilvl="0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>
    <w:nsid w:val="3FDD3C8F"/>
    <w:multiLevelType w:val="multilevel"/>
    <w:tmpl w:val="E92CC6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F684F"/>
    <w:multiLevelType w:val="hybridMultilevel"/>
    <w:tmpl w:val="F176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060A5"/>
    <w:multiLevelType w:val="multilevel"/>
    <w:tmpl w:val="B0289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71820"/>
    <w:multiLevelType w:val="hybridMultilevel"/>
    <w:tmpl w:val="F646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D4298"/>
    <w:multiLevelType w:val="multilevel"/>
    <w:tmpl w:val="185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6679B"/>
    <w:multiLevelType w:val="multilevel"/>
    <w:tmpl w:val="094C04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51A76"/>
    <w:multiLevelType w:val="multilevel"/>
    <w:tmpl w:val="C91CE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36B9"/>
    <w:multiLevelType w:val="multilevel"/>
    <w:tmpl w:val="3EEC72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22483D"/>
    <w:multiLevelType w:val="multilevel"/>
    <w:tmpl w:val="269C7B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DB5EA7"/>
    <w:multiLevelType w:val="multilevel"/>
    <w:tmpl w:val="DAAA4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67FAA"/>
    <w:multiLevelType w:val="multilevel"/>
    <w:tmpl w:val="F7CACC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24400"/>
    <w:multiLevelType w:val="multilevel"/>
    <w:tmpl w:val="DB3AD0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40D90"/>
    <w:multiLevelType w:val="hybridMultilevel"/>
    <w:tmpl w:val="DF2E872C"/>
    <w:lvl w:ilvl="0" w:tplc="3E302F6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E6380C"/>
    <w:multiLevelType w:val="multilevel"/>
    <w:tmpl w:val="DFB6D118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7">
    <w:nsid w:val="69234103"/>
    <w:multiLevelType w:val="multilevel"/>
    <w:tmpl w:val="81949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557B31"/>
    <w:multiLevelType w:val="multilevel"/>
    <w:tmpl w:val="97B200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3C7ABC"/>
    <w:multiLevelType w:val="multilevel"/>
    <w:tmpl w:val="8102B93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AE79DF"/>
    <w:multiLevelType w:val="multilevel"/>
    <w:tmpl w:val="7A8E09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C96F42"/>
    <w:multiLevelType w:val="multilevel"/>
    <w:tmpl w:val="FE602E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C238FF"/>
    <w:multiLevelType w:val="multilevel"/>
    <w:tmpl w:val="BB065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74B7662A"/>
    <w:multiLevelType w:val="multilevel"/>
    <w:tmpl w:val="57FCDF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0661E8"/>
    <w:multiLevelType w:val="multilevel"/>
    <w:tmpl w:val="8DE28D8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782697"/>
    <w:multiLevelType w:val="multilevel"/>
    <w:tmpl w:val="6DA275F0"/>
    <w:lvl w:ilvl="0">
      <w:start w:val="3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6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46"/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37"/>
  </w:num>
  <w:num w:numId="11">
    <w:abstractNumId w:val="30"/>
  </w:num>
  <w:num w:numId="12">
    <w:abstractNumId w:val="27"/>
  </w:num>
  <w:num w:numId="13">
    <w:abstractNumId w:val="7"/>
  </w:num>
  <w:num w:numId="14">
    <w:abstractNumId w:val="41"/>
  </w:num>
  <w:num w:numId="15">
    <w:abstractNumId w:val="29"/>
  </w:num>
  <w:num w:numId="16">
    <w:abstractNumId w:val="32"/>
  </w:num>
  <w:num w:numId="17">
    <w:abstractNumId w:val="40"/>
  </w:num>
  <w:num w:numId="18">
    <w:abstractNumId w:val="16"/>
  </w:num>
  <w:num w:numId="19">
    <w:abstractNumId w:val="3"/>
  </w:num>
  <w:num w:numId="20">
    <w:abstractNumId w:val="12"/>
  </w:num>
  <w:num w:numId="21">
    <w:abstractNumId w:val="11"/>
  </w:num>
  <w:num w:numId="22">
    <w:abstractNumId w:val="26"/>
  </w:num>
  <w:num w:numId="23">
    <w:abstractNumId w:val="33"/>
  </w:num>
  <w:num w:numId="24">
    <w:abstractNumId w:val="9"/>
  </w:num>
  <w:num w:numId="25">
    <w:abstractNumId w:val="20"/>
  </w:num>
  <w:num w:numId="26">
    <w:abstractNumId w:val="45"/>
  </w:num>
  <w:num w:numId="27">
    <w:abstractNumId w:val="44"/>
  </w:num>
  <w:num w:numId="28">
    <w:abstractNumId w:val="15"/>
  </w:num>
  <w:num w:numId="29">
    <w:abstractNumId w:val="5"/>
  </w:num>
  <w:num w:numId="30">
    <w:abstractNumId w:val="17"/>
  </w:num>
  <w:num w:numId="31">
    <w:abstractNumId w:val="38"/>
  </w:num>
  <w:num w:numId="32">
    <w:abstractNumId w:val="43"/>
  </w:num>
  <w:num w:numId="33">
    <w:abstractNumId w:val="28"/>
  </w:num>
  <w:num w:numId="34">
    <w:abstractNumId w:val="14"/>
  </w:num>
  <w:num w:numId="35">
    <w:abstractNumId w:val="4"/>
  </w:num>
  <w:num w:numId="36">
    <w:abstractNumId w:val="39"/>
  </w:num>
  <w:num w:numId="37">
    <w:abstractNumId w:val="1"/>
  </w:num>
  <w:num w:numId="38">
    <w:abstractNumId w:val="10"/>
  </w:num>
  <w:num w:numId="39">
    <w:abstractNumId w:val="2"/>
  </w:num>
  <w:num w:numId="40">
    <w:abstractNumId w:val="21"/>
  </w:num>
  <w:num w:numId="41">
    <w:abstractNumId w:val="6"/>
  </w:num>
  <w:num w:numId="42">
    <w:abstractNumId w:val="36"/>
  </w:num>
  <w:num w:numId="43">
    <w:abstractNumId w:val="0"/>
  </w:num>
  <w:num w:numId="44">
    <w:abstractNumId w:val="24"/>
  </w:num>
  <w:num w:numId="45">
    <w:abstractNumId w:val="35"/>
  </w:num>
  <w:num w:numId="46">
    <w:abstractNumId w:val="18"/>
  </w:num>
  <w:num w:numId="47">
    <w:abstractNumId w:val="22"/>
  </w:num>
  <w:num w:numId="48">
    <w:abstractNumId w:val="13"/>
  </w:num>
  <w:num w:numId="49">
    <w:abstractNumId w:val="19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7D2"/>
    <w:rsid w:val="00003322"/>
    <w:rsid w:val="00012BA9"/>
    <w:rsid w:val="000A6027"/>
    <w:rsid w:val="000B191A"/>
    <w:rsid w:val="000B5C32"/>
    <w:rsid w:val="000E5BAA"/>
    <w:rsid w:val="0011137A"/>
    <w:rsid w:val="001237D2"/>
    <w:rsid w:val="00176574"/>
    <w:rsid w:val="001807EA"/>
    <w:rsid w:val="001A2613"/>
    <w:rsid w:val="00214DBF"/>
    <w:rsid w:val="002F3792"/>
    <w:rsid w:val="003049DE"/>
    <w:rsid w:val="003223C0"/>
    <w:rsid w:val="003350F0"/>
    <w:rsid w:val="003371D6"/>
    <w:rsid w:val="00397CCD"/>
    <w:rsid w:val="00463104"/>
    <w:rsid w:val="00482641"/>
    <w:rsid w:val="004A285C"/>
    <w:rsid w:val="004C768A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11B93"/>
    <w:rsid w:val="00781CE3"/>
    <w:rsid w:val="007A6D38"/>
    <w:rsid w:val="00896FFB"/>
    <w:rsid w:val="008B57D9"/>
    <w:rsid w:val="008D0910"/>
    <w:rsid w:val="00903605"/>
    <w:rsid w:val="00930374"/>
    <w:rsid w:val="009666C9"/>
    <w:rsid w:val="009770A8"/>
    <w:rsid w:val="009E5CA6"/>
    <w:rsid w:val="00B2337D"/>
    <w:rsid w:val="00B64182"/>
    <w:rsid w:val="00B75971"/>
    <w:rsid w:val="00B80239"/>
    <w:rsid w:val="00BB118D"/>
    <w:rsid w:val="00BB5F82"/>
    <w:rsid w:val="00BC34E4"/>
    <w:rsid w:val="00BF67AD"/>
    <w:rsid w:val="00C51933"/>
    <w:rsid w:val="00C57D3E"/>
    <w:rsid w:val="00C6122B"/>
    <w:rsid w:val="00C9677A"/>
    <w:rsid w:val="00CA0FE7"/>
    <w:rsid w:val="00CB0B0E"/>
    <w:rsid w:val="00CC061B"/>
    <w:rsid w:val="00D637BA"/>
    <w:rsid w:val="00DD0E30"/>
    <w:rsid w:val="00DD73E8"/>
    <w:rsid w:val="00DF1CC9"/>
    <w:rsid w:val="00DF7D05"/>
    <w:rsid w:val="00E02223"/>
    <w:rsid w:val="00E51278"/>
    <w:rsid w:val="00E75A16"/>
    <w:rsid w:val="00F05C83"/>
    <w:rsid w:val="00F3579E"/>
    <w:rsid w:val="00F40C14"/>
    <w:rsid w:val="00F412DE"/>
    <w:rsid w:val="00F42C7D"/>
    <w:rsid w:val="00F5422F"/>
    <w:rsid w:val="00F94055"/>
    <w:rsid w:val="00FA0AC7"/>
    <w:rsid w:val="00FA2285"/>
    <w:rsid w:val="00FB0CDB"/>
    <w:rsid w:val="00FB25E8"/>
    <w:rsid w:val="00FC330C"/>
    <w:rsid w:val="00F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F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68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C7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68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4C76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8A"/>
    <w:pPr>
      <w:widowControl w:val="0"/>
      <w:shd w:val="clear" w:color="auto" w:fill="FFFFFF"/>
      <w:spacing w:line="355" w:lineRule="exact"/>
      <w:ind w:hanging="128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4C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C768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C76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5F82"/>
  </w:style>
  <w:style w:type="paragraph" w:styleId="ac">
    <w:name w:val="footer"/>
    <w:basedOn w:val="a"/>
    <w:link w:val="ad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5F82"/>
  </w:style>
  <w:style w:type="paragraph" w:customStyle="1" w:styleId="paragraph">
    <w:name w:val="paragraph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BB5F82"/>
  </w:style>
  <w:style w:type="character" w:customStyle="1" w:styleId="eop">
    <w:name w:val="eop"/>
    <w:basedOn w:val="a0"/>
    <w:rsid w:val="00BB5F82"/>
  </w:style>
  <w:style w:type="character" w:customStyle="1" w:styleId="spellingerror">
    <w:name w:val="spellingerror"/>
    <w:basedOn w:val="a0"/>
    <w:rsid w:val="00BB5F82"/>
  </w:style>
  <w:style w:type="paragraph" w:customStyle="1" w:styleId="p1">
    <w:name w:val="p1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BB5F8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5F82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32">
    <w:name w:val="Основной текст (3) + Не полужирный;Курсив"/>
    <w:basedOn w:val="3"/>
    <w:rsid w:val="00BB5F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BB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BB118D"/>
    <w:pPr>
      <w:spacing w:after="140" w:line="276" w:lineRule="auto"/>
    </w:pPr>
    <w:rPr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BB118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F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68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C7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68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4C76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8A"/>
    <w:pPr>
      <w:widowControl w:val="0"/>
      <w:shd w:val="clear" w:color="auto" w:fill="FFFFFF"/>
      <w:spacing w:line="355" w:lineRule="exact"/>
      <w:ind w:hanging="128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4C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C768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C76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5F82"/>
  </w:style>
  <w:style w:type="paragraph" w:styleId="ac">
    <w:name w:val="footer"/>
    <w:basedOn w:val="a"/>
    <w:link w:val="ad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5F82"/>
  </w:style>
  <w:style w:type="paragraph" w:customStyle="1" w:styleId="paragraph">
    <w:name w:val="paragraph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BB5F82"/>
  </w:style>
  <w:style w:type="character" w:customStyle="1" w:styleId="eop">
    <w:name w:val="eop"/>
    <w:basedOn w:val="a0"/>
    <w:rsid w:val="00BB5F82"/>
  </w:style>
  <w:style w:type="character" w:customStyle="1" w:styleId="spellingerror">
    <w:name w:val="spellingerror"/>
    <w:basedOn w:val="a0"/>
    <w:rsid w:val="00BB5F82"/>
  </w:style>
  <w:style w:type="paragraph" w:customStyle="1" w:styleId="p1">
    <w:name w:val="p1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BB5F8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5F82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32">
    <w:name w:val="Основной текст (3) + Не полужирный;Курсив"/>
    <w:basedOn w:val="3"/>
    <w:rsid w:val="00BB5F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BB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1%D1%91%D0%BB%D0%BE%D0%BA_%D0%A2%D0%B5%D0%BB%D1%8C%D0%BC%D0%B0%D0%BD%D0%B0_(%D0%9B%D0%B5%D0%BD%D0%B8%D0%BD%D0%B3%D1%80%D0%B0%D0%B4%D1%81%D0%BA%D0%B0%D1%8F_%D0%BE%D0%B1%D0%BB%D0%B0%D1%81%D1%82%D1%8C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0%BC-%D0%98%D0%B6%D0%BE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0%BE%D0%BD%D0%B5%D1%80_(%D0%9B%D0%B5%D0%BD%D0%B8%D0%BD%D0%B3%D1%80%D0%B0%D0%B4%D1%81%D0%BA%D0%B0%D1%8F_%D0%BE%D0%B1%D0%BB%D0%B0%D1%81%D1%82%D1%8C)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9C%D0%B8%D1%88%D0%BA%D0%B8%D0%BD%D0%BE_(%D0%9B%D0%B5%D0%BD%D0%B8%D0%BD%D0%B3%D1%80%D0%B0%D0%B4%D1%81%D0%BA%D0%B0%D1%8F_%D0%BE%D0%B1%D0%BB%D0%B0%D1%81%D1%82%D1%8C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16</Pages>
  <Words>6182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</cp:revision>
  <cp:lastPrinted>2020-02-28T14:58:00Z</cp:lastPrinted>
  <dcterms:created xsi:type="dcterms:W3CDTF">2020-02-28T13:10:00Z</dcterms:created>
  <dcterms:modified xsi:type="dcterms:W3CDTF">2023-03-21T10:21:00Z</dcterms:modified>
</cp:coreProperties>
</file>