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4A" w:rsidRPr="002D2C4A" w:rsidRDefault="002D2C4A" w:rsidP="002D2C4A">
      <w:pPr>
        <w:widowControl w:val="0"/>
        <w:suppressAutoHyphens/>
        <w:jc w:val="center"/>
        <w:rPr>
          <w:rFonts w:ascii="Times New Roman" w:eastAsia="Calibri" w:hAnsi="Times New Roman" w:cs="Calibri"/>
          <w:b/>
        </w:rPr>
      </w:pPr>
      <w:r w:rsidRPr="002D2C4A">
        <w:rPr>
          <w:rFonts w:ascii="Times New Roman" w:eastAsia="Calibri" w:hAnsi="Times New Roman" w:cs="Calibri"/>
          <w:b/>
        </w:rPr>
        <w:t>РОССИЙСКАЯ ФЕДЕРАЦИЯ</w:t>
      </w:r>
    </w:p>
    <w:p w:rsidR="002D2C4A" w:rsidRPr="002D2C4A" w:rsidRDefault="002D2C4A" w:rsidP="002D2C4A">
      <w:pPr>
        <w:widowControl w:val="0"/>
        <w:suppressAutoHyphens/>
        <w:jc w:val="center"/>
        <w:rPr>
          <w:rFonts w:ascii="Times New Roman" w:eastAsia="Calibri" w:hAnsi="Times New Roman" w:cs="Calibri"/>
          <w:b/>
        </w:rPr>
      </w:pPr>
      <w:r w:rsidRPr="002D2C4A">
        <w:rPr>
          <w:rFonts w:ascii="Times New Roman" w:eastAsia="Calibri" w:hAnsi="Times New Roman" w:cs="Calibri"/>
          <w:b/>
        </w:rPr>
        <w:t>ЛЕНИНГРАДСКАЯ ОБЛАСТЬ</w:t>
      </w:r>
    </w:p>
    <w:p w:rsidR="002D2C4A" w:rsidRPr="002D2C4A" w:rsidRDefault="002D2C4A" w:rsidP="002D2C4A">
      <w:pPr>
        <w:widowControl w:val="0"/>
        <w:suppressAutoHyphens/>
        <w:jc w:val="center"/>
        <w:rPr>
          <w:rFonts w:ascii="Times New Roman" w:eastAsia="Calibri" w:hAnsi="Times New Roman" w:cs="Calibri"/>
          <w:b/>
        </w:rPr>
      </w:pPr>
    </w:p>
    <w:p w:rsidR="002D2C4A" w:rsidRPr="002D2C4A" w:rsidRDefault="002D2C4A" w:rsidP="002D2C4A">
      <w:pPr>
        <w:widowControl w:val="0"/>
        <w:suppressAutoHyphens/>
        <w:jc w:val="center"/>
        <w:rPr>
          <w:rFonts w:ascii="Times New Roman" w:eastAsia="Calibri" w:hAnsi="Times New Roman" w:cs="Calibri"/>
          <w:b/>
        </w:rPr>
      </w:pPr>
      <w:r w:rsidRPr="002D2C4A">
        <w:rPr>
          <w:rFonts w:ascii="Times New Roman" w:eastAsia="Calibri" w:hAnsi="Times New Roman" w:cs="Calibri"/>
          <w:b/>
        </w:rPr>
        <w:t xml:space="preserve">СОВЕТ ДЕПУТАТОВ КРАСНОБОРСКОГО </w:t>
      </w:r>
      <w:proofErr w:type="gramStart"/>
      <w:r w:rsidRPr="002D2C4A">
        <w:rPr>
          <w:rFonts w:ascii="Times New Roman" w:eastAsia="Calibri" w:hAnsi="Times New Roman" w:cs="Calibri"/>
          <w:b/>
        </w:rPr>
        <w:t>ГОРОДСКОГО</w:t>
      </w:r>
      <w:proofErr w:type="gramEnd"/>
    </w:p>
    <w:p w:rsidR="002D2C4A" w:rsidRPr="002D2C4A" w:rsidRDefault="002D2C4A" w:rsidP="002D2C4A">
      <w:pPr>
        <w:widowControl w:val="0"/>
        <w:suppressAutoHyphens/>
        <w:jc w:val="center"/>
        <w:rPr>
          <w:rFonts w:ascii="Times New Roman" w:eastAsia="Calibri" w:hAnsi="Times New Roman" w:cs="Calibri"/>
          <w:b/>
        </w:rPr>
      </w:pPr>
      <w:r w:rsidRPr="002D2C4A">
        <w:rPr>
          <w:rFonts w:ascii="Times New Roman" w:eastAsia="Calibri" w:hAnsi="Times New Roman" w:cs="Calibri"/>
          <w:b/>
        </w:rPr>
        <w:t>ПОСЕЛЕНИЯ ТОСНЕНСКОГО РАЙОНА</w:t>
      </w:r>
    </w:p>
    <w:p w:rsidR="002D2C4A" w:rsidRPr="002D2C4A" w:rsidRDefault="002D2C4A" w:rsidP="002D2C4A">
      <w:pPr>
        <w:widowControl w:val="0"/>
        <w:suppressAutoHyphens/>
        <w:jc w:val="center"/>
        <w:rPr>
          <w:rFonts w:ascii="Times New Roman" w:eastAsia="Calibri" w:hAnsi="Times New Roman" w:cs="Calibri"/>
          <w:b/>
        </w:rPr>
      </w:pPr>
      <w:r w:rsidRPr="002D2C4A">
        <w:rPr>
          <w:rFonts w:ascii="Times New Roman" w:eastAsia="Calibri" w:hAnsi="Times New Roman" w:cs="Calibri"/>
          <w:b/>
        </w:rPr>
        <w:t>ЧЕТВЕРТОГО СОЗЫВА</w:t>
      </w:r>
    </w:p>
    <w:p w:rsidR="002D2C4A" w:rsidRPr="002D2C4A" w:rsidRDefault="002D2C4A" w:rsidP="002D2C4A">
      <w:pPr>
        <w:widowControl w:val="0"/>
        <w:suppressAutoHyphens/>
        <w:jc w:val="center"/>
        <w:rPr>
          <w:rFonts w:ascii="Times New Roman" w:eastAsia="Calibri" w:hAnsi="Times New Roman" w:cs="Calibri"/>
          <w:b/>
        </w:rPr>
      </w:pPr>
    </w:p>
    <w:p w:rsidR="002D2C4A" w:rsidRPr="002D2C4A" w:rsidRDefault="002D2C4A" w:rsidP="002D2C4A">
      <w:pPr>
        <w:widowControl w:val="0"/>
        <w:suppressAutoHyphens/>
        <w:jc w:val="center"/>
        <w:rPr>
          <w:rFonts w:ascii="Times New Roman" w:eastAsia="Calibri" w:hAnsi="Times New Roman" w:cs="Calibri"/>
          <w:b/>
        </w:rPr>
      </w:pPr>
      <w:r w:rsidRPr="002D2C4A">
        <w:rPr>
          <w:rFonts w:ascii="Times New Roman" w:eastAsia="Calibri" w:hAnsi="Times New Roman" w:cs="Calibri"/>
          <w:b/>
        </w:rPr>
        <w:t>РЕШЕНИЕ</w:t>
      </w:r>
    </w:p>
    <w:p w:rsidR="00754997" w:rsidRPr="00204793" w:rsidRDefault="00754997" w:rsidP="00754997">
      <w:pPr>
        <w:jc w:val="center"/>
        <w:rPr>
          <w:rFonts w:ascii="Times New Roman" w:hAnsi="Times New Roman" w:cs="Times New Roman"/>
        </w:rPr>
      </w:pPr>
    </w:p>
    <w:p w:rsidR="00754997" w:rsidRPr="00204793" w:rsidRDefault="00CC60F2" w:rsidP="00754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25.09.2019 № 7</w:t>
      </w:r>
    </w:p>
    <w:p w:rsidR="00754997" w:rsidRDefault="00754997" w:rsidP="00754997">
      <w:pPr>
        <w:shd w:val="clear" w:color="auto" w:fill="FFFFFF"/>
        <w:rPr>
          <w:rFonts w:ascii="Times New Roman" w:hAnsi="Times New Roman" w:cs="Times New Roman"/>
        </w:rPr>
      </w:pPr>
    </w:p>
    <w:p w:rsidR="00AC1C74" w:rsidRPr="008C6D70" w:rsidRDefault="00E461FB" w:rsidP="00754997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Об утверждении условий контракта для главы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администрации </w:t>
      </w:r>
      <w:r w:rsidR="002D2C4A">
        <w:rPr>
          <w:rFonts w:ascii="Times New Roman" w:hAnsi="Times New Roman" w:cs="Times New Roman"/>
        </w:rPr>
        <w:t>Красноборского</w:t>
      </w:r>
      <w:r w:rsidRPr="008C6D70">
        <w:rPr>
          <w:rFonts w:ascii="Times New Roman" w:hAnsi="Times New Roman" w:cs="Times New Roman"/>
        </w:rPr>
        <w:t xml:space="preserve"> городского поселения 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Тосненского района Ленинградской области в части,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proofErr w:type="gramStart"/>
      <w:r w:rsidRPr="008C6D70">
        <w:rPr>
          <w:rFonts w:ascii="Times New Roman" w:hAnsi="Times New Roman" w:cs="Times New Roman"/>
        </w:rPr>
        <w:t>касающейся</w:t>
      </w:r>
      <w:proofErr w:type="gramEnd"/>
      <w:r w:rsidRPr="008C6D70">
        <w:rPr>
          <w:rFonts w:ascii="Times New Roman" w:hAnsi="Times New Roman" w:cs="Times New Roman"/>
        </w:rPr>
        <w:t xml:space="preserve"> осуществления полномочий по решению </w:t>
      </w:r>
    </w:p>
    <w:p w:rsidR="00AC1C74" w:rsidRPr="008C6D70" w:rsidRDefault="00E461FB" w:rsidP="008C6D70">
      <w:pPr>
        <w:shd w:val="clear" w:color="auto" w:fill="FFFFFF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вопросов местного значения</w:t>
      </w:r>
    </w:p>
    <w:p w:rsidR="00AC1C74" w:rsidRPr="008C6D70" w:rsidRDefault="00AC1C74">
      <w:pPr>
        <w:shd w:val="clear" w:color="auto" w:fill="FFFFFF"/>
        <w:rPr>
          <w:rFonts w:ascii="Times New Roman" w:hAnsi="Times New Roman" w:cs="Times New Roman"/>
        </w:rPr>
      </w:pPr>
    </w:p>
    <w:p w:rsidR="00AC1C74" w:rsidRPr="008C6D70" w:rsidRDefault="00AC1C74">
      <w:pPr>
        <w:shd w:val="clear" w:color="auto" w:fill="FFFFFF"/>
        <w:rPr>
          <w:rFonts w:ascii="Times New Roman" w:hAnsi="Times New Roman" w:cs="Times New Roman"/>
        </w:rPr>
      </w:pPr>
    </w:p>
    <w:p w:rsidR="00AC1C74" w:rsidRPr="008C6D70" w:rsidRDefault="00E461FB" w:rsidP="008C6D70">
      <w:pPr>
        <w:shd w:val="clear" w:color="auto" w:fill="FFFFFF"/>
        <w:ind w:left="40" w:firstLine="668"/>
        <w:jc w:val="both"/>
        <w:rPr>
          <w:rFonts w:ascii="Times New Roman" w:hAnsi="Times New Roman" w:cs="Times New Roman"/>
          <w:spacing w:val="-1"/>
        </w:rPr>
      </w:pPr>
      <w:proofErr w:type="gramStart"/>
      <w:r w:rsidRPr="008C6D70">
        <w:rPr>
          <w:rFonts w:ascii="Times New Roman" w:hAnsi="Times New Roman" w:cs="Times New Roman"/>
        </w:rPr>
        <w:t xml:space="preserve">В соответствии </w:t>
      </w:r>
      <w:r w:rsidR="00754997">
        <w:rPr>
          <w:rFonts w:ascii="Times New Roman" w:hAnsi="Times New Roman" w:cs="Times New Roman"/>
        </w:rPr>
        <w:t>с Федеральным законом</w:t>
      </w:r>
      <w:r w:rsidR="008C6D70">
        <w:rPr>
          <w:rFonts w:ascii="Times New Roman" w:hAnsi="Times New Roman" w:cs="Times New Roman"/>
        </w:rPr>
        <w:t xml:space="preserve"> от 0</w:t>
      </w:r>
      <w:r w:rsidRPr="008C6D70">
        <w:rPr>
          <w:rFonts w:ascii="Times New Roman" w:hAnsi="Times New Roman" w:cs="Times New Roman"/>
        </w:rPr>
        <w:t xml:space="preserve">6.10.2003 № 131-ФЗ «Об общих принципах организации местного самоуправления в Российской Федерации», Федеральным законом от </w:t>
      </w:r>
      <w:r w:rsidR="008C6D70">
        <w:rPr>
          <w:rFonts w:ascii="Times New Roman" w:hAnsi="Times New Roman" w:cs="Times New Roman"/>
        </w:rPr>
        <w:t>02.03.2007 №</w:t>
      </w:r>
      <w:r w:rsidRPr="008C6D70">
        <w:rPr>
          <w:rFonts w:ascii="Times New Roman" w:hAnsi="Times New Roman" w:cs="Times New Roman"/>
        </w:rPr>
        <w:t xml:space="preserve"> 25-ФЗ </w:t>
      </w:r>
      <w:r w:rsidR="008C6D70">
        <w:rPr>
          <w:rFonts w:ascii="Times New Roman" w:hAnsi="Times New Roman" w:cs="Times New Roman"/>
        </w:rPr>
        <w:t>«</w:t>
      </w:r>
      <w:r w:rsidRPr="008C6D70">
        <w:rPr>
          <w:rFonts w:ascii="Times New Roman" w:hAnsi="Times New Roman" w:cs="Times New Roman"/>
        </w:rPr>
        <w:t xml:space="preserve">О муниципальной службе в Российской Федерации»,  </w:t>
      </w:r>
      <w:r w:rsidR="00732871">
        <w:rPr>
          <w:rFonts w:ascii="Times New Roman" w:hAnsi="Times New Roman" w:cs="Times New Roman"/>
        </w:rPr>
        <w:t>З</w:t>
      </w:r>
      <w:r w:rsidR="008C6D70">
        <w:rPr>
          <w:rFonts w:ascii="Times New Roman" w:hAnsi="Times New Roman" w:cs="Times New Roman"/>
        </w:rPr>
        <w:t>аконом Ленинградской об</w:t>
      </w:r>
      <w:r w:rsidRPr="008C6D70">
        <w:rPr>
          <w:rFonts w:ascii="Times New Roman" w:hAnsi="Times New Roman" w:cs="Times New Roman"/>
        </w:rPr>
        <w:t xml:space="preserve">ласти от 11.03.2008 № 14-03 «О правовом регулировании муниципальной службы в Ленинградской области», совет депутатов </w:t>
      </w:r>
      <w:r w:rsidR="002D2C4A">
        <w:rPr>
          <w:rFonts w:ascii="Times New Roman" w:hAnsi="Times New Roman" w:cs="Times New Roman"/>
        </w:rPr>
        <w:t>Красноборского</w:t>
      </w:r>
      <w:r w:rsidRPr="008C6D70">
        <w:rPr>
          <w:rFonts w:ascii="Times New Roman" w:hAnsi="Times New Roman" w:cs="Times New Roman"/>
        </w:rPr>
        <w:t xml:space="preserve"> городского посе</w:t>
      </w:r>
      <w:r w:rsidRPr="008C6D70">
        <w:rPr>
          <w:rFonts w:ascii="Times New Roman" w:hAnsi="Times New Roman" w:cs="Times New Roman"/>
        </w:rPr>
        <w:softHyphen/>
        <w:t>ления Тосненского района Ленинградской области</w:t>
      </w:r>
      <w:proofErr w:type="gramEnd"/>
    </w:p>
    <w:p w:rsidR="00AC1C74" w:rsidRPr="008C6D70" w:rsidRDefault="00AC1C7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C1C74" w:rsidRPr="00754997" w:rsidRDefault="00E461FB" w:rsidP="00754997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54997">
        <w:rPr>
          <w:rFonts w:ascii="Times New Roman" w:hAnsi="Times New Roman" w:cs="Times New Roman"/>
          <w:b/>
        </w:rPr>
        <w:t>РЕШИЛ:</w:t>
      </w:r>
    </w:p>
    <w:p w:rsidR="00AC1C74" w:rsidRPr="008C6D70" w:rsidRDefault="00AC1C7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1. Утвердить следующие условия контракта для главы администрации </w:t>
      </w:r>
      <w:r w:rsidR="002D2C4A">
        <w:rPr>
          <w:rFonts w:ascii="Times New Roman" w:hAnsi="Times New Roman" w:cs="Times New Roman"/>
        </w:rPr>
        <w:t>Красноборского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в части, касающейся осуществления полномочий по решению вопросов местного значения: 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«В целях решения вопросов местного значения глава администрации имеет право: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1) принимать предусмотренные Уставом </w:t>
      </w:r>
      <w:r w:rsidR="0027041F">
        <w:rPr>
          <w:rFonts w:ascii="Times New Roman" w:hAnsi="Times New Roman" w:cs="Times New Roman"/>
        </w:rPr>
        <w:t xml:space="preserve">муниципального образования </w:t>
      </w:r>
      <w:r w:rsidRPr="008C6D70">
        <w:rPr>
          <w:rFonts w:ascii="Times New Roman" w:hAnsi="Times New Roman" w:cs="Times New Roman"/>
        </w:rPr>
        <w:t>муниципальные правовые акты, а также осуществлять иные необходимые действия по вопросам осуществлени</w:t>
      </w:r>
      <w:r w:rsidR="0027041F">
        <w:rPr>
          <w:rFonts w:ascii="Times New Roman" w:hAnsi="Times New Roman" w:cs="Times New Roman"/>
        </w:rPr>
        <w:t xml:space="preserve">я полномочий администрации  по решению </w:t>
      </w:r>
      <w:r w:rsidRPr="008C6D70">
        <w:rPr>
          <w:rFonts w:ascii="Times New Roman" w:hAnsi="Times New Roman" w:cs="Times New Roman"/>
        </w:rPr>
        <w:t>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2) заключать контракты и договоры, необходимые для осуществления администрацией своих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3) представлять администрацию в суде, надзорных, контрольных и иных государственных органах: по делам об оспаривании действий (бездействия) администрации при осуществлении ею своих полномочий по решению вопросов местного значения, по делам, связанным с осуществлением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4) на получение от органов государственной власти и местного самоуправления в установленном порядке информации, необходимой для осуществления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5) на организационное, техническое и материальное обеспечение своей деятельности за счет средств местного бюджета;</w:t>
      </w:r>
    </w:p>
    <w:p w:rsidR="00AC1C74" w:rsidRPr="008C6D70" w:rsidRDefault="00E461FB" w:rsidP="008C6D70">
      <w:pPr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6) на денежное содержание за счет средств местного бюджета, размер и состав которого определяется в установленном порядке.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В целях решения вопросов местного значения глава администрации </w:t>
      </w:r>
      <w:proofErr w:type="gramStart"/>
      <w:r w:rsidRPr="008C6D70">
        <w:rPr>
          <w:rFonts w:ascii="Times New Roman" w:hAnsi="Times New Roman" w:cs="Times New Roman"/>
        </w:rPr>
        <w:t>обязан</w:t>
      </w:r>
      <w:proofErr w:type="gramEnd"/>
      <w:r w:rsidRPr="008C6D70">
        <w:rPr>
          <w:rFonts w:ascii="Times New Roman" w:hAnsi="Times New Roman" w:cs="Times New Roman"/>
        </w:rPr>
        <w:t>: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1) обеспечивать соблюдение Конституции Российской Федерации, законов и иных правовых актов Российской Федерации и Ленинградской области, Устава </w:t>
      </w:r>
      <w:r w:rsidR="00116007">
        <w:rPr>
          <w:rFonts w:ascii="Times New Roman" w:hAnsi="Times New Roman" w:cs="Times New Roman"/>
        </w:rPr>
        <w:lastRenderedPageBreak/>
        <w:t>муниципального образования</w:t>
      </w:r>
      <w:r w:rsidRPr="008C6D70">
        <w:rPr>
          <w:rFonts w:ascii="Times New Roman" w:hAnsi="Times New Roman" w:cs="Times New Roman"/>
        </w:rPr>
        <w:t xml:space="preserve">, решений совета депутатов </w:t>
      </w:r>
      <w:r w:rsidR="002D2C4A">
        <w:rPr>
          <w:rFonts w:ascii="Times New Roman" w:hAnsi="Times New Roman" w:cs="Times New Roman"/>
        </w:rPr>
        <w:t>Красноборского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и иных муниципальных правовых актов;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2) соблюдать ограничения, связанные с прохождением муниципальной службы, осуществлением полномочий главы администрации;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3) осущ</w:t>
      </w:r>
      <w:r w:rsidR="00116007">
        <w:rPr>
          <w:rFonts w:ascii="Times New Roman" w:hAnsi="Times New Roman" w:cs="Times New Roman"/>
        </w:rPr>
        <w:t>ествлять контроль за надлежащим</w:t>
      </w:r>
      <w:r w:rsidRPr="008C6D70">
        <w:rPr>
          <w:rFonts w:ascii="Times New Roman" w:hAnsi="Times New Roman" w:cs="Times New Roman"/>
        </w:rPr>
        <w:t xml:space="preserve"> и своевременным исполнением муниципальных правовых актов по вопросам осуществления администрацией ее полномочий по решению вопросов местного значения;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4) организовывать и обеспечивать целевое и эффективное использование средств местного бюджета;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5) обеспечивать сохранность и эффективное использование муниципального имущества;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6) обеспечивать своевременное и точное выполнение решений совета депутатов </w:t>
      </w:r>
      <w:r w:rsidR="002D2C4A">
        <w:rPr>
          <w:rFonts w:ascii="Times New Roman" w:hAnsi="Times New Roman" w:cs="Times New Roman"/>
        </w:rPr>
        <w:t>Красноборского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области, выполнение которых возложено на администрацию;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7) обеспечивать надлежащее составление и своевременное представление совету депутатов </w:t>
      </w:r>
      <w:r w:rsidR="002D2C4A">
        <w:rPr>
          <w:rFonts w:ascii="Times New Roman" w:hAnsi="Times New Roman" w:cs="Times New Roman"/>
        </w:rPr>
        <w:t>Красноборского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ежегодного отчета о результатах своей деятельности и деятельности администрации, в том числе о решении вопросов, поставленных советом депутатов </w:t>
      </w:r>
      <w:r w:rsidR="002D2C4A">
        <w:rPr>
          <w:rFonts w:ascii="Times New Roman" w:hAnsi="Times New Roman" w:cs="Times New Roman"/>
        </w:rPr>
        <w:t>Красноборского</w:t>
      </w:r>
      <w:r w:rsidRPr="008C6D7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8) обеспечивать неразглашение сведений, составляющих государственную или иную охраняемую федеральным законом тайну, которые стали ему известны в связи с исполнением им своих полномочий;</w:t>
      </w:r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8C6D70">
        <w:rPr>
          <w:rFonts w:ascii="Times New Roman" w:hAnsi="Times New Roman" w:cs="Times New Roman"/>
        </w:rPr>
        <w:t>9) осуществлять в установленном порядке полномочия представителя нанимателя (работодателя) в отношении лиц, замещающих должности муниципальной службы в администрации, в том числе применять дисциплинарные взыскания за совершение ими дисциплинарных проступков, повлекших ненадлежащее осуществление администрацией ее полномочий по решению вопросов местного значения, а также представителя работодателя (нанимателя) в отношении  всех остальных работников администрации;</w:t>
      </w:r>
      <w:proofErr w:type="gramEnd"/>
    </w:p>
    <w:p w:rsidR="00AC1C74" w:rsidRPr="008C6D70" w:rsidRDefault="00E461FB" w:rsidP="008C6D7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 xml:space="preserve">10) обеспечивать своевременное и по существу рассмотрение обращений граждан и юридических лиц по вопросам местного значения, </w:t>
      </w:r>
      <w:proofErr w:type="gramStart"/>
      <w:r w:rsidRPr="008C6D70">
        <w:rPr>
          <w:rFonts w:ascii="Times New Roman" w:hAnsi="Times New Roman" w:cs="Times New Roman"/>
        </w:rPr>
        <w:t>полномочия</w:t>
      </w:r>
      <w:proofErr w:type="gramEnd"/>
      <w:r w:rsidRPr="008C6D70">
        <w:rPr>
          <w:rFonts w:ascii="Times New Roman" w:hAnsi="Times New Roman" w:cs="Times New Roman"/>
        </w:rPr>
        <w:t xml:space="preserve"> по решению которых отнесены к компетенции администрации;</w:t>
      </w:r>
    </w:p>
    <w:p w:rsidR="002D2C4A" w:rsidRDefault="00E461FB" w:rsidP="002D2C4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C6D70">
        <w:rPr>
          <w:rFonts w:ascii="Times New Roman" w:hAnsi="Times New Roman" w:cs="Times New Roman"/>
        </w:rPr>
        <w:t>11) выполнять иные обязанности, установленные законодательными актами РФ, Ленинградской области, Уставом поселения и иными м</w:t>
      </w:r>
      <w:r w:rsidR="00FB327E">
        <w:rPr>
          <w:rFonts w:ascii="Times New Roman" w:hAnsi="Times New Roman" w:cs="Times New Roman"/>
        </w:rPr>
        <w:t>униципальными правовыми актами</w:t>
      </w:r>
      <w:r w:rsidRPr="008C6D70">
        <w:rPr>
          <w:rFonts w:ascii="Times New Roman" w:hAnsi="Times New Roman" w:cs="Times New Roman"/>
        </w:rPr>
        <w:t>».</w:t>
      </w:r>
    </w:p>
    <w:p w:rsidR="007F3852" w:rsidRDefault="00754997" w:rsidP="002D2C4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4793">
        <w:rPr>
          <w:rFonts w:ascii="Times New Roman" w:hAnsi="Times New Roman" w:cs="Times New Roman"/>
        </w:rPr>
        <w:t xml:space="preserve">. </w:t>
      </w:r>
      <w:r w:rsidR="007F3852">
        <w:rPr>
          <w:rFonts w:ascii="Times New Roman" w:hAnsi="Times New Roman" w:cs="Times New Roman"/>
        </w:rPr>
        <w:t xml:space="preserve">Решение совета депутатов </w:t>
      </w:r>
      <w:r w:rsidR="002D2C4A">
        <w:rPr>
          <w:rFonts w:ascii="Times New Roman" w:hAnsi="Times New Roman" w:cs="Times New Roman"/>
        </w:rPr>
        <w:t>Красноборского</w:t>
      </w:r>
      <w:r w:rsidR="007F3852" w:rsidRPr="00204793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7F3852">
        <w:rPr>
          <w:rFonts w:ascii="Times New Roman" w:hAnsi="Times New Roman" w:cs="Times New Roman"/>
        </w:rPr>
        <w:t xml:space="preserve"> </w:t>
      </w:r>
      <w:r w:rsidR="002D2C4A">
        <w:rPr>
          <w:rFonts w:ascii="Times New Roman" w:hAnsi="Times New Roman" w:cs="Times New Roman"/>
        </w:rPr>
        <w:t>от 07</w:t>
      </w:r>
      <w:r w:rsidR="002D2C4A" w:rsidRPr="008C6D70">
        <w:rPr>
          <w:rFonts w:ascii="Times New Roman" w:hAnsi="Times New Roman" w:cs="Times New Roman"/>
        </w:rPr>
        <w:t xml:space="preserve">.12.2016 № </w:t>
      </w:r>
      <w:r w:rsidR="002D2C4A">
        <w:rPr>
          <w:rFonts w:ascii="Times New Roman" w:hAnsi="Times New Roman" w:cs="Times New Roman"/>
        </w:rPr>
        <w:t>85</w:t>
      </w:r>
      <w:r w:rsidR="007F3852">
        <w:rPr>
          <w:rFonts w:ascii="Times New Roman" w:hAnsi="Times New Roman" w:cs="Times New Roman"/>
        </w:rPr>
        <w:t xml:space="preserve"> «</w:t>
      </w:r>
      <w:r w:rsidR="007F3852" w:rsidRPr="008C6D70">
        <w:rPr>
          <w:rFonts w:ascii="Times New Roman" w:hAnsi="Times New Roman" w:cs="Times New Roman"/>
        </w:rPr>
        <w:t xml:space="preserve">Об утверждении условий контракта для главы администрации </w:t>
      </w:r>
      <w:r w:rsidR="002D2C4A">
        <w:rPr>
          <w:rFonts w:ascii="Times New Roman" w:hAnsi="Times New Roman" w:cs="Times New Roman"/>
        </w:rPr>
        <w:t>Красноборского</w:t>
      </w:r>
      <w:r w:rsidR="007F3852">
        <w:rPr>
          <w:rFonts w:ascii="Times New Roman" w:hAnsi="Times New Roman" w:cs="Times New Roman"/>
        </w:rPr>
        <w:t xml:space="preserve"> городского поселения </w:t>
      </w:r>
      <w:r w:rsidR="007F3852" w:rsidRPr="008C6D70">
        <w:rPr>
          <w:rFonts w:ascii="Times New Roman" w:hAnsi="Times New Roman" w:cs="Times New Roman"/>
        </w:rPr>
        <w:t xml:space="preserve">Тосненского района Ленинградской области в части, касающейся осуществления полномочий по решению </w:t>
      </w:r>
      <w:r w:rsidR="007F3852">
        <w:rPr>
          <w:rFonts w:ascii="Times New Roman" w:hAnsi="Times New Roman" w:cs="Times New Roman"/>
        </w:rPr>
        <w:t xml:space="preserve"> </w:t>
      </w:r>
      <w:r w:rsidR="007F3852" w:rsidRPr="008C6D70">
        <w:rPr>
          <w:rFonts w:ascii="Times New Roman" w:hAnsi="Times New Roman" w:cs="Times New Roman"/>
        </w:rPr>
        <w:t>вопросов местного значения</w:t>
      </w:r>
      <w:r w:rsidR="007F3852">
        <w:rPr>
          <w:rFonts w:ascii="Times New Roman" w:hAnsi="Times New Roman" w:cs="Times New Roman"/>
        </w:rPr>
        <w:t>»</w:t>
      </w:r>
      <w:r w:rsidR="00290BE0">
        <w:rPr>
          <w:rFonts w:ascii="Times New Roman" w:hAnsi="Times New Roman" w:cs="Times New Roman"/>
        </w:rPr>
        <w:t xml:space="preserve"> признать утратившим силу</w:t>
      </w:r>
      <w:r w:rsidR="007F3852">
        <w:rPr>
          <w:rFonts w:ascii="Times New Roman" w:hAnsi="Times New Roman" w:cs="Times New Roman"/>
        </w:rPr>
        <w:t>.</w:t>
      </w:r>
    </w:p>
    <w:p w:rsidR="00754997" w:rsidRPr="00204793" w:rsidRDefault="007F3852" w:rsidP="007F385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54997">
        <w:rPr>
          <w:rFonts w:ascii="Times New Roman" w:hAnsi="Times New Roman" w:cs="Times New Roman"/>
        </w:rPr>
        <w:t>Опубликовать нас</w:t>
      </w:r>
      <w:r w:rsidR="0027041F">
        <w:rPr>
          <w:rFonts w:ascii="Times New Roman" w:hAnsi="Times New Roman" w:cs="Times New Roman"/>
        </w:rPr>
        <w:t>тоящее решение в газете «Тосненский вестник»</w:t>
      </w:r>
      <w:r w:rsidR="00754997">
        <w:rPr>
          <w:rFonts w:ascii="Times New Roman" w:hAnsi="Times New Roman" w:cs="Times New Roman"/>
        </w:rPr>
        <w:t xml:space="preserve"> и </w:t>
      </w:r>
      <w:r w:rsidR="00754997" w:rsidRPr="00204793">
        <w:rPr>
          <w:rFonts w:ascii="Times New Roman" w:hAnsi="Times New Roman" w:cs="Times New Roman"/>
        </w:rPr>
        <w:t xml:space="preserve">разместить на сайте администрации </w:t>
      </w:r>
      <w:r w:rsidR="002D2C4A">
        <w:rPr>
          <w:rFonts w:ascii="Times New Roman" w:hAnsi="Times New Roman" w:cs="Times New Roman"/>
        </w:rPr>
        <w:t>Красноборского</w:t>
      </w:r>
      <w:r w:rsidR="00754997" w:rsidRPr="00204793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в информационно-телекоммуникационной сети «Интернет»</w:t>
      </w:r>
      <w:r w:rsidR="00754997">
        <w:rPr>
          <w:rFonts w:ascii="Times New Roman" w:hAnsi="Times New Roman" w:cs="Times New Roman"/>
        </w:rPr>
        <w:t>.</w:t>
      </w:r>
    </w:p>
    <w:p w:rsidR="00754997" w:rsidRDefault="007F3852" w:rsidP="00754997">
      <w:pPr>
        <w:pStyle w:val="a8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4</w:t>
      </w:r>
      <w:r w:rsidR="00754997">
        <w:rPr>
          <w:rFonts w:hAnsi="Times New Roman" w:cs="Times New Roman"/>
        </w:rPr>
        <w:t>. Настоящее решение вступает в силу с момента официального опубликования (обнародования).</w:t>
      </w:r>
    </w:p>
    <w:p w:rsidR="00754997" w:rsidRPr="00204793" w:rsidRDefault="007F3852" w:rsidP="007F3852">
      <w:pPr>
        <w:pStyle w:val="a8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5</w:t>
      </w:r>
      <w:r w:rsidR="00754997" w:rsidRPr="00204793">
        <w:rPr>
          <w:rFonts w:hAnsi="Times New Roman" w:cs="Times New Roman"/>
        </w:rPr>
        <w:t xml:space="preserve">. </w:t>
      </w:r>
      <w:proofErr w:type="gramStart"/>
      <w:r w:rsidR="00754997" w:rsidRPr="00204793">
        <w:rPr>
          <w:rFonts w:hAnsi="Times New Roman" w:cs="Times New Roman"/>
        </w:rPr>
        <w:t>Контроль за</w:t>
      </w:r>
      <w:proofErr w:type="gramEnd"/>
      <w:r w:rsidR="00754997" w:rsidRPr="00204793">
        <w:rPr>
          <w:rFonts w:hAnsi="Times New Roman" w:cs="Times New Roman"/>
        </w:rPr>
        <w:t xml:space="preserve"> исполнением наст</w:t>
      </w:r>
      <w:r w:rsidR="00732871">
        <w:rPr>
          <w:rFonts w:hAnsi="Times New Roman" w:cs="Times New Roman"/>
        </w:rPr>
        <w:t>о</w:t>
      </w:r>
      <w:r>
        <w:rPr>
          <w:rFonts w:hAnsi="Times New Roman" w:cs="Times New Roman"/>
        </w:rPr>
        <w:t xml:space="preserve">ящего решения возложить на главу </w:t>
      </w:r>
      <w:r w:rsidR="002D2C4A">
        <w:rPr>
          <w:rFonts w:hAnsi="Times New Roman" w:cs="Times New Roman"/>
        </w:rPr>
        <w:t>Красноборского</w:t>
      </w:r>
      <w:r w:rsidRPr="00204793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754997" w:rsidRPr="00204793">
        <w:rPr>
          <w:rFonts w:hAnsi="Times New Roman" w:cs="Times New Roman"/>
        </w:rPr>
        <w:t>.</w:t>
      </w:r>
    </w:p>
    <w:p w:rsidR="00754997" w:rsidRPr="00204793" w:rsidRDefault="00754997" w:rsidP="00754997">
      <w:pPr>
        <w:pStyle w:val="a8"/>
        <w:jc w:val="both"/>
        <w:rPr>
          <w:rFonts w:hAnsi="Times New Roman" w:cs="Times New Roman"/>
        </w:rPr>
      </w:pPr>
    </w:p>
    <w:p w:rsidR="00754997" w:rsidRPr="00204793" w:rsidRDefault="00754997" w:rsidP="00754997">
      <w:pPr>
        <w:pStyle w:val="a8"/>
        <w:jc w:val="both"/>
        <w:rPr>
          <w:rFonts w:hAnsi="Times New Roman" w:cs="Times New Roman"/>
        </w:rPr>
      </w:pPr>
    </w:p>
    <w:p w:rsidR="00754997" w:rsidRPr="00204793" w:rsidRDefault="00754997" w:rsidP="00754997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D2C4A">
        <w:rPr>
          <w:rFonts w:ascii="Times New Roman" w:hAnsi="Times New Roman" w:cs="Times New Roman"/>
          <w:sz w:val="24"/>
          <w:szCs w:val="24"/>
        </w:rPr>
        <w:t>Красноборского</w:t>
      </w:r>
      <w:r w:rsidRPr="0020479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54997" w:rsidRPr="00204793" w:rsidRDefault="00754997" w:rsidP="00754997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                                </w:t>
      </w:r>
      <w:r w:rsidR="00516A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2C4A">
        <w:rPr>
          <w:rFonts w:ascii="Times New Roman" w:hAnsi="Times New Roman" w:cs="Times New Roman"/>
          <w:sz w:val="24"/>
          <w:szCs w:val="24"/>
        </w:rPr>
        <w:t xml:space="preserve">          А.В. Канцерев</w:t>
      </w:r>
    </w:p>
    <w:p w:rsidR="008C6D70" w:rsidRPr="008C6D70" w:rsidRDefault="008C6D70" w:rsidP="008C6D70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C6D70" w:rsidRPr="008C6D70" w:rsidSect="00AC1C74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1F" w:rsidRDefault="0027041F" w:rsidP="00AC1C74">
      <w:r>
        <w:separator/>
      </w:r>
    </w:p>
  </w:endnote>
  <w:endnote w:type="continuationSeparator" w:id="0">
    <w:p w:rsidR="0027041F" w:rsidRDefault="0027041F" w:rsidP="00AC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1F" w:rsidRDefault="002704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1F" w:rsidRDefault="0027041F" w:rsidP="00AC1C74">
      <w:r>
        <w:separator/>
      </w:r>
    </w:p>
  </w:footnote>
  <w:footnote w:type="continuationSeparator" w:id="0">
    <w:p w:rsidR="0027041F" w:rsidRDefault="0027041F" w:rsidP="00AC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1F" w:rsidRDefault="002704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9D0"/>
    <w:multiLevelType w:val="multilevel"/>
    <w:tmpl w:val="4D7C0356"/>
    <w:lvl w:ilvl="0">
      <w:start w:val="1"/>
      <w:numFmt w:val="decimal"/>
      <w:lvlText w:val="%1."/>
      <w:lvlJc w:val="left"/>
      <w:rPr>
        <w:color w:val="000000"/>
        <w:spacing w:val="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spacing w:val="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spacing w:val="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spacing w:val="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spacing w:val="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spacing w:val="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spacing w:val="0"/>
        <w:position w:val="0"/>
        <w:u w:color="000000"/>
        <w:rtl w:val="0"/>
      </w:rPr>
    </w:lvl>
  </w:abstractNum>
  <w:abstractNum w:abstractNumId="1">
    <w:nsid w:val="3CC638FD"/>
    <w:multiLevelType w:val="multilevel"/>
    <w:tmpl w:val="1FB27A7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638B114B"/>
    <w:multiLevelType w:val="multilevel"/>
    <w:tmpl w:val="477843C8"/>
    <w:styleLink w:val="List0"/>
    <w:lvl w:ilvl="0">
      <w:start w:val="3"/>
      <w:numFmt w:val="decimal"/>
      <w:lvlText w:val="%1."/>
      <w:lvlJc w:val="left"/>
      <w:rPr>
        <w:color w:val="000000"/>
        <w:spacing w:val="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spacing w:val="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spacing w:val="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spacing w:val="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spacing w:val="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spacing w:val="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spacing w:val="0"/>
        <w:position w:val="0"/>
        <w:u w:color="00000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C74"/>
    <w:rsid w:val="00116007"/>
    <w:rsid w:val="0026452E"/>
    <w:rsid w:val="0027041F"/>
    <w:rsid w:val="002858BF"/>
    <w:rsid w:val="00290BE0"/>
    <w:rsid w:val="002D2C4A"/>
    <w:rsid w:val="002F1197"/>
    <w:rsid w:val="003C1CA3"/>
    <w:rsid w:val="00516AE0"/>
    <w:rsid w:val="00732871"/>
    <w:rsid w:val="00754997"/>
    <w:rsid w:val="0078616F"/>
    <w:rsid w:val="007C7FAC"/>
    <w:rsid w:val="007F3852"/>
    <w:rsid w:val="008C6D70"/>
    <w:rsid w:val="00A441E3"/>
    <w:rsid w:val="00AB7BF8"/>
    <w:rsid w:val="00AC1C74"/>
    <w:rsid w:val="00B70948"/>
    <w:rsid w:val="00CC60F2"/>
    <w:rsid w:val="00D717F3"/>
    <w:rsid w:val="00DB7828"/>
    <w:rsid w:val="00E461FB"/>
    <w:rsid w:val="00FB327E"/>
    <w:rsid w:val="00F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C74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1C74"/>
    <w:rPr>
      <w:u w:val="single"/>
    </w:rPr>
  </w:style>
  <w:style w:type="table" w:customStyle="1" w:styleId="TableNormal">
    <w:name w:val="Table Normal"/>
    <w:rsid w:val="00AC1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C1C7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No Spacing"/>
    <w:qFormat/>
    <w:rsid w:val="00AC1C74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AC1C74"/>
    <w:pPr>
      <w:numPr>
        <w:numId w:val="3"/>
      </w:numPr>
    </w:pPr>
  </w:style>
  <w:style w:type="numbering" w:customStyle="1" w:styleId="1">
    <w:name w:val="Импортированный стиль 1"/>
    <w:rsid w:val="00AC1C74"/>
  </w:style>
  <w:style w:type="paragraph" w:styleId="a6">
    <w:name w:val="Balloon Text"/>
    <w:basedOn w:val="a"/>
    <w:link w:val="a7"/>
    <w:uiPriority w:val="99"/>
    <w:semiHidden/>
    <w:unhideWhenUsed/>
    <w:rsid w:val="0028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BF"/>
    <w:rPr>
      <w:rFonts w:ascii="Tahoma" w:hAnsi="Tahoma" w:cs="Tahoma"/>
      <w:color w:val="000000"/>
      <w:sz w:val="16"/>
      <w:szCs w:val="16"/>
      <w:u w:color="000000"/>
    </w:rPr>
  </w:style>
  <w:style w:type="paragraph" w:styleId="a8">
    <w:name w:val="Normal (Web)"/>
    <w:uiPriority w:val="99"/>
    <w:rsid w:val="00754997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81">
    <w:name w:val="Заголовок 81"/>
    <w:rsid w:val="00754997"/>
    <w:pPr>
      <w:widowControl w:val="0"/>
    </w:pPr>
    <w:rPr>
      <w:rFonts w:ascii="Arial Unicode MS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</cp:revision>
  <cp:lastPrinted>2016-12-13T06:12:00Z</cp:lastPrinted>
  <dcterms:created xsi:type="dcterms:W3CDTF">2016-11-29T21:46:00Z</dcterms:created>
  <dcterms:modified xsi:type="dcterms:W3CDTF">2019-09-26T09:22:00Z</dcterms:modified>
</cp:coreProperties>
</file>