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CB31DD" w:rsidRDefault="003E7469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CB31DD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E7469" w:rsidRDefault="003E7469" w:rsidP="00750054">
      <w:pPr>
        <w:tabs>
          <w:tab w:val="left" w:pos="709"/>
        </w:tabs>
        <w:rPr>
          <w:rFonts w:ascii="Times New Roman" w:hAnsi="Times New Roman" w:cs="Times New Roman"/>
        </w:rPr>
      </w:pPr>
    </w:p>
    <w:p w:rsidR="00940E2F" w:rsidRPr="00750054" w:rsidRDefault="003E7469" w:rsidP="00750054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13.09.2019</w:t>
      </w:r>
      <w:r w:rsidR="00750054" w:rsidRPr="00750054">
        <w:rPr>
          <w:rFonts w:ascii="Times New Roman" w:hAnsi="Times New Roman" w:cs="Times New Roman"/>
        </w:rPr>
        <w:t xml:space="preserve"> №  1</w:t>
      </w:r>
    </w:p>
    <w:p w:rsidR="00940E2F" w:rsidRPr="00750054" w:rsidRDefault="00940E2F" w:rsidP="00750054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940E2F" w:rsidRPr="00750054" w:rsidRDefault="00750054" w:rsidP="00750054">
      <w:pPr>
        <w:pStyle w:val="Style1"/>
        <w:widowControl/>
        <w:spacing w:line="240" w:lineRule="auto"/>
        <w:ind w:right="32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Об избрании секретаря совета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940E2F" w:rsidRPr="00750054" w:rsidRDefault="00940E2F" w:rsidP="00750054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940E2F" w:rsidRPr="00A02B1C" w:rsidRDefault="00750054" w:rsidP="003E7469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3E7469">
        <w:rPr>
          <w:rFonts w:hAnsi="Times New Roman" w:cs="Times New Roman"/>
        </w:rPr>
        <w:t>Уставом Красноборского</w:t>
      </w:r>
      <w:r w:rsidR="003E746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3E7469">
        <w:rPr>
          <w:rFonts w:hAnsi="Times New Roman" w:cs="Times New Roman"/>
        </w:rPr>
        <w:t>, Регламентом работы совета депутатов Красноборского</w:t>
      </w:r>
      <w:r w:rsidR="003E746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3E7469">
        <w:rPr>
          <w:rFonts w:hAnsi="Times New Roman" w:cs="Times New Roman"/>
        </w:rPr>
        <w:t>, утвержденным решением совета депутатов Красноборского</w:t>
      </w:r>
      <w:r w:rsidR="003E746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3E7469" w:rsidRPr="00D32B00">
        <w:rPr>
          <w:rFonts w:hAnsi="Times New Roman"/>
        </w:rPr>
        <w:t xml:space="preserve"> от </w:t>
      </w:r>
      <w:r w:rsidR="003E7469">
        <w:rPr>
          <w:rFonts w:hAnsi="Times New Roman"/>
        </w:rPr>
        <w:t>10.11.</w:t>
      </w:r>
      <w:r w:rsidR="003E7469" w:rsidRPr="00D32B00">
        <w:rPr>
          <w:rFonts w:hAnsi="Times New Roman"/>
        </w:rPr>
        <w:t>201</w:t>
      </w:r>
      <w:r w:rsidR="003E7469">
        <w:rPr>
          <w:rFonts w:hAnsi="Times New Roman"/>
        </w:rPr>
        <w:t xml:space="preserve">4 </w:t>
      </w:r>
      <w:r w:rsidR="003E7469" w:rsidRPr="00D32B00">
        <w:rPr>
          <w:rFonts w:hAnsi="Times New Roman"/>
        </w:rPr>
        <w:t xml:space="preserve">№ </w:t>
      </w:r>
      <w:r w:rsidR="003E7469">
        <w:rPr>
          <w:rFonts w:hAnsi="Times New Roman"/>
        </w:rPr>
        <w:t>9</w:t>
      </w:r>
      <w:r w:rsidR="003E7469">
        <w:rPr>
          <w:rFonts w:hAnsi="Times New Roman" w:cs="Times New Roman"/>
        </w:rPr>
        <w:t xml:space="preserve">, </w:t>
      </w:r>
      <w:r w:rsidRPr="00750054">
        <w:rPr>
          <w:rFonts w:hAnsi="Times New Roman" w:cs="Times New Roman"/>
        </w:rPr>
        <w:t xml:space="preserve">совет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A02B1C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Default="00750054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750054">
        <w:rPr>
          <w:rFonts w:hAnsi="Times New Roman" w:cs="Times New Roman"/>
          <w:b/>
          <w:bCs/>
        </w:rPr>
        <w:t>РЕШИЛ:</w:t>
      </w:r>
    </w:p>
    <w:p w:rsidR="00A02B1C" w:rsidRPr="00750054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Pr="00750054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E7469">
        <w:rPr>
          <w:rFonts w:ascii="Times New Roman" w:hAnsi="Times New Roman" w:cs="Times New Roman"/>
        </w:rPr>
        <w:t xml:space="preserve"> </w:t>
      </w:r>
      <w:r w:rsidR="00750054" w:rsidRPr="00750054">
        <w:rPr>
          <w:rFonts w:ascii="Times New Roman" w:hAnsi="Times New Roman" w:cs="Times New Roman"/>
        </w:rPr>
        <w:t xml:space="preserve">Избрать секретарем совета депутатов </w:t>
      </w:r>
      <w:r w:rsidR="00CB31DD">
        <w:rPr>
          <w:rFonts w:ascii="Times New Roman" w:hAnsi="Times New Roman" w:cs="Times New Roman"/>
        </w:rPr>
        <w:t>Красноборского</w:t>
      </w:r>
      <w:r w:rsidR="00750054" w:rsidRPr="00750054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</w:t>
      </w:r>
      <w:r w:rsidR="003E7469">
        <w:rPr>
          <w:rFonts w:ascii="Times New Roman" w:hAnsi="Times New Roman" w:cs="Times New Roman"/>
          <w:color w:val="auto"/>
        </w:rPr>
        <w:t>Рогозенко Ольгу Алексееву</w:t>
      </w:r>
      <w:r w:rsidR="00750054" w:rsidRPr="00A02B1C">
        <w:rPr>
          <w:rFonts w:ascii="Times New Roman" w:hAnsi="Times New Roman" w:cs="Times New Roman"/>
          <w:color w:val="auto"/>
        </w:rPr>
        <w:t>,</w:t>
      </w:r>
      <w:r w:rsidR="00750054" w:rsidRPr="00750054">
        <w:rPr>
          <w:rFonts w:ascii="Times New Roman" w:hAnsi="Times New Roman" w:cs="Times New Roman"/>
        </w:rPr>
        <w:t xml:space="preserve"> депутата совета депутатов </w:t>
      </w:r>
      <w:r w:rsidR="00CB31DD">
        <w:rPr>
          <w:rFonts w:ascii="Times New Roman" w:hAnsi="Times New Roman" w:cs="Times New Roman"/>
        </w:rPr>
        <w:t>Красноборского</w:t>
      </w:r>
      <w:r w:rsidR="00750054" w:rsidRPr="00750054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области.</w:t>
      </w:r>
    </w:p>
    <w:p w:rsidR="00940E2F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E7469">
        <w:rPr>
          <w:rFonts w:ascii="Times New Roman" w:hAnsi="Times New Roman" w:cs="Times New Roman"/>
        </w:rPr>
        <w:t xml:space="preserve"> </w:t>
      </w:r>
      <w:r w:rsidR="00CB31DD">
        <w:rPr>
          <w:rFonts w:ascii="Times New Roman" w:hAnsi="Times New Roman" w:cs="Times New Roman"/>
        </w:rPr>
        <w:t>О</w:t>
      </w:r>
      <w:r w:rsidR="00750054" w:rsidRPr="00750054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A02B1C" w:rsidRPr="00750054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  <w:sectPr w:rsidR="00A02B1C" w:rsidRPr="00750054">
          <w:pgSz w:w="11900" w:h="16840"/>
          <w:pgMar w:top="709" w:right="1132" w:bottom="1440" w:left="1418" w:header="720" w:footer="720" w:gutter="0"/>
          <w:cols w:space="720"/>
        </w:sect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Председательствующий на первом заседании </w:t>
      </w: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совета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</w:t>
      </w: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Тосненского района Ленинградской области, </w:t>
      </w: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депутат совета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</w:t>
      </w:r>
    </w:p>
    <w:p w:rsidR="00BC2A49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поселения Тосненского района Ленинградской области </w:t>
      </w:r>
      <w:r w:rsidR="003E7469">
        <w:rPr>
          <w:rFonts w:hAnsi="Times New Roman" w:cs="Times New Roman"/>
        </w:rPr>
        <w:t xml:space="preserve"> </w:t>
      </w:r>
      <w:r w:rsidR="007C457B">
        <w:rPr>
          <w:rFonts w:hAnsi="Times New Roman" w:cs="Times New Roman"/>
        </w:rPr>
        <w:t xml:space="preserve">                      Ю.Г. Шмелёв </w:t>
      </w:r>
    </w:p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>
      <w:bookmarkStart w:id="0" w:name="_GoBack"/>
      <w:bookmarkEnd w:id="0"/>
    </w:p>
    <w:p w:rsidR="00940E2F" w:rsidRPr="00BC2A49" w:rsidRDefault="00BC2A49" w:rsidP="00BC2A49">
      <w:pPr>
        <w:rPr>
          <w:sz w:val="20"/>
          <w:szCs w:val="20"/>
        </w:rPr>
      </w:pPr>
      <w:r w:rsidRPr="00BC2A49">
        <w:rPr>
          <w:rFonts w:ascii="Times New Roman" w:hAnsi="Times New Roman" w:cs="Times New Roman"/>
          <w:sz w:val="20"/>
          <w:szCs w:val="20"/>
        </w:rPr>
        <w:t>исп.Федосеева М.С</w:t>
      </w:r>
      <w:r w:rsidRPr="00BC2A49">
        <w:rPr>
          <w:sz w:val="20"/>
          <w:szCs w:val="20"/>
        </w:rPr>
        <w:t>.</w:t>
      </w:r>
    </w:p>
    <w:sectPr w:rsidR="00940E2F" w:rsidRPr="00BC2A49" w:rsidSect="00940E2F">
      <w:headerReference w:type="default" r:id="rId7"/>
      <w:footerReference w:type="default" r:id="rId8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2F" w:rsidRDefault="00940E2F" w:rsidP="00940E2F">
      <w:r>
        <w:separator/>
      </w:r>
    </w:p>
  </w:endnote>
  <w:endnote w:type="continuationSeparator" w:id="0">
    <w:p w:rsidR="00940E2F" w:rsidRDefault="00940E2F" w:rsidP="009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2F" w:rsidRDefault="00940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2F" w:rsidRDefault="00940E2F" w:rsidP="00940E2F">
      <w:r>
        <w:separator/>
      </w:r>
    </w:p>
  </w:footnote>
  <w:footnote w:type="continuationSeparator" w:id="0">
    <w:p w:rsidR="00940E2F" w:rsidRDefault="00940E2F" w:rsidP="0094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2F" w:rsidRDefault="00940E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604"/>
    <w:multiLevelType w:val="multilevel"/>
    <w:tmpl w:val="CD8C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11330EC1"/>
    <w:multiLevelType w:val="multilevel"/>
    <w:tmpl w:val="8A28C68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6CDB6641"/>
    <w:multiLevelType w:val="multilevel"/>
    <w:tmpl w:val="385213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E2F"/>
    <w:rsid w:val="0017317A"/>
    <w:rsid w:val="003E7469"/>
    <w:rsid w:val="003F4061"/>
    <w:rsid w:val="00487DB9"/>
    <w:rsid w:val="00750054"/>
    <w:rsid w:val="007C457B"/>
    <w:rsid w:val="00940E2F"/>
    <w:rsid w:val="00A02B1C"/>
    <w:rsid w:val="00BC2A49"/>
    <w:rsid w:val="00CB31DD"/>
    <w:rsid w:val="00D44004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AFB7-77C1-452B-A224-35A3891B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E2F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E2F"/>
    <w:rPr>
      <w:u w:val="single"/>
    </w:rPr>
  </w:style>
  <w:style w:type="table" w:customStyle="1" w:styleId="TableNormal">
    <w:name w:val="Table Normal"/>
    <w:rsid w:val="00940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40E2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40E2F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940E2F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940E2F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40E2F"/>
    <w:pPr>
      <w:numPr>
        <w:numId w:val="3"/>
      </w:numPr>
    </w:pPr>
  </w:style>
  <w:style w:type="numbering" w:customStyle="1" w:styleId="1">
    <w:name w:val="Импортированный стиль 1"/>
    <w:rsid w:val="00940E2F"/>
  </w:style>
  <w:style w:type="paragraph" w:styleId="a6">
    <w:name w:val="header"/>
    <w:basedOn w:val="a"/>
    <w:link w:val="a7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CB31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D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9</cp:revision>
  <cp:lastPrinted>2019-09-16T12:04:00Z</cp:lastPrinted>
  <dcterms:created xsi:type="dcterms:W3CDTF">2017-09-05T03:30:00Z</dcterms:created>
  <dcterms:modified xsi:type="dcterms:W3CDTF">2019-09-16T12:04:00Z</dcterms:modified>
</cp:coreProperties>
</file>