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AD3949" w:rsidP="006260CD">
      <w:r>
        <w:t>04</w:t>
      </w:r>
      <w:r w:rsidR="00206A32">
        <w:t>.04.2018</w:t>
      </w:r>
      <w:r w:rsidR="001A1DB4">
        <w:t xml:space="preserve"> </w:t>
      </w:r>
      <w:r w:rsidR="001F3268">
        <w:t>№</w:t>
      </w:r>
      <w:r w:rsidR="00BB4786">
        <w:t xml:space="preserve"> </w:t>
      </w:r>
      <w:r>
        <w:t>82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06A32" w:rsidTr="00206A32">
        <w:tc>
          <w:tcPr>
            <w:tcW w:w="5920" w:type="dxa"/>
          </w:tcPr>
          <w:p w:rsidR="00206A32" w:rsidRDefault="00206A32" w:rsidP="00206A32">
            <w:r>
              <w:t>Об утверждении Плана противодействия коррупции в администрации Красноборского городского поселения Тосненского района Ленинградской области на 2018 год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Указом Президента Российской Федерации от </w:t>
      </w:r>
      <w:r w:rsidR="006260CD">
        <w:t>19.05.2008</w:t>
      </w:r>
      <w:r>
        <w:t xml:space="preserve"> № 815 «О мерах по противодействию коррупции», Федеральным законом от 25.12.2008 </w:t>
      </w:r>
      <w:bookmarkStart w:id="0" w:name="_GoBack"/>
      <w:bookmarkEnd w:id="0"/>
      <w:r>
        <w:t xml:space="preserve">№ </w:t>
      </w:r>
      <w:r w:rsidR="006260CD">
        <w:t>2</w:t>
      </w:r>
      <w:r>
        <w:t xml:space="preserve">73-ФЗ «О противодействии </w:t>
      </w:r>
      <w:r w:rsidR="006260CD">
        <w:t>кор</w:t>
      </w:r>
      <w:r w:rsidR="00C16579">
        <w:t xml:space="preserve">рупции», </w:t>
      </w:r>
      <w:r w:rsidR="006E299D">
        <w:t>протокол</w:t>
      </w:r>
      <w:r w:rsidR="00AF1C4A">
        <w:t>ом</w:t>
      </w:r>
      <w:r w:rsidR="006E299D">
        <w:t xml:space="preserve"> Совета (комиссии) при главе администрации Красноборского городского поселения Тосненского района Ленинградской области по противодействию коррупции </w:t>
      </w:r>
      <w:r w:rsidR="00BB4786" w:rsidRPr="00BB4786">
        <w:t xml:space="preserve">от </w:t>
      </w:r>
      <w:r w:rsidR="00206A32">
        <w:t>30.03.2018</w:t>
      </w:r>
      <w:r w:rsidR="00BB4786" w:rsidRPr="00BB4786">
        <w:t xml:space="preserve"> № </w:t>
      </w:r>
      <w:r w:rsidR="00206A32">
        <w:t>30/03-2018</w:t>
      </w:r>
      <w:r w:rsidR="006E299D">
        <w:t xml:space="preserve">,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  <w:r w:rsidR="00206A32">
        <w:t>:</w:t>
      </w:r>
    </w:p>
    <w:p w:rsidR="006260CD" w:rsidRDefault="00206A32" w:rsidP="00206A32">
      <w:pPr>
        <w:ind w:firstLine="709"/>
      </w:pPr>
      <w:r w:rsidRPr="00206A32">
        <w:t>ПОСТАНОВЛЯЮ: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99212C">
        <w:t xml:space="preserve">на 2018 год </w:t>
      </w:r>
      <w:r w:rsidR="006260CD">
        <w:t>(приложение).</w:t>
      </w:r>
    </w:p>
    <w:p w:rsidR="006A42BB" w:rsidRDefault="006A42BB" w:rsidP="006A42BB">
      <w:pPr>
        <w:ind w:firstLine="709"/>
        <w:jc w:val="both"/>
      </w:pPr>
      <w:r>
        <w:t>2.Обнародовать настоящее постановление на официальном сайте администрац</w:t>
      </w:r>
      <w:r w:rsidR="00206A32">
        <w:t>ии в сети Интернет www.krbor.</w:t>
      </w:r>
      <w:proofErr w:type="spellStart"/>
      <w:r w:rsidR="00206A32">
        <w:rPr>
          <w:lang w:val="en-US"/>
        </w:rPr>
        <w:t>ru</w:t>
      </w:r>
      <w:proofErr w:type="spellEnd"/>
      <w:r>
        <w:t xml:space="preserve">. </w:t>
      </w:r>
    </w:p>
    <w:p w:rsidR="006A42BB" w:rsidRDefault="006A42BB" w:rsidP="006A42BB">
      <w:pPr>
        <w:ind w:firstLine="709"/>
        <w:jc w:val="both"/>
      </w:pPr>
      <w:r>
        <w:t>3.Настоящее постановление вступает в силу с момента его подписания.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AF1C4A">
        <w:t>О.В.Платонова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AD3949" w:rsidRDefault="006260CD" w:rsidP="00AF1C4A">
      <w:r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55"/>
        <w:gridCol w:w="6024"/>
        <w:gridCol w:w="55"/>
        <w:gridCol w:w="2059"/>
        <w:gridCol w:w="5021"/>
        <w:gridCol w:w="91"/>
        <w:gridCol w:w="1173"/>
      </w:tblGrid>
      <w:tr w:rsidR="00AF1C4A" w:rsidRPr="00520736" w:rsidTr="00B6437E">
        <w:trPr>
          <w:trHeight w:val="443"/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520736" w:rsidRDefault="00BA6C62" w:rsidP="00BA6C62">
            <w:pPr>
              <w:ind w:firstLine="8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D3949">
              <w:rPr>
                <w:sz w:val="28"/>
                <w:szCs w:val="28"/>
              </w:rPr>
              <w:t>04</w:t>
            </w:r>
            <w:r w:rsidRPr="00BA6C62">
              <w:rPr>
                <w:sz w:val="28"/>
                <w:szCs w:val="28"/>
              </w:rPr>
              <w:t>.</w:t>
            </w:r>
            <w:r w:rsidR="00206A32">
              <w:rPr>
                <w:sz w:val="28"/>
                <w:szCs w:val="28"/>
              </w:rPr>
              <w:t>04</w:t>
            </w:r>
            <w:r w:rsidRPr="00BA6C62">
              <w:rPr>
                <w:sz w:val="28"/>
                <w:szCs w:val="28"/>
              </w:rPr>
              <w:t xml:space="preserve">.2017 № </w:t>
            </w:r>
            <w:r w:rsidR="00AD3949">
              <w:rPr>
                <w:sz w:val="28"/>
                <w:szCs w:val="28"/>
              </w:rPr>
              <w:t>82</w:t>
            </w:r>
          </w:p>
          <w:p w:rsidR="00AF1C4A" w:rsidRPr="00520736" w:rsidRDefault="00AF1C4A" w:rsidP="00B6437E">
            <w:pPr>
              <w:rPr>
                <w:sz w:val="28"/>
                <w:szCs w:val="28"/>
              </w:rPr>
            </w:pP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B643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администрации Красноборского городского поселения Тосненского района </w:t>
            </w:r>
          </w:p>
          <w:p w:rsidR="00AF1C4A" w:rsidRDefault="00AF1C4A" w:rsidP="00B643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Ленинградской области </w:t>
            </w:r>
          </w:p>
          <w:p w:rsidR="00AF1C4A" w:rsidRPr="00BA6C62" w:rsidRDefault="00206A32" w:rsidP="00B643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на 2018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</w:p>
          <w:p w:rsidR="00AF1C4A" w:rsidRDefault="00AF1C4A" w:rsidP="00B6437E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B6437E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B6437E">
            <w:pPr>
              <w:rPr>
                <w:b/>
                <w:sz w:val="36"/>
                <w:szCs w:val="36"/>
              </w:rPr>
            </w:pPr>
          </w:p>
          <w:p w:rsidR="00AF1C4A" w:rsidRDefault="00AF1C4A" w:rsidP="00B6437E">
            <w:pPr>
              <w:rPr>
                <w:b/>
                <w:sz w:val="36"/>
                <w:szCs w:val="36"/>
              </w:rPr>
            </w:pPr>
          </w:p>
          <w:p w:rsidR="00BA6C62" w:rsidRDefault="00BA6C62" w:rsidP="00B6437E">
            <w:pPr>
              <w:rPr>
                <w:b/>
                <w:sz w:val="36"/>
                <w:szCs w:val="36"/>
              </w:rPr>
            </w:pPr>
          </w:p>
          <w:p w:rsidR="00BA6C62" w:rsidRPr="00520736" w:rsidRDefault="00BA6C62" w:rsidP="00B6437E">
            <w:pPr>
              <w:rPr>
                <w:b/>
                <w:sz w:val="36"/>
                <w:szCs w:val="36"/>
              </w:rPr>
            </w:pPr>
          </w:p>
          <w:p w:rsidR="00AF1C4A" w:rsidRDefault="00AF1C4A" w:rsidP="00B6437E"/>
          <w:p w:rsidR="00AF1C4A" w:rsidRDefault="00AF1C4A" w:rsidP="00B6437E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B6437E">
            <w:pPr>
              <w:jc w:val="center"/>
              <w:rPr>
                <w:sz w:val="20"/>
                <w:szCs w:val="20"/>
              </w:rPr>
            </w:pPr>
          </w:p>
        </w:tc>
      </w:tr>
      <w:tr w:rsidR="00AF1C4A" w:rsidRPr="00520736" w:rsidTr="008D459E">
        <w:trPr>
          <w:trHeight w:val="44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lastRenderedPageBreak/>
              <w:t>№№</w:t>
            </w:r>
          </w:p>
          <w:p w:rsidR="00AF1C4A" w:rsidRPr="00520736" w:rsidRDefault="00AF1C4A" w:rsidP="008D459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18" w:firstLine="29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Срок</w:t>
            </w:r>
          </w:p>
          <w:p w:rsidR="00AF1C4A" w:rsidRPr="00520736" w:rsidRDefault="00AF1C4A" w:rsidP="008D459E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sz w:val="20"/>
                <w:szCs w:val="20"/>
              </w:rPr>
            </w:pPr>
          </w:p>
        </w:tc>
      </w:tr>
      <w:tr w:rsidR="00AF1C4A" w:rsidRPr="00520736" w:rsidTr="008D459E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3A14A8" w:rsidRDefault="00AF1C4A" w:rsidP="008D459E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C61C47">
              <w:rPr>
                <w:b/>
                <w:bCs/>
                <w:sz w:val="26"/>
                <w:szCs w:val="26"/>
              </w:rPr>
              <w:t>ПРАВОВОЕ ОБЕСПЕЧЕНИЕ ПРОТИВОДЕЙСТВИЯ КОРРУПЦИИ</w:t>
            </w: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C45E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DE68D6" w:rsidRDefault="00AF1C4A" w:rsidP="00B6437E">
            <w:pPr>
              <w:ind w:left="118" w:right="115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B471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B4713">
              <w:rPr>
                <w:sz w:val="26"/>
                <w:szCs w:val="26"/>
              </w:rPr>
              <w:t xml:space="preserve">Разработка и принятие нормативных правовых актов, утверждающих порядок проведения антикоррупционной экспертизы нормативных правовых актов и проектов нормативных правовых актов (далее –Порядок). </w:t>
            </w:r>
          </w:p>
          <w:p w:rsidR="00AF1C4A" w:rsidRPr="00DE68D6" w:rsidRDefault="00AF1C4A" w:rsidP="00B6437E">
            <w:pPr>
              <w:ind w:left="118" w:right="115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EB4713">
              <w:rPr>
                <w:sz w:val="26"/>
                <w:szCs w:val="26"/>
              </w:rPr>
              <w:t>Поддержание Порядка в актуальном состоянии в соответствии с нормами федерального законодательства в сфере противодействия коррупции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FD3E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  <w:p w:rsidR="00AF1C4A" w:rsidRPr="00CB127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последующего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ind w:left="227" w:right="170"/>
              <w:rPr>
                <w:sz w:val="26"/>
                <w:szCs w:val="26"/>
              </w:rPr>
            </w:pPr>
            <w:r w:rsidRPr="003416D5">
              <w:rPr>
                <w:sz w:val="26"/>
                <w:szCs w:val="26"/>
              </w:rPr>
              <w:t>Специалист по делопроизводству</w:t>
            </w:r>
            <w:r>
              <w:rPr>
                <w:sz w:val="26"/>
                <w:szCs w:val="26"/>
              </w:rPr>
              <w:t xml:space="preserve"> администрации</w:t>
            </w:r>
          </w:p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DE68D6" w:rsidRDefault="00AF1C4A" w:rsidP="00B6437E">
            <w:pPr>
              <w:ind w:left="118" w:right="115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37068B">
              <w:rPr>
                <w:sz w:val="26"/>
                <w:szCs w:val="26"/>
              </w:rPr>
              <w:t>Проведение антикоррупционной экспертизы нормативных правовых актов при мониторинге их применения и проектов нормативных правовых актов при проведении их правовой (юридической) экспертизы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FD3E72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FD3E72">
              <w:rPr>
                <w:sz w:val="26"/>
                <w:szCs w:val="26"/>
              </w:rPr>
              <w:t xml:space="preserve">Размещение проектов нормативных правовых актов </w:t>
            </w:r>
            <w:r>
              <w:rPr>
                <w:sz w:val="26"/>
                <w:szCs w:val="26"/>
              </w:rPr>
              <w:t>на официальном сайте</w:t>
            </w:r>
            <w:r w:rsidRPr="00FD3E72">
              <w:rPr>
                <w:sz w:val="26"/>
                <w:szCs w:val="26"/>
              </w:rPr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FD3E72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FD3E72">
              <w:rPr>
                <w:sz w:val="26"/>
                <w:szCs w:val="26"/>
              </w:rPr>
              <w:t xml:space="preserve">Закрепление обязанностей по проведению антикоррупционной экспертизы нормативных правовых актов и проектов нормативных правовых актов в должностных инструкциях муниципальных служащих, определенных ответственными за ее проведение 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Pr="000828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текущего года</w:t>
            </w:r>
          </w:p>
          <w:p w:rsidR="00AF1C4A" w:rsidRPr="00CB127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по мере необходимости)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FD3E72" w:rsidRDefault="00AF1C4A" w:rsidP="00B6437E">
            <w:pPr>
              <w:ind w:left="118" w:right="115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D3E72">
              <w:rPr>
                <w:sz w:val="26"/>
                <w:szCs w:val="26"/>
              </w:rPr>
              <w:t>Создание и поддержание в актуальном состоянии реестра</w:t>
            </w:r>
            <w:r w:rsidRPr="00FD3E72">
              <w:t xml:space="preserve"> </w:t>
            </w:r>
            <w:r w:rsidRPr="00FD3E72">
              <w:rPr>
                <w:sz w:val="26"/>
                <w:szCs w:val="26"/>
              </w:rPr>
              <w:t>действующих</w:t>
            </w:r>
            <w:r w:rsidRPr="00FD3E72">
              <w:t xml:space="preserve"> </w:t>
            </w:r>
            <w:r w:rsidRPr="00FD3E72">
              <w:rPr>
                <w:sz w:val="26"/>
                <w:szCs w:val="26"/>
              </w:rPr>
              <w:t>нормативных правовых актов</w:t>
            </w:r>
            <w:r>
              <w:rPr>
                <w:sz w:val="26"/>
                <w:szCs w:val="26"/>
              </w:rPr>
              <w:t>,</w:t>
            </w:r>
            <w:r w:rsidRPr="00FD3E72">
              <w:rPr>
                <w:sz w:val="26"/>
                <w:szCs w:val="26"/>
              </w:rPr>
              <w:t xml:space="preserve"> размещение у</w:t>
            </w:r>
            <w:r>
              <w:rPr>
                <w:sz w:val="26"/>
                <w:szCs w:val="26"/>
              </w:rPr>
              <w:t>казанного реестра на официальном сайте</w:t>
            </w:r>
            <w:r w:rsidRPr="00FD3E72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72121" w:rsidRDefault="00AF1C4A" w:rsidP="00B6437E">
            <w:pPr>
              <w:jc w:val="center"/>
              <w:rPr>
                <w:sz w:val="26"/>
                <w:szCs w:val="26"/>
              </w:rPr>
            </w:pPr>
            <w:r w:rsidRPr="00272121">
              <w:rPr>
                <w:sz w:val="26"/>
                <w:szCs w:val="26"/>
              </w:rPr>
              <w:t>IV квартал</w:t>
            </w:r>
          </w:p>
          <w:p w:rsidR="00AF1C4A" w:rsidRPr="00CB127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текущего</w:t>
            </w:r>
            <w:r w:rsidRPr="0027212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CB127A" w:rsidTr="00B6437E">
        <w:trPr>
          <w:trHeight w:val="55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C45E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125957">
              <w:rPr>
                <w:color w:val="000000"/>
                <w:sz w:val="26"/>
                <w:szCs w:val="26"/>
                <w:lang w:bidi="ru-RU"/>
              </w:rPr>
              <w:t>Подготовка сводной статистической информации о проведении антикоррупционной экспертизы муниципальных нормативных правовых актов и их проектов), в том числе о наиболее часто выявляемых при проведении антикоррупционной экспе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ртизы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коррупциогенных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факторах.</w:t>
            </w:r>
          </w:p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Представление указанной информации в комиссию (совет) по противодействию коррупции и, рассмотрение которой с участием представителей прокуратуры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62048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полугодовой основе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B6437E">
            <w:pPr>
              <w:ind w:left="227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3A14A8" w:rsidRDefault="00AF1C4A" w:rsidP="008D459E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D967D8">
              <w:rPr>
                <w:b/>
                <w:bCs/>
                <w:sz w:val="26"/>
                <w:szCs w:val="26"/>
              </w:rPr>
              <w:t>ВОПРОСЫ КАДРОВОЙ ПОЛИТИКИ</w:t>
            </w:r>
          </w:p>
        </w:tc>
      </w:tr>
      <w:tr w:rsidR="00AF1C4A" w:rsidRPr="00520736" w:rsidTr="008D459E">
        <w:trPr>
          <w:trHeight w:val="55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pStyle w:val="a5"/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2.1. Профилактика коррупционных и иных правонарушений</w:t>
            </w: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контроля за представлением муниципальными служащими </w:t>
            </w:r>
            <w:r w:rsidRPr="00161EDB">
              <w:rPr>
                <w:sz w:val="26"/>
                <w:szCs w:val="26"/>
              </w:rPr>
              <w:t>сведений</w:t>
            </w:r>
            <w:r>
              <w:rPr>
                <w:sz w:val="26"/>
                <w:szCs w:val="26"/>
              </w:rPr>
              <w:t xml:space="preserve"> </w:t>
            </w:r>
            <w:r w:rsidRPr="00161EDB">
              <w:rPr>
                <w:sz w:val="26"/>
                <w:szCs w:val="26"/>
              </w:rPr>
              <w:t xml:space="preserve">о своих доходах, </w:t>
            </w:r>
            <w:r>
              <w:rPr>
                <w:sz w:val="26"/>
                <w:szCs w:val="26"/>
              </w:rPr>
              <w:t xml:space="preserve">расходах, </w:t>
            </w:r>
            <w:r w:rsidRPr="00161EDB">
              <w:rPr>
                <w:sz w:val="26"/>
                <w:szCs w:val="26"/>
              </w:rPr>
              <w:t>об имуществе и обязательствах имущественного характера, а также сведени</w:t>
            </w:r>
            <w:r>
              <w:rPr>
                <w:sz w:val="26"/>
                <w:szCs w:val="26"/>
              </w:rPr>
              <w:t>й</w:t>
            </w:r>
            <w:r w:rsidRPr="00161EDB">
              <w:rPr>
                <w:sz w:val="26"/>
                <w:szCs w:val="26"/>
              </w:rPr>
              <w:t xml:space="preserve"> о доходах, </w:t>
            </w:r>
            <w:r w:rsidRPr="00024C7F">
              <w:rPr>
                <w:sz w:val="26"/>
                <w:szCs w:val="26"/>
              </w:rPr>
              <w:t xml:space="preserve">расходах, </w:t>
            </w:r>
            <w:r w:rsidRPr="00161EDB">
              <w:rPr>
                <w:sz w:val="26"/>
                <w:szCs w:val="26"/>
              </w:rPr>
              <w:t>об имуществе и обязательствах имущественного характера своих супруг (супругов) и несовершеннолетних детей</w:t>
            </w:r>
            <w:r>
              <w:rPr>
                <w:sz w:val="26"/>
                <w:szCs w:val="26"/>
              </w:rPr>
              <w:t xml:space="preserve"> (далее - сведения),</w:t>
            </w:r>
            <w:r w:rsidRPr="00161EDB">
              <w:rPr>
                <w:sz w:val="26"/>
                <w:szCs w:val="26"/>
              </w:rPr>
              <w:t xml:space="preserve"> в порядке</w:t>
            </w:r>
            <w:r>
              <w:rPr>
                <w:sz w:val="26"/>
                <w:szCs w:val="26"/>
              </w:rPr>
              <w:t>, установленном законодательством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апрель текущего и последующего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размещения сведений, представленных муниципальными служащими, в </w:t>
            </w:r>
            <w:r w:rsidRPr="00DE2E5A">
              <w:rPr>
                <w:sz w:val="26"/>
                <w:szCs w:val="26"/>
              </w:rPr>
              <w:t xml:space="preserve">информационно-телекоммуникационной сети </w:t>
            </w:r>
            <w:r>
              <w:rPr>
                <w:sz w:val="26"/>
                <w:szCs w:val="26"/>
              </w:rPr>
              <w:t>«</w:t>
            </w:r>
            <w:r w:rsidRPr="00DE2E5A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 xml:space="preserve">» на официальном сайте администрации Красноборского городского поселения Тосненского района Ленинградской области </w:t>
            </w:r>
            <w:r w:rsidRPr="00DE2E5A">
              <w:rPr>
                <w:sz w:val="26"/>
                <w:szCs w:val="26"/>
              </w:rPr>
              <w:t>в порядке</w:t>
            </w:r>
            <w:r>
              <w:rPr>
                <w:sz w:val="26"/>
                <w:szCs w:val="26"/>
              </w:rPr>
              <w:t>,</w:t>
            </w:r>
            <w:r w:rsidRPr="00DE2E5A">
              <w:rPr>
                <w:sz w:val="26"/>
                <w:szCs w:val="26"/>
              </w:rPr>
              <w:t xml:space="preserve"> установленном законодательством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13691">
              <w:rPr>
                <w:sz w:val="26"/>
                <w:szCs w:val="26"/>
              </w:rPr>
              <w:t xml:space="preserve">течение 14 рабочих дней со дня истечения срока установленного для </w:t>
            </w:r>
            <w:r>
              <w:rPr>
                <w:sz w:val="26"/>
                <w:szCs w:val="26"/>
              </w:rPr>
              <w:t>представления</w:t>
            </w:r>
            <w:r w:rsidRPr="00213691">
              <w:rPr>
                <w:sz w:val="26"/>
                <w:szCs w:val="26"/>
              </w:rPr>
              <w:t xml:space="preserve"> сведений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сведений</w:t>
            </w:r>
            <w:r>
              <w:t xml:space="preserve"> </w:t>
            </w:r>
            <w:r w:rsidRPr="00DE2E5A">
              <w:rPr>
                <w:sz w:val="26"/>
                <w:szCs w:val="26"/>
              </w:rPr>
              <w:t xml:space="preserve">о доходах, </w:t>
            </w:r>
            <w:r w:rsidRPr="00024C7F">
              <w:rPr>
                <w:sz w:val="26"/>
                <w:szCs w:val="26"/>
              </w:rPr>
              <w:t xml:space="preserve">расходах, </w:t>
            </w:r>
            <w:r w:rsidRPr="00DE2E5A">
              <w:rPr>
                <w:sz w:val="26"/>
                <w:szCs w:val="26"/>
              </w:rPr>
              <w:t>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 xml:space="preserve">, </w:t>
            </w:r>
            <w:r w:rsidRPr="00DE2E5A">
              <w:rPr>
                <w:sz w:val="26"/>
                <w:szCs w:val="26"/>
              </w:rPr>
              <w:t>представлен</w:t>
            </w:r>
            <w:r>
              <w:rPr>
                <w:sz w:val="26"/>
                <w:szCs w:val="26"/>
              </w:rPr>
              <w:t xml:space="preserve">ных </w:t>
            </w:r>
            <w:r w:rsidRPr="00DE2E5A">
              <w:rPr>
                <w:sz w:val="26"/>
                <w:szCs w:val="26"/>
              </w:rPr>
              <w:t>муниципальными служащими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сентября текущего и последующего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61C47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6077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редставление</w:t>
            </w:r>
            <w:r w:rsidRPr="00E60776">
              <w:rPr>
                <w:sz w:val="26"/>
                <w:szCs w:val="26"/>
              </w:rPr>
              <w:t xml:space="preserve"> представителю нанимателя </w:t>
            </w:r>
            <w:r>
              <w:rPr>
                <w:sz w:val="26"/>
                <w:szCs w:val="26"/>
              </w:rPr>
              <w:t xml:space="preserve">(работодателю) </w:t>
            </w:r>
            <w:r w:rsidRPr="00E60776">
              <w:rPr>
                <w:sz w:val="26"/>
                <w:szCs w:val="26"/>
              </w:rPr>
              <w:t xml:space="preserve">доклада о результатах </w:t>
            </w:r>
            <w:r>
              <w:rPr>
                <w:sz w:val="26"/>
                <w:szCs w:val="26"/>
              </w:rPr>
              <w:t>анализа</w:t>
            </w:r>
            <w:r w:rsidRPr="00E607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сведений, представленных муниципальными служащими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60776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15 сентября текущего и последующего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 установленном законом порядке  проверок:</w:t>
            </w:r>
          </w:p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C79B4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</w:t>
            </w:r>
            <w:r>
              <w:rPr>
                <w:sz w:val="26"/>
                <w:szCs w:val="26"/>
              </w:rPr>
              <w:t>ужбы, муниципальными служащими;</w:t>
            </w:r>
          </w:p>
          <w:p w:rsidR="00AF1C4A" w:rsidRPr="00E60776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C79B4">
              <w:rPr>
                <w:sz w:val="26"/>
                <w:szCs w:val="26"/>
              </w:rPr>
              <w:t xml:space="preserve">соблюдения муниципальными служащими ограничений и запретов, требований о предотвращении </w:t>
            </w:r>
            <w:r>
              <w:rPr>
                <w:sz w:val="26"/>
                <w:szCs w:val="26"/>
              </w:rPr>
              <w:t>и</w:t>
            </w:r>
            <w:r w:rsidRPr="004C79B4">
              <w:rPr>
                <w:sz w:val="26"/>
                <w:szCs w:val="26"/>
              </w:rPr>
              <w:t xml:space="preserve"> урегулировании конфликта интересов, исполнения ими обязанностей установленных Федеральным законом от 25</w:t>
            </w:r>
            <w:r>
              <w:rPr>
                <w:sz w:val="26"/>
                <w:szCs w:val="26"/>
              </w:rPr>
              <w:t>.12.</w:t>
            </w:r>
            <w:r w:rsidRPr="004C79B4">
              <w:rPr>
                <w:sz w:val="26"/>
                <w:szCs w:val="26"/>
              </w:rPr>
              <w:t xml:space="preserve">2008 </w:t>
            </w:r>
            <w:r>
              <w:rPr>
                <w:sz w:val="26"/>
                <w:szCs w:val="26"/>
              </w:rPr>
              <w:t>№</w:t>
            </w:r>
            <w:r w:rsidRPr="004C79B4">
              <w:rPr>
                <w:sz w:val="26"/>
                <w:szCs w:val="26"/>
              </w:rPr>
              <w:t xml:space="preserve"> 273-ФЗ </w:t>
            </w:r>
            <w:r>
              <w:rPr>
                <w:sz w:val="26"/>
                <w:szCs w:val="26"/>
              </w:rPr>
              <w:t>«</w:t>
            </w:r>
            <w:r w:rsidRPr="004C79B4">
              <w:rPr>
                <w:sz w:val="26"/>
                <w:szCs w:val="26"/>
              </w:rPr>
              <w:t>О противодействии коррупции</w:t>
            </w:r>
            <w:r>
              <w:rPr>
                <w:sz w:val="26"/>
                <w:szCs w:val="26"/>
              </w:rPr>
              <w:t xml:space="preserve">» и </w:t>
            </w:r>
            <w:r w:rsidRPr="004C79B4">
              <w:rPr>
                <w:sz w:val="26"/>
                <w:szCs w:val="26"/>
              </w:rPr>
              <w:t xml:space="preserve"> другими федеральными законами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E6077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поступившей информации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984F59">
              <w:rPr>
                <w:sz w:val="26"/>
                <w:szCs w:val="26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</w:t>
            </w:r>
            <w:r>
              <w:rPr>
                <w:sz w:val="26"/>
                <w:szCs w:val="26"/>
              </w:rPr>
              <w:t xml:space="preserve"> информирование</w:t>
            </w:r>
            <w:r w:rsidRPr="00984F59">
              <w:rPr>
                <w:sz w:val="26"/>
                <w:szCs w:val="26"/>
              </w:rPr>
              <w:t xml:space="preserve"> ответственности за совершение правонарушений, о недопустимости возникновения конфликта интересов и</w:t>
            </w:r>
            <w:r>
              <w:rPr>
                <w:sz w:val="26"/>
                <w:szCs w:val="26"/>
              </w:rPr>
              <w:t xml:space="preserve"> о</w:t>
            </w:r>
            <w:r w:rsidRPr="00984F59">
              <w:rPr>
                <w:sz w:val="26"/>
                <w:szCs w:val="26"/>
              </w:rPr>
              <w:t xml:space="preserve"> его урегулировании, о недопущении получения и дачи взятки, о соблюдении ограничений, запретов, требований к служебному поведению, исполнени</w:t>
            </w:r>
            <w:r>
              <w:rPr>
                <w:sz w:val="26"/>
                <w:szCs w:val="26"/>
              </w:rPr>
              <w:t>и</w:t>
            </w:r>
            <w:r w:rsidRPr="00984F59">
              <w:rPr>
                <w:sz w:val="26"/>
                <w:szCs w:val="26"/>
              </w:rPr>
              <w:t xml:space="preserve"> обязанностей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984F59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984F59">
              <w:rPr>
                <w:sz w:val="26"/>
                <w:szCs w:val="26"/>
              </w:rPr>
              <w:t>Осуществление комплекса организационных</w:t>
            </w:r>
            <w:r>
              <w:rPr>
                <w:sz w:val="26"/>
                <w:szCs w:val="26"/>
              </w:rPr>
              <w:t>,</w:t>
            </w:r>
            <w:r w:rsidRPr="00984F59">
              <w:rPr>
                <w:sz w:val="26"/>
                <w:szCs w:val="26"/>
              </w:rPr>
              <w:t xml:space="preserve"> разъяснительных и иных мер по соблюдению муниципальными служащими ограничений, запретов, требований к служебному поведению, исполнени</w:t>
            </w:r>
            <w:r>
              <w:rPr>
                <w:sz w:val="26"/>
                <w:szCs w:val="26"/>
              </w:rPr>
              <w:t>ю</w:t>
            </w:r>
            <w:r w:rsidRPr="00984F59">
              <w:rPr>
                <w:sz w:val="26"/>
                <w:szCs w:val="26"/>
              </w:rPr>
              <w:t xml:space="preserve"> обязанностей, установленных в целях противодействия коррупции, а также по недопущению муниципальными служащими поведения</w:t>
            </w:r>
            <w:r w:rsidR="00206A32">
              <w:rPr>
                <w:sz w:val="26"/>
                <w:szCs w:val="26"/>
              </w:rPr>
              <w:t xml:space="preserve">, которое может воспринимается </w:t>
            </w:r>
            <w:r w:rsidRPr="00984F59">
              <w:rPr>
                <w:sz w:val="26"/>
                <w:szCs w:val="26"/>
              </w:rPr>
              <w:t>как обещан</w:t>
            </w:r>
            <w:r w:rsidR="008D459E">
              <w:rPr>
                <w:sz w:val="26"/>
                <w:szCs w:val="26"/>
              </w:rPr>
              <w:t xml:space="preserve">ие или предложение дачи взятки </w:t>
            </w:r>
            <w:r w:rsidRPr="00984F59">
              <w:rPr>
                <w:sz w:val="26"/>
                <w:szCs w:val="26"/>
              </w:rPr>
              <w:t>либо как согласие принять взятку или как просьба о даче взятки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BE1B22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F1C4A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A7EF6">
              <w:rPr>
                <w:b/>
                <w:sz w:val="26"/>
                <w:szCs w:val="26"/>
              </w:rPr>
              <w:t xml:space="preserve">.2. </w:t>
            </w:r>
            <w:r>
              <w:rPr>
                <w:b/>
                <w:sz w:val="26"/>
                <w:szCs w:val="26"/>
              </w:rPr>
              <w:t>Обеспечение соблюдения муниципальными служащими ограничений,</w:t>
            </w:r>
          </w:p>
          <w:p w:rsidR="00AF1C4A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AF1C4A" w:rsidRPr="003A14A8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984F59">
              <w:rPr>
                <w:b/>
                <w:sz w:val="26"/>
                <w:szCs w:val="26"/>
              </w:rPr>
              <w:t>овышение эффективности урегулирования конфликта интересов</w:t>
            </w: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B001E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552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9" w:right="113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 xml:space="preserve"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</w:t>
            </w:r>
            <w:r w:rsidRPr="00EC1533">
              <w:rPr>
                <w:sz w:val="26"/>
                <w:szCs w:val="26"/>
              </w:rPr>
              <w:lastRenderedPageBreak/>
              <w:t>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42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</w:t>
            </w:r>
            <w:r>
              <w:rPr>
                <w:sz w:val="26"/>
                <w:szCs w:val="26"/>
              </w:rPr>
              <w:t>,</w:t>
            </w:r>
            <w:r w:rsidRPr="00EC1533">
              <w:rPr>
                <w:sz w:val="26"/>
                <w:szCs w:val="26"/>
              </w:rPr>
              <w:t xml:space="preserve">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</w:p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B001E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84F5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делопроизводству, кадрам </w:t>
            </w:r>
            <w:r w:rsidRPr="00125E5F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42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BD0B99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125E5F">
              <w:rPr>
                <w:sz w:val="26"/>
                <w:szCs w:val="26"/>
              </w:rPr>
              <w:t>Специалист по делопроизводству администрации</w:t>
            </w:r>
          </w:p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564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2.2.8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37068B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37068B">
              <w:rPr>
                <w:sz w:val="26"/>
                <w:szCs w:val="26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делопроизводству, кадрам </w:t>
            </w:r>
            <w:r w:rsidRPr="00125E5F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359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2.2.9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EC1533" w:rsidRDefault="00AF1C4A" w:rsidP="00B6437E">
            <w:pPr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>Обеспечение размещения и систематического обновления на информационных стендах в зданиях администраций</w:t>
            </w:r>
            <w:r>
              <w:rPr>
                <w:sz w:val="26"/>
                <w:szCs w:val="26"/>
              </w:rPr>
              <w:t xml:space="preserve"> </w:t>
            </w:r>
            <w:r w:rsidRPr="00EB001E">
              <w:rPr>
                <w:sz w:val="26"/>
                <w:szCs w:val="26"/>
              </w:rPr>
              <w:t>муниципальных образований,</w:t>
            </w:r>
            <w:r w:rsidRPr="00EC1533">
              <w:rPr>
                <w:sz w:val="26"/>
                <w:szCs w:val="26"/>
              </w:rPr>
              <w:t xml:space="preserve"> в информационно-телекоммуникационной сети «Интернет» на официальных сайтах муниципальных образований 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EF314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2.2.10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 xml:space="preserve"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</w:t>
            </w:r>
            <w:r w:rsidRPr="00EC1533">
              <w:rPr>
                <w:sz w:val="26"/>
                <w:szCs w:val="26"/>
              </w:rPr>
              <w:lastRenderedPageBreak/>
              <w:t>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D004B3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текущего и последующего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B6437E">
            <w:pPr>
              <w:ind w:left="171" w:right="171"/>
              <w:rPr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F1C4A" w:rsidRPr="00875B67" w:rsidRDefault="00AF1C4A" w:rsidP="008D459E">
            <w:pPr>
              <w:pStyle w:val="a5"/>
              <w:numPr>
                <w:ilvl w:val="0"/>
                <w:numId w:val="4"/>
              </w:numPr>
              <w:ind w:right="115"/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lastRenderedPageBreak/>
              <w:t>АНТИКОРРУПЦИОННОЕ ОБРАЗОВАНИЕ</w:t>
            </w: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206A32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AF1C4A" w:rsidRPr="00EC1533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 xml:space="preserve">- по </w:t>
            </w:r>
            <w:r w:rsidRPr="00EC1533">
              <w:rPr>
                <w:color w:val="000000"/>
                <w:sz w:val="26"/>
                <w:szCs w:val="26"/>
              </w:rPr>
              <w:t xml:space="preserve">формированию негативного отношения к получению подарков; </w:t>
            </w:r>
          </w:p>
          <w:p w:rsidR="00AF1C4A" w:rsidRPr="00EC1533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color w:val="000000"/>
                <w:sz w:val="26"/>
                <w:szCs w:val="26"/>
              </w:rPr>
              <w:t xml:space="preserve">- о </w:t>
            </w:r>
            <w:r w:rsidRPr="00EC1533">
              <w:rPr>
                <w:sz w:val="26"/>
                <w:szCs w:val="26"/>
              </w:rPr>
              <w:t>порядк</w:t>
            </w:r>
            <w:r>
              <w:rPr>
                <w:sz w:val="26"/>
                <w:szCs w:val="26"/>
              </w:rPr>
              <w:t>е</w:t>
            </w:r>
            <w:r w:rsidRPr="00EC1533">
              <w:rPr>
                <w:sz w:val="26"/>
                <w:szCs w:val="26"/>
              </w:rPr>
              <w:t xml:space="preserve"> уведомления о получении подарка и его передачи; </w:t>
            </w:r>
          </w:p>
          <w:p w:rsidR="00AF1C4A" w:rsidRPr="00EC1533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</w:rPr>
            </w:pPr>
            <w:r w:rsidRPr="00EC1533">
              <w:rPr>
                <w:sz w:val="26"/>
                <w:szCs w:val="26"/>
              </w:rPr>
              <w:t xml:space="preserve">- </w:t>
            </w:r>
            <w:r w:rsidRPr="00EC1533">
              <w:rPr>
                <w:color w:val="000000"/>
                <w:sz w:val="26"/>
                <w:szCs w:val="26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AF1C4A" w:rsidRPr="00EC1533" w:rsidRDefault="00AF1C4A" w:rsidP="00B6437E">
            <w:pPr>
              <w:ind w:left="118" w:right="115"/>
              <w:jc w:val="both"/>
              <w:rPr>
                <w:color w:val="000000"/>
                <w:sz w:val="26"/>
                <w:szCs w:val="26"/>
              </w:rPr>
            </w:pPr>
            <w:r w:rsidRPr="00EC1533">
              <w:rPr>
                <w:color w:val="000000"/>
                <w:sz w:val="26"/>
                <w:szCs w:val="26"/>
              </w:rPr>
              <w:t>- об увольнении в связи с утратой доверия;</w:t>
            </w:r>
          </w:p>
          <w:p w:rsidR="00AF1C4A" w:rsidRPr="00C763CA" w:rsidRDefault="00AF1C4A" w:rsidP="00B6437E">
            <w:pPr>
              <w:ind w:left="118" w:right="115"/>
              <w:jc w:val="both"/>
              <w:rPr>
                <w:sz w:val="26"/>
                <w:szCs w:val="26"/>
              </w:rPr>
            </w:pPr>
            <w:r w:rsidRPr="00EC1533">
              <w:rPr>
                <w:color w:val="000000"/>
                <w:sz w:val="26"/>
                <w:szCs w:val="26"/>
              </w:rPr>
              <w:t>-</w:t>
            </w:r>
            <w:r w:rsidRPr="00EC1533">
              <w:rPr>
                <w:sz w:val="26"/>
                <w:szCs w:val="26"/>
              </w:rPr>
              <w:t xml:space="preserve"> по </w:t>
            </w:r>
            <w:r w:rsidRPr="00EC1533">
              <w:rPr>
                <w:color w:val="000000"/>
                <w:sz w:val="26"/>
                <w:szCs w:val="26"/>
              </w:rPr>
              <w:t>формированию отрицательного отношения к коррупции и т.д.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206A32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20.04.2018</w:t>
            </w:r>
          </w:p>
          <w:p w:rsidR="00AF1C4A" w:rsidRDefault="00206A32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20.07.2018</w:t>
            </w:r>
          </w:p>
          <w:p w:rsidR="00AF1C4A" w:rsidRDefault="00206A32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  <w:p w:rsidR="00AF1C4A" w:rsidRDefault="00206A32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21.12.2018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ind w:left="171" w:right="171"/>
              <w:rPr>
                <w:sz w:val="26"/>
                <w:szCs w:val="26"/>
              </w:rPr>
            </w:pPr>
            <w:r w:rsidRPr="00C763CA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520736" w:rsidRDefault="00AF1C4A" w:rsidP="008D459E">
            <w:pPr>
              <w:ind w:left="171" w:righ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206A32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37068B" w:rsidRDefault="00AF1C4A" w:rsidP="00B6437E">
            <w:pPr>
              <w:ind w:left="118" w:right="115"/>
              <w:jc w:val="both"/>
              <w:rPr>
                <w:i/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полугодовой основе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ind w:left="171" w:right="171"/>
              <w:rPr>
                <w:sz w:val="26"/>
                <w:szCs w:val="26"/>
              </w:rPr>
            </w:pPr>
            <w:r w:rsidRPr="00C763CA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520736" w:rsidRDefault="00AF1C4A" w:rsidP="008D459E">
            <w:pPr>
              <w:ind w:left="171" w:righ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F1C4A" w:rsidRPr="00875B67" w:rsidRDefault="00AF1C4A" w:rsidP="008D459E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t>ОРГАНИЗАЦИЯ РАБОТЫ ПО ПРОТИВОДЕЙСТВИЮ КОРРУПЦИИ</w:t>
            </w:r>
          </w:p>
          <w:p w:rsidR="00AF1C4A" w:rsidRPr="009F302B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 w:rsidRPr="009F302B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МУНИЦИПАЛЬНЫХ УЧРЕЖДЕНИЯХ И МУНИЦИПАЛЬНЫХ УНИТРАНЫХ ПРЕДПРИЯТИЯХ,</w:t>
            </w:r>
            <w:r w:rsidRPr="009F302B">
              <w:rPr>
                <w:b/>
                <w:sz w:val="26"/>
                <w:szCs w:val="26"/>
              </w:rPr>
              <w:t xml:space="preserve"> ПОДВЕДОМСТВЕННЫХ ОРГАНАМ МЕСТНОГО САМОУПРАВЛЕНИЯ ЛЕНИНГРАДСКОЙ ОБЛАСТИ</w:t>
            </w: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B001E" w:rsidRDefault="00AF1C4A" w:rsidP="008D459E">
            <w:pPr>
              <w:ind w:left="113" w:right="91"/>
              <w:jc w:val="both"/>
              <w:rPr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 xml:space="preserve">Разработка типового плана по противодействию коррупции и типовых локальных нормативных актов организаций в сфере противодействия коррупции и </w:t>
            </w:r>
            <w:r w:rsidRPr="00EB001E">
              <w:rPr>
                <w:sz w:val="26"/>
                <w:szCs w:val="26"/>
              </w:rPr>
              <w:lastRenderedPageBreak/>
              <w:t>направление их для применения в подведомственных организациях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E44F29" w:rsidRDefault="008D459E" w:rsidP="008D459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срок до 30.04.2018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rPr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 xml:space="preserve">Обеспечение определения в подведомственных организациях должностных лиц, ответственных за профилактику коррупционных </w:t>
            </w:r>
            <w:r w:rsidRPr="00EB001E">
              <w:rPr>
                <w:sz w:val="26"/>
                <w:szCs w:val="26"/>
              </w:rPr>
              <w:t>и иных</w:t>
            </w:r>
            <w:r w:rsidRPr="00EB001E">
              <w:rPr>
                <w:b/>
                <w:sz w:val="26"/>
                <w:szCs w:val="26"/>
              </w:rPr>
              <w:t xml:space="preserve"> </w:t>
            </w:r>
            <w:r w:rsidRPr="00213691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8D459E" w:rsidP="008D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30.04.2018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213691">
              <w:rPr>
                <w:sz w:val="26"/>
                <w:szCs w:val="26"/>
              </w:rPr>
              <w:t>нвар</w:t>
            </w:r>
            <w:r>
              <w:rPr>
                <w:sz w:val="26"/>
                <w:szCs w:val="26"/>
              </w:rPr>
              <w:t>ь -</w:t>
            </w:r>
            <w:r w:rsidRPr="00213691">
              <w:rPr>
                <w:sz w:val="26"/>
                <w:szCs w:val="26"/>
              </w:rPr>
              <w:t xml:space="preserve"> апрел</w:t>
            </w:r>
            <w:r>
              <w:rPr>
                <w:sz w:val="26"/>
                <w:szCs w:val="26"/>
              </w:rPr>
              <w:t>ь</w:t>
            </w:r>
            <w:r w:rsidRPr="002136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течение </w:t>
            </w:r>
            <w:r w:rsidRPr="00213691">
              <w:rPr>
                <w:sz w:val="26"/>
                <w:szCs w:val="26"/>
              </w:rPr>
              <w:t>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течение </w:t>
            </w:r>
            <w:r w:rsidRPr="00213691">
              <w:rPr>
                <w:sz w:val="26"/>
                <w:szCs w:val="26"/>
              </w:rPr>
              <w:t>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EB001E">
              <w:rPr>
                <w:sz w:val="26"/>
                <w:szCs w:val="26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Ленинградской области в информационно-телекоммуникационной сети «Интернет»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8D459E">
              <w:rPr>
                <w:sz w:val="26"/>
                <w:szCs w:val="26"/>
              </w:rPr>
              <w:t>11.05.2018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EB001E" w:rsidRDefault="00AF1C4A" w:rsidP="00B6437E">
            <w:pPr>
              <w:ind w:left="112" w:right="90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</w:t>
            </w:r>
            <w:r w:rsidRPr="00213691">
              <w:rPr>
                <w:sz w:val="26"/>
                <w:szCs w:val="26"/>
              </w:rPr>
              <w:lastRenderedPageBreak/>
              <w:t>учреждений, лиц, замещающих данные должности, а также членов их семей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</w:t>
            </w:r>
            <w:r w:rsidRPr="00213691">
              <w:rPr>
                <w:sz w:val="26"/>
                <w:szCs w:val="26"/>
              </w:rPr>
              <w:t xml:space="preserve">течение 14 рабочих дней со дня истечения срока установленного </w:t>
            </w:r>
            <w:r w:rsidRPr="00213691">
              <w:rPr>
                <w:sz w:val="26"/>
                <w:szCs w:val="26"/>
              </w:rPr>
              <w:lastRenderedPageBreak/>
              <w:t xml:space="preserve">для </w:t>
            </w:r>
            <w:r>
              <w:rPr>
                <w:sz w:val="26"/>
                <w:szCs w:val="26"/>
              </w:rPr>
              <w:t>представления</w:t>
            </w:r>
            <w:r w:rsidRPr="00213691">
              <w:rPr>
                <w:sz w:val="26"/>
                <w:szCs w:val="26"/>
              </w:rPr>
              <w:t xml:space="preserve"> сведений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lastRenderedPageBreak/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12" w:right="90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13691">
              <w:rPr>
                <w:sz w:val="26"/>
                <w:szCs w:val="26"/>
              </w:rPr>
              <w:t>ри наличии оснований / при поступлении</w:t>
            </w:r>
            <w:r>
              <w:rPr>
                <w:sz w:val="26"/>
                <w:szCs w:val="26"/>
              </w:rPr>
              <w:t xml:space="preserve"> соответствующей</w:t>
            </w:r>
            <w:r w:rsidRPr="00213691">
              <w:rPr>
                <w:sz w:val="26"/>
                <w:szCs w:val="26"/>
              </w:rPr>
              <w:t xml:space="preserve"> информации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ind w:left="112" w:right="90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Оказание юридической, методической и консультационной помощи подведомственным муниципальным учреждениям</w:t>
            </w:r>
            <w:r>
              <w:rPr>
                <w:sz w:val="26"/>
                <w:szCs w:val="26"/>
              </w:rPr>
              <w:t xml:space="preserve"> и предприятиям</w:t>
            </w:r>
            <w:r w:rsidRPr="00213691">
              <w:rPr>
                <w:sz w:val="26"/>
                <w:szCs w:val="26"/>
              </w:rPr>
              <w:t xml:space="preserve">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213691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046869" w:rsidRDefault="00AF1C4A" w:rsidP="00B6437E">
            <w:pPr>
              <w:rPr>
                <w:sz w:val="26"/>
                <w:szCs w:val="26"/>
              </w:rPr>
            </w:pPr>
            <w:r w:rsidRPr="00046869"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13691" w:rsidRDefault="00AF1C4A" w:rsidP="00B6437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  <w:rPr>
                <w:sz w:val="26"/>
                <w:szCs w:val="26"/>
              </w:rPr>
            </w:pPr>
            <w:r w:rsidRPr="00213691">
              <w:rPr>
                <w:sz w:val="26"/>
                <w:szCs w:val="26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</w:t>
            </w:r>
            <w:r>
              <w:rPr>
                <w:sz w:val="26"/>
                <w:szCs w:val="26"/>
              </w:rPr>
              <w:t xml:space="preserve"> и предприятий</w:t>
            </w:r>
            <w:r w:rsidRPr="00213691">
              <w:rPr>
                <w:sz w:val="26"/>
                <w:szCs w:val="26"/>
              </w:rPr>
              <w:t xml:space="preserve"> по вопросам организации работы по противодействию коррупции в учреждении</w:t>
            </w:r>
            <w:r w:rsidRPr="0021369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59E" w:rsidRPr="008D459E" w:rsidRDefault="008D459E" w:rsidP="008D459E">
            <w:pPr>
              <w:jc w:val="center"/>
              <w:rPr>
                <w:sz w:val="26"/>
                <w:szCs w:val="26"/>
              </w:rPr>
            </w:pPr>
            <w:r w:rsidRPr="008D459E">
              <w:rPr>
                <w:sz w:val="26"/>
                <w:szCs w:val="26"/>
              </w:rPr>
              <w:t>20.04.2018</w:t>
            </w:r>
          </w:p>
          <w:p w:rsidR="008D459E" w:rsidRPr="008D459E" w:rsidRDefault="008D459E" w:rsidP="008D459E">
            <w:pPr>
              <w:jc w:val="center"/>
              <w:rPr>
                <w:sz w:val="26"/>
                <w:szCs w:val="26"/>
              </w:rPr>
            </w:pPr>
            <w:r w:rsidRPr="008D459E">
              <w:rPr>
                <w:sz w:val="26"/>
                <w:szCs w:val="26"/>
              </w:rPr>
              <w:t>20.07.2018</w:t>
            </w:r>
          </w:p>
          <w:p w:rsidR="008D459E" w:rsidRPr="008D459E" w:rsidRDefault="008D459E" w:rsidP="008D459E">
            <w:pPr>
              <w:jc w:val="center"/>
              <w:rPr>
                <w:sz w:val="26"/>
                <w:szCs w:val="26"/>
              </w:rPr>
            </w:pPr>
            <w:r w:rsidRPr="008D459E">
              <w:rPr>
                <w:sz w:val="26"/>
                <w:szCs w:val="26"/>
              </w:rPr>
              <w:t>19.10.2018</w:t>
            </w:r>
          </w:p>
          <w:p w:rsidR="00AF1C4A" w:rsidRPr="00213691" w:rsidRDefault="008D459E" w:rsidP="008D459E">
            <w:pPr>
              <w:jc w:val="center"/>
              <w:rPr>
                <w:sz w:val="26"/>
                <w:szCs w:val="26"/>
              </w:rPr>
            </w:pPr>
            <w:r w:rsidRPr="008D459E">
              <w:rPr>
                <w:sz w:val="26"/>
                <w:szCs w:val="26"/>
              </w:rPr>
              <w:t>21.12.2018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rPr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F1C4A" w:rsidRPr="00875B67" w:rsidRDefault="00AF1C4A" w:rsidP="008D459E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875B67">
              <w:rPr>
                <w:b/>
                <w:sz w:val="26"/>
                <w:szCs w:val="26"/>
              </w:rPr>
              <w:t>ОБЕСПЕЧЕНИЕ ПРОЗРАЧНОСТИ ДЕЯТЕЛЬНОСТИ</w:t>
            </w:r>
          </w:p>
          <w:p w:rsidR="00AF1C4A" w:rsidRPr="006C4B11" w:rsidRDefault="00AF1C4A" w:rsidP="008D459E">
            <w:pPr>
              <w:jc w:val="center"/>
              <w:rPr>
                <w:b/>
                <w:sz w:val="26"/>
                <w:szCs w:val="26"/>
              </w:rPr>
            </w:pPr>
            <w:r w:rsidRPr="006C4B11">
              <w:rPr>
                <w:b/>
                <w:sz w:val="26"/>
                <w:szCs w:val="26"/>
              </w:rPr>
              <w:t>ОРГАНОВ МЕСТНОГО САМОУ</w:t>
            </w:r>
            <w:r>
              <w:rPr>
                <w:b/>
                <w:sz w:val="26"/>
                <w:szCs w:val="26"/>
              </w:rPr>
              <w:t>ПРАВЛЕНИЯ ЛЕНИНГРАДСКОЙ ОБЛАСТИ</w:t>
            </w:r>
          </w:p>
        </w:tc>
      </w:tr>
      <w:tr w:rsidR="00AF1C4A" w:rsidRPr="00520736" w:rsidTr="008D459E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5.1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6C4B11" w:rsidRDefault="00AF1C4A" w:rsidP="00B6437E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 xml:space="preserve">Обеспечение соответствия раздела </w:t>
            </w:r>
            <w:r w:rsidRPr="00A555A5">
              <w:rPr>
                <w:spacing w:val="-10"/>
                <w:sz w:val="26"/>
                <w:szCs w:val="26"/>
              </w:rPr>
              <w:t>«Противодействие</w:t>
            </w:r>
            <w:r w:rsidRPr="00A555A5">
              <w:rPr>
                <w:sz w:val="26"/>
                <w:szCs w:val="26"/>
              </w:rPr>
              <w:t xml:space="preserve"> </w:t>
            </w:r>
            <w:r w:rsidRPr="00A555A5">
              <w:rPr>
                <w:spacing w:val="-6"/>
                <w:sz w:val="26"/>
                <w:szCs w:val="26"/>
              </w:rPr>
              <w:t xml:space="preserve">коррупции» </w:t>
            </w:r>
            <w:r w:rsidRPr="00A555A5">
              <w:rPr>
                <w:sz w:val="26"/>
                <w:szCs w:val="26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 w:rsidRPr="00A555A5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875B67">
              <w:rPr>
                <w:sz w:val="26"/>
                <w:szCs w:val="26"/>
              </w:rPr>
              <w:t xml:space="preserve">ребованиям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</w:t>
            </w:r>
            <w:r w:rsidRPr="00875B67">
              <w:rPr>
                <w:sz w:val="26"/>
                <w:szCs w:val="26"/>
              </w:rPr>
              <w:lastRenderedPageBreak/>
              <w:t xml:space="preserve">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</w:t>
            </w:r>
            <w:r>
              <w:rPr>
                <w:sz w:val="26"/>
                <w:szCs w:val="26"/>
              </w:rPr>
              <w:t>тр</w:t>
            </w:r>
            <w:r w:rsidRPr="00875B67">
              <w:rPr>
                <w:sz w:val="26"/>
                <w:szCs w:val="26"/>
              </w:rPr>
              <w:t xml:space="preserve">ебованиям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 приказом Министерства труда и социальной защиты Российской Федерации от </w:t>
            </w:r>
            <w:r>
              <w:rPr>
                <w:sz w:val="26"/>
                <w:szCs w:val="26"/>
              </w:rPr>
              <w:t>0</w:t>
            </w:r>
            <w:r w:rsidRPr="00875B6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.10.</w:t>
            </w:r>
            <w:r w:rsidRPr="00875B67">
              <w:rPr>
                <w:sz w:val="26"/>
                <w:szCs w:val="26"/>
              </w:rPr>
              <w:t>2013 № 530н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6C4B1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18" w:right="115" w:firstLine="22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Размещение на официальных сайтах органов местного самоуправления муниципальных образований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423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5.3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Совершенствование содержания официальных сайтов органов местного самоуправления муниципальных образований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AF1C4A" w:rsidRPr="00A555A5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AF1C4A" w:rsidRPr="00A555A5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 xml:space="preserve"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</w:t>
            </w:r>
            <w:r w:rsidRPr="00A555A5">
              <w:rPr>
                <w:sz w:val="26"/>
                <w:szCs w:val="26"/>
              </w:rPr>
              <w:lastRenderedPageBreak/>
              <w:t>правовые акты», но и в разделе «Противодействие коррупции» или на главной странице сайта);</w:t>
            </w:r>
          </w:p>
          <w:p w:rsidR="00AF1C4A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- применение иных средств и способов повышения прозрачности сайта (баннеры, выпад</w:t>
            </w:r>
            <w:r>
              <w:rPr>
                <w:sz w:val="26"/>
                <w:szCs w:val="26"/>
              </w:rPr>
              <w:t>ающее меню, облако тэгов и др.)</w:t>
            </w:r>
          </w:p>
          <w:p w:rsidR="00AF1C4A" w:rsidRPr="006C4B11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8D459E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30.05.2018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423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39" w:right="61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Размещение на официальных сайтах органов местного самоуправления муниципальных образований в информационно-телекоммуникационной сети «Интернет»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B6437E">
            <w:pPr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Предоставление информации – юрист администрации</w:t>
            </w:r>
          </w:p>
          <w:p w:rsidR="00AF1C4A" w:rsidRPr="00055702" w:rsidRDefault="00AF1C4A" w:rsidP="00B64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информации для размещения -</w:t>
            </w:r>
            <w:r w:rsidRPr="00040D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040D74">
              <w:rPr>
                <w:sz w:val="26"/>
                <w:szCs w:val="26"/>
              </w:rPr>
              <w:t>пециалист по делопроизводству, кадрам администрации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6C4B11" w:rsidRDefault="00AF1C4A" w:rsidP="00B6437E">
            <w:pPr>
              <w:pStyle w:val="ConsPlusNormal"/>
              <w:ind w:left="112" w:right="90"/>
              <w:jc w:val="both"/>
            </w:pPr>
            <w:r w:rsidRPr="00A555A5"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</w:t>
            </w:r>
            <w: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6C4B1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6C4B11" w:rsidRDefault="00AF1C4A" w:rsidP="00B6437E">
            <w:pPr>
              <w:pStyle w:val="ConsPlusNormal"/>
              <w:ind w:left="112" w:right="90"/>
              <w:jc w:val="both"/>
            </w:pPr>
            <w:r w:rsidRPr="00A555A5">
              <w:t xml:space="preserve">Подготовка и обеспечение размещения </w:t>
            </w:r>
            <w:r w:rsidRPr="002A6E45">
              <w:t>в средствах массовой информации материалов антикоррупционной направленности (социальные видеоролики, видеосюжеты, публикации в районных газетах и т.д.)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6C4B1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875B67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12" w:right="90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муниципального образования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6C4B11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9F302B" w:rsidRDefault="00AF1C4A" w:rsidP="00B6437E">
            <w:pPr>
              <w:rPr>
                <w:b/>
                <w:sz w:val="26"/>
                <w:szCs w:val="26"/>
              </w:rPr>
            </w:pPr>
            <w:r w:rsidRPr="00040D74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F1C4A" w:rsidRPr="009F302B" w:rsidRDefault="00AF1C4A" w:rsidP="00B643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1C4A" w:rsidRPr="00A555A5" w:rsidTr="008D459E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A555A5" w:rsidRDefault="00AF1C4A" w:rsidP="008D459E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lastRenderedPageBreak/>
              <w:t>6. СОВЕРШЕНСТВОВАНИЕ ОРГАНИЗАЦИИ ДЕЯТЕЛЬНОСТИ</w:t>
            </w:r>
          </w:p>
          <w:p w:rsidR="00AF1C4A" w:rsidRPr="00A555A5" w:rsidRDefault="00AF1C4A" w:rsidP="008D459E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</w:tc>
      </w:tr>
      <w:tr w:rsidR="00AF1C4A" w:rsidRPr="00520736" w:rsidTr="008D459E">
        <w:trPr>
          <w:trHeight w:val="97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D967D8" w:rsidRDefault="00AF1C4A" w:rsidP="00B6437E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D967D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  <w:t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  <w:t xml:space="preserve"> от 05.04.2013 </w:t>
            </w:r>
            <w:r w:rsidRPr="00D967D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  <w:t>№ 44-</w:t>
            </w:r>
            <w:proofErr w:type="gramStart"/>
            <w:r w:rsidRPr="00D967D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  <w:t xml:space="preserve">ФЗ </w:t>
            </w:r>
            <w:r w:rsidRPr="00D967D8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D967D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</w:t>
            </w:r>
            <w:proofErr w:type="gramEnd"/>
            <w:r w:rsidRPr="00D967D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71"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– экономист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564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D967D8" w:rsidRDefault="00AF1C4A" w:rsidP="00B6437E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ru-RU"/>
              </w:rPr>
            </w:pPr>
            <w:r w:rsidRPr="00D967D8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полугодовой основе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ind w:left="171" w:right="159"/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520736" w:rsidRDefault="00AF1C4A" w:rsidP="008D459E">
            <w:pPr>
              <w:ind w:left="171" w:right="159"/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Ведущий специалист – экономист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411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BF45F0" w:rsidRDefault="00AF1C4A" w:rsidP="00B6437E">
            <w:pPr>
              <w:pStyle w:val="11"/>
              <w:shd w:val="clear" w:color="auto" w:fill="auto"/>
              <w:spacing w:before="0" w:after="0"/>
              <w:ind w:left="139" w:right="155"/>
              <w:rPr>
                <w:b w:val="0"/>
                <w:color w:val="000000"/>
                <w:sz w:val="26"/>
                <w:szCs w:val="26"/>
                <w:lang w:eastAsia="ru-RU" w:bidi="ru-RU"/>
              </w:rPr>
            </w:pPr>
            <w:r w:rsidRPr="00BF45F0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Анализ результатов контроля в сфере муниципальных закупок, в </w:t>
            </w:r>
            <w:r>
              <w:rPr>
                <w:b w:val="0"/>
                <w:color w:val="000000"/>
                <w:sz w:val="26"/>
                <w:szCs w:val="26"/>
                <w:lang w:eastAsia="ru-RU"/>
              </w:rPr>
              <w:t>том числе</w:t>
            </w:r>
            <w:r w:rsidRPr="00BF45F0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ведомственного контроля </w:t>
            </w:r>
            <w:r w:rsidRPr="00A555A5">
              <w:rPr>
                <w:b w:val="0"/>
                <w:sz w:val="26"/>
                <w:szCs w:val="26"/>
                <w:lang w:eastAsia="ru-RU"/>
              </w:rPr>
              <w:t>в сфере закупок, представление информации о результатах контроля в комиссию</w:t>
            </w:r>
            <w:r>
              <w:rPr>
                <w:b w:val="0"/>
                <w:sz w:val="26"/>
                <w:szCs w:val="26"/>
                <w:lang w:eastAsia="ru-RU"/>
              </w:rPr>
              <w:t xml:space="preserve"> (совет)</w:t>
            </w:r>
            <w:r w:rsidRPr="00A555A5">
              <w:rPr>
                <w:b w:val="0"/>
                <w:sz w:val="26"/>
                <w:szCs w:val="26"/>
                <w:lang w:eastAsia="ru-RU"/>
              </w:rPr>
              <w:t xml:space="preserve"> по противодействию коррупции в муниципальном образовании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полугодовой основе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71" w:right="159"/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Ведущий специалист – экономист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B6437E">
        <w:trPr>
          <w:trHeight w:val="353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FC47A0" w:rsidRDefault="00AF1C4A" w:rsidP="00B6437E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520736">
              <w:rPr>
                <w:b/>
                <w:bCs/>
                <w:sz w:val="26"/>
                <w:szCs w:val="26"/>
              </w:rPr>
              <w:t>. АНТИКОРРУПЦИОННАЯ ПРОПАГАНДА И ПРОСВЕЩЕНИЕ</w:t>
            </w: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18" w:right="115" w:firstLine="22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8D459E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31.04.2018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71" w:right="171"/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A555A5" w:rsidRDefault="00AF1C4A" w:rsidP="00B6437E">
            <w:pPr>
              <w:ind w:left="118" w:right="115" w:firstLine="22"/>
              <w:jc w:val="both"/>
              <w:rPr>
                <w:sz w:val="26"/>
                <w:szCs w:val="26"/>
              </w:rPr>
            </w:pPr>
            <w:r w:rsidRPr="00A555A5">
              <w:rPr>
                <w:sz w:val="26"/>
                <w:szCs w:val="26"/>
              </w:rPr>
              <w:t>Обеспечение информационной поддержки, в том числе с использованием официальных сайтов органов местного самоуправления муниципального образования 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71" w:right="171"/>
              <w:rPr>
                <w:sz w:val="26"/>
                <w:szCs w:val="26"/>
              </w:rPr>
            </w:pPr>
            <w:r w:rsidRPr="00055702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243FFE" w:rsidRDefault="00AF1C4A" w:rsidP="00B6437E">
            <w:pPr>
              <w:ind w:left="118" w:right="115" w:firstLine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</w:t>
            </w:r>
            <w:r w:rsidRPr="00504990">
              <w:rPr>
                <w:sz w:val="26"/>
                <w:szCs w:val="26"/>
              </w:rPr>
              <w:t>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91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текущего года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520736" w:rsidRDefault="00AF1C4A" w:rsidP="008D459E">
            <w:pPr>
              <w:ind w:left="171" w:right="171"/>
              <w:rPr>
                <w:sz w:val="26"/>
                <w:szCs w:val="26"/>
              </w:rPr>
            </w:pPr>
            <w:r w:rsidRPr="00C77C3C">
              <w:rPr>
                <w:sz w:val="26"/>
                <w:szCs w:val="26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  <w:tr w:rsidR="00AF1C4A" w:rsidRPr="00520736" w:rsidTr="008D459E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9C45E6" w:rsidRDefault="00AF1C4A" w:rsidP="00B64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CB127A" w:rsidRDefault="00AF1C4A" w:rsidP="00B6437E">
            <w:pPr>
              <w:ind w:left="118" w:right="115" w:firstLine="22"/>
              <w:jc w:val="both"/>
              <w:rPr>
                <w:sz w:val="26"/>
                <w:szCs w:val="26"/>
              </w:rPr>
            </w:pPr>
            <w:r w:rsidRPr="0037124B">
              <w:rPr>
                <w:color w:val="000000"/>
                <w:sz w:val="26"/>
                <w:szCs w:val="26"/>
                <w:lang w:bidi="ru-RU"/>
              </w:rPr>
              <w:t xml:space="preserve">Организация с участием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представителей </w:t>
            </w:r>
            <w:r w:rsidRPr="0037124B">
              <w:rPr>
                <w:color w:val="000000"/>
                <w:sz w:val="26"/>
                <w:szCs w:val="26"/>
                <w:lang w:bidi="ru-RU"/>
              </w:rPr>
              <w:t>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Pr="00CB127A" w:rsidRDefault="00AF1C4A" w:rsidP="008D459E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C4A" w:rsidRDefault="00AF1C4A" w:rsidP="008D459E">
            <w:pPr>
              <w:pStyle w:val="20"/>
              <w:shd w:val="clear" w:color="auto" w:fill="auto"/>
              <w:spacing w:after="0" w:line="240" w:lineRule="auto"/>
              <w:ind w:left="62" w:right="40"/>
              <w:jc w:val="left"/>
              <w:rPr>
                <w:i w:val="0"/>
                <w:sz w:val="26"/>
                <w:szCs w:val="26"/>
              </w:rPr>
            </w:pPr>
            <w:r w:rsidRPr="00C77C3C">
              <w:rPr>
                <w:i w:val="0"/>
                <w:sz w:val="26"/>
                <w:szCs w:val="26"/>
              </w:rPr>
              <w:t>Специалист по делопроизводству, кадрам администрации</w:t>
            </w:r>
          </w:p>
          <w:p w:rsidR="00AF1C4A" w:rsidRPr="00C77C3C" w:rsidRDefault="00AF1C4A" w:rsidP="008D459E">
            <w:pPr>
              <w:pStyle w:val="20"/>
              <w:shd w:val="clear" w:color="auto" w:fill="auto"/>
              <w:spacing w:after="236" w:line="274" w:lineRule="exact"/>
              <w:ind w:left="60" w:right="40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Юрист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C4A" w:rsidRPr="00520736" w:rsidRDefault="00AF1C4A" w:rsidP="00B6437E">
            <w:pPr>
              <w:rPr>
                <w:sz w:val="26"/>
                <w:szCs w:val="26"/>
              </w:rPr>
            </w:pPr>
          </w:p>
        </w:tc>
      </w:tr>
    </w:tbl>
    <w:p w:rsidR="00AF1C4A" w:rsidRDefault="00AF1C4A" w:rsidP="006260CD"/>
    <w:p w:rsidR="007C51EE" w:rsidRPr="00AF1C4A" w:rsidRDefault="007C51EE" w:rsidP="00AF1C4A">
      <w:pPr>
        <w:spacing w:after="200" w:line="276" w:lineRule="auto"/>
      </w:pPr>
    </w:p>
    <w:sectPr w:rsidR="007C51EE" w:rsidRPr="00AF1C4A" w:rsidSect="00AF1C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87775"/>
    <w:rsid w:val="001053E6"/>
    <w:rsid w:val="00183E75"/>
    <w:rsid w:val="00187FB9"/>
    <w:rsid w:val="001A1DB4"/>
    <w:rsid w:val="001A2018"/>
    <w:rsid w:val="001C2071"/>
    <w:rsid w:val="001F3268"/>
    <w:rsid w:val="00206A32"/>
    <w:rsid w:val="00292094"/>
    <w:rsid w:val="002D392E"/>
    <w:rsid w:val="0030014F"/>
    <w:rsid w:val="00447B4B"/>
    <w:rsid w:val="004671C2"/>
    <w:rsid w:val="00514BB5"/>
    <w:rsid w:val="0052317F"/>
    <w:rsid w:val="005B7B11"/>
    <w:rsid w:val="00614B03"/>
    <w:rsid w:val="00615147"/>
    <w:rsid w:val="006260CD"/>
    <w:rsid w:val="00637384"/>
    <w:rsid w:val="00691F0D"/>
    <w:rsid w:val="006A42BB"/>
    <w:rsid w:val="006C5EAF"/>
    <w:rsid w:val="006E299D"/>
    <w:rsid w:val="00756DE7"/>
    <w:rsid w:val="00782CDB"/>
    <w:rsid w:val="00795AC6"/>
    <w:rsid w:val="007C51EE"/>
    <w:rsid w:val="008024D4"/>
    <w:rsid w:val="008D459E"/>
    <w:rsid w:val="008E29A4"/>
    <w:rsid w:val="00921B72"/>
    <w:rsid w:val="0099212C"/>
    <w:rsid w:val="00A07A40"/>
    <w:rsid w:val="00AD3949"/>
    <w:rsid w:val="00AF1C4A"/>
    <w:rsid w:val="00B020F5"/>
    <w:rsid w:val="00B51E5A"/>
    <w:rsid w:val="00BA34B8"/>
    <w:rsid w:val="00BA6C62"/>
    <w:rsid w:val="00BB4786"/>
    <w:rsid w:val="00C16579"/>
    <w:rsid w:val="00C2475A"/>
    <w:rsid w:val="00CB60DB"/>
    <w:rsid w:val="00CC012F"/>
    <w:rsid w:val="00D5320A"/>
    <w:rsid w:val="00D865C1"/>
    <w:rsid w:val="00D9081C"/>
    <w:rsid w:val="00DF372C"/>
    <w:rsid w:val="00E01165"/>
    <w:rsid w:val="00E37563"/>
    <w:rsid w:val="00E623B8"/>
    <w:rsid w:val="00EA3097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7544D-6DE1-4456-B024-3CD4336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2018-04-11T11:54:00Z</cp:lastPrinted>
  <dcterms:created xsi:type="dcterms:W3CDTF">2018-04-11T11:49:00Z</dcterms:created>
  <dcterms:modified xsi:type="dcterms:W3CDTF">2018-04-11T11:54:00Z</dcterms:modified>
</cp:coreProperties>
</file>