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52" w:rsidRPr="005F6615" w:rsidRDefault="00462F52" w:rsidP="00462F52">
      <w:pPr>
        <w:ind w:firstLine="490"/>
        <w:contextualSpacing/>
        <w:jc w:val="center"/>
        <w:rPr>
          <w:b/>
        </w:rPr>
      </w:pPr>
      <w:r w:rsidRPr="005F6615">
        <w:rPr>
          <w:b/>
        </w:rPr>
        <w:t xml:space="preserve">Информация </w:t>
      </w:r>
    </w:p>
    <w:p w:rsidR="00462F52" w:rsidRDefault="00462F52" w:rsidP="00462F52">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Pr>
          <w:b/>
        </w:rPr>
        <w:t xml:space="preserve">области за </w:t>
      </w:r>
      <w:r w:rsidR="003308F8">
        <w:rPr>
          <w:b/>
        </w:rPr>
        <w:t>2018</w:t>
      </w:r>
      <w:r w:rsidRPr="005F6615">
        <w:rPr>
          <w:b/>
        </w:rPr>
        <w:t xml:space="preserve"> год</w:t>
      </w:r>
    </w:p>
    <w:p w:rsidR="00462F52" w:rsidRDefault="00462F52" w:rsidP="00462F52">
      <w:pPr>
        <w:tabs>
          <w:tab w:val="left" w:pos="6804"/>
        </w:tabs>
      </w:pPr>
    </w:p>
    <w:p w:rsidR="00F97491" w:rsidRDefault="00F97491" w:rsidP="00F97491">
      <w:pPr>
        <w:tabs>
          <w:tab w:val="left" w:pos="6804"/>
        </w:tabs>
        <w:ind w:firstLine="720"/>
        <w:jc w:val="both"/>
      </w:pPr>
      <w:r>
        <w:t>В администрации Красноборского городского поселения Тосненского района Ленинградской области образован Совет (комиссия</w:t>
      </w:r>
      <w:r w:rsidRPr="00F97491">
        <w:t>) при главе администрации Красноборского городского поселения Тосненского района Ленинградской области по противодействию коррупции</w:t>
      </w:r>
      <w:r>
        <w:t>. Заседания проводятся один раз в квартал. За 2018 год проведено 4 заседания.</w:t>
      </w:r>
    </w:p>
    <w:p w:rsidR="00F97491" w:rsidRPr="005F6615" w:rsidRDefault="00F97491" w:rsidP="00F97491">
      <w:pPr>
        <w:tabs>
          <w:tab w:val="left" w:pos="6804"/>
        </w:tabs>
        <w:ind w:firstLine="720"/>
        <w:jc w:val="both"/>
      </w:pPr>
      <w:r>
        <w:t>Ежегодно администрацией Красноборского городского поселения Тосненского района Ленинградской области разрабатывается и утверждается план</w:t>
      </w:r>
      <w:r w:rsidRPr="00F97491">
        <w:t xml:space="preserve"> по противодействию коррупции в администрации Красноборского городского поселения Тосненского района Ленинградской области</w:t>
      </w:r>
      <w:r>
        <w:t>.</w:t>
      </w:r>
    </w:p>
    <w:p w:rsidR="00F54AA8" w:rsidRDefault="00F54AA8" w:rsidP="00462F52">
      <w:pPr>
        <w:ind w:firstLine="709"/>
        <w:jc w:val="both"/>
        <w:rPr>
          <w:b/>
        </w:rPr>
      </w:pPr>
      <w:r>
        <w:rPr>
          <w:b/>
        </w:rPr>
        <w:t>1</w:t>
      </w:r>
      <w:r w:rsidRPr="00F54AA8">
        <w:rPr>
          <w:b/>
        </w:rPr>
        <w:t xml:space="preserve">.Мониторинг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 </w:t>
      </w:r>
    </w:p>
    <w:p w:rsidR="00F54AA8" w:rsidRDefault="00F54AA8" w:rsidP="00462F52">
      <w:pPr>
        <w:ind w:firstLine="709"/>
        <w:jc w:val="both"/>
      </w:pPr>
      <w:r w:rsidRPr="00F54AA8">
        <w:t>Осуществляется юристом администрации ежемесячно.</w:t>
      </w:r>
    </w:p>
    <w:p w:rsidR="00462F52" w:rsidRPr="008828A2" w:rsidRDefault="00026912" w:rsidP="00462F52">
      <w:pPr>
        <w:ind w:firstLine="709"/>
        <w:jc w:val="both"/>
        <w:rPr>
          <w:b/>
        </w:rPr>
      </w:pPr>
      <w:r>
        <w:rPr>
          <w:b/>
        </w:rPr>
        <w:t>2</w:t>
      </w:r>
      <w:r w:rsidR="00462F52" w:rsidRPr="008828A2">
        <w:rPr>
          <w:b/>
        </w:rPr>
        <w:t>.Разработка проектов муниципальных правовых актов по противодействию коррупции</w:t>
      </w:r>
    </w:p>
    <w:p w:rsidR="003308F8" w:rsidRDefault="003308F8" w:rsidP="00462F52">
      <w:pPr>
        <w:ind w:firstLine="709"/>
        <w:jc w:val="both"/>
      </w:pPr>
      <w:r>
        <w:t xml:space="preserve">В целях реализации действующего законодательства о противодействии в Российской Федерации, администрацией Красноборского городского поселения Тосненского района Ленинградской области разработаны и </w:t>
      </w:r>
      <w:r w:rsidR="00F97491">
        <w:t>утверждены</w:t>
      </w:r>
      <w:r>
        <w:t xml:space="preserve"> </w:t>
      </w:r>
      <w:r w:rsidR="00630A10">
        <w:t>7 нормативно-правовых актов.</w:t>
      </w:r>
      <w:r>
        <w:t xml:space="preserve"> </w:t>
      </w:r>
    </w:p>
    <w:p w:rsidR="00462F52" w:rsidRPr="008828A2" w:rsidRDefault="00026912" w:rsidP="00462F52">
      <w:pPr>
        <w:ind w:firstLine="709"/>
        <w:jc w:val="both"/>
        <w:rPr>
          <w:b/>
        </w:rPr>
      </w:pPr>
      <w:r>
        <w:rPr>
          <w:b/>
        </w:rPr>
        <w:t>3</w:t>
      </w:r>
      <w:r w:rsidR="00462F52"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p>
    <w:p w:rsidR="00462F52" w:rsidRDefault="00462F52" w:rsidP="00462F52">
      <w:pPr>
        <w:ind w:firstLine="709"/>
        <w:jc w:val="both"/>
      </w:pPr>
      <w:r>
        <w:t xml:space="preserve">В </w:t>
      </w:r>
      <w:r w:rsidR="007879E9">
        <w:t>2018</w:t>
      </w:r>
      <w:r w:rsidR="00630A10">
        <w:t xml:space="preserve"> году</w:t>
      </w:r>
      <w:r>
        <w:t xml:space="preserve"> юристом администрации проводиться антикоррупционная экспертиза нормативно-правовых актов и проектов. Коррупционных составляющих юристом администрации не выявлено.</w:t>
      </w:r>
    </w:p>
    <w:p w:rsidR="00026912" w:rsidRPr="00026912" w:rsidRDefault="00026912" w:rsidP="00462F52">
      <w:pPr>
        <w:ind w:firstLine="709"/>
        <w:jc w:val="both"/>
        <w:rPr>
          <w:b/>
        </w:rPr>
      </w:pPr>
      <w:r w:rsidRPr="00026912">
        <w:rPr>
          <w:b/>
        </w:rPr>
        <w:t>4.Размещение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независимой антикоррупционной экспертизы</w:t>
      </w:r>
      <w:r>
        <w:rPr>
          <w:b/>
        </w:rPr>
        <w:t>:</w:t>
      </w:r>
    </w:p>
    <w:p w:rsidR="00026912" w:rsidRDefault="00026912" w:rsidP="00462F52">
      <w:pPr>
        <w:ind w:firstLine="709"/>
        <w:jc w:val="both"/>
      </w:pPr>
      <w:r>
        <w:t>На сайте администрации Красноборского городского поселения Тосненского района Ленинградской обла</w:t>
      </w:r>
      <w:r w:rsidR="007879E9">
        <w:t>сти размещаются проекты нормативных правовых актов</w:t>
      </w:r>
      <w:r w:rsidR="00F97491">
        <w:t xml:space="preserve"> в соответствующих разделах</w:t>
      </w:r>
      <w:r w:rsidR="007879E9">
        <w:t>.</w:t>
      </w:r>
    </w:p>
    <w:p w:rsidR="004F5915" w:rsidRPr="004F5915" w:rsidRDefault="004F5915" w:rsidP="004F5915">
      <w:pPr>
        <w:ind w:firstLine="709"/>
        <w:jc w:val="both"/>
        <w:rPr>
          <w:b/>
        </w:rPr>
      </w:pPr>
      <w:r w:rsidRPr="004F5915">
        <w:rPr>
          <w:b/>
        </w:rPr>
        <w:t>5.Организация контроля за представлением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p w:rsidR="004F5915" w:rsidRDefault="004F5915" w:rsidP="004F5915">
      <w:pPr>
        <w:ind w:firstLine="709"/>
        <w:jc w:val="both"/>
      </w:pPr>
      <w:r>
        <w:t xml:space="preserve">В 2018 году муниципальные служащие, должности которых определены Перечнем, своевременно предоставили сведения о доходах, расходах, об имуществе и обязательствах имущественного характера свои, супругов и несовершеннолетних детей. </w:t>
      </w:r>
    </w:p>
    <w:p w:rsidR="004F5915" w:rsidRDefault="004F5915" w:rsidP="004F5915">
      <w:pPr>
        <w:ind w:firstLine="709"/>
        <w:jc w:val="both"/>
      </w:pPr>
      <w:r>
        <w:t>На официальном сайте администрации Красноборского городского поселения Тосненского района Ленинградской области информация о сведениях о доходах, расходах, об имуществе и обязательствах имущественного характера свои, супругов и несовершеннолетних детей муниципальных служащих размещена своевременно.</w:t>
      </w:r>
    </w:p>
    <w:p w:rsidR="002D626E" w:rsidRPr="002D626E" w:rsidRDefault="004F5915" w:rsidP="00026912">
      <w:pPr>
        <w:ind w:firstLine="709"/>
        <w:jc w:val="both"/>
        <w:rPr>
          <w:b/>
        </w:rPr>
      </w:pPr>
      <w:r>
        <w:rPr>
          <w:b/>
        </w:rPr>
        <w:t>6</w:t>
      </w:r>
      <w:r w:rsidR="002D626E" w:rsidRPr="002D626E">
        <w:rPr>
          <w:b/>
        </w:rPr>
        <w:t>.Проведение анализа сведений о доходах, расходах, об имуществе и обязательствах имущественного характера, представленных муниципальными служащими</w:t>
      </w:r>
    </w:p>
    <w:p w:rsidR="002D626E" w:rsidRDefault="002D626E" w:rsidP="00026912">
      <w:pPr>
        <w:ind w:firstLine="709"/>
        <w:jc w:val="both"/>
      </w:pPr>
      <w:r>
        <w:t xml:space="preserve">При проведении анализа </w:t>
      </w:r>
      <w:r w:rsidRPr="002D626E">
        <w:t>сведений о доходах, расходах, об имуществе и обязательствах имущественного характера, представленных муниципальными служащими</w:t>
      </w:r>
      <w:r>
        <w:t xml:space="preserve"> администрации Красноборского городского поселения Тосненского района Ленинградской области нарушений не выявлено.</w:t>
      </w:r>
    </w:p>
    <w:p w:rsidR="002D626E" w:rsidRPr="002D626E" w:rsidRDefault="004F5915" w:rsidP="002D626E">
      <w:pPr>
        <w:ind w:firstLine="709"/>
        <w:jc w:val="both"/>
        <w:rPr>
          <w:b/>
        </w:rPr>
      </w:pPr>
      <w:r>
        <w:rPr>
          <w:b/>
        </w:rPr>
        <w:t>7</w:t>
      </w:r>
      <w:r w:rsidR="002D626E" w:rsidRPr="002D626E">
        <w:rPr>
          <w:b/>
        </w:rPr>
        <w:t>.Проведение в</w:t>
      </w:r>
      <w:r w:rsidR="00630A10">
        <w:rPr>
          <w:b/>
        </w:rPr>
        <w:t xml:space="preserve"> установленном законом порядке </w:t>
      </w:r>
      <w:r w:rsidR="002D626E" w:rsidRPr="002D626E">
        <w:rPr>
          <w:b/>
        </w:rPr>
        <w:t>проверок:</w:t>
      </w:r>
    </w:p>
    <w:p w:rsidR="002D626E" w:rsidRPr="00630A10" w:rsidRDefault="002D626E" w:rsidP="002D626E">
      <w:pPr>
        <w:ind w:firstLine="709"/>
        <w:jc w:val="both"/>
      </w:pPr>
      <w:r w:rsidRPr="00630A10">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2D626E" w:rsidRPr="00630A10" w:rsidRDefault="002D626E" w:rsidP="002D626E">
      <w:pPr>
        <w:ind w:firstLine="709"/>
        <w:jc w:val="both"/>
      </w:pPr>
      <w:r w:rsidRPr="00630A10">
        <w:lastRenderedPageBreak/>
        <w:t xml:space="preserve">-соблюдения муниципальными служащими ограничений и запретов, требований о предотвращении и урегулировании конфликта интересов, исполнения ими </w:t>
      </w:r>
      <w:r w:rsidR="00630A10" w:rsidRPr="00630A10">
        <w:t>обязанностей,</w:t>
      </w:r>
      <w:r w:rsidRPr="00630A10">
        <w:t xml:space="preserve"> установленных Федеральным законом от 25.12.2008 № 273-ФЗ «О противодействии коррупции» </w:t>
      </w:r>
      <w:r w:rsidR="00630A10" w:rsidRPr="00630A10">
        <w:t>и другими</w:t>
      </w:r>
      <w:r w:rsidRPr="00630A10">
        <w:t xml:space="preserve"> федеральными законами.</w:t>
      </w:r>
    </w:p>
    <w:p w:rsidR="002D626E" w:rsidRDefault="002D626E" w:rsidP="002D626E">
      <w:pPr>
        <w:ind w:firstLine="709"/>
        <w:jc w:val="both"/>
      </w:pPr>
      <w:r>
        <w:t>Проведение проверки проводится на основании поступившей информации. Поскольку информации не поступало, отсутствуют основания для проведения проверок.</w:t>
      </w:r>
    </w:p>
    <w:p w:rsidR="002D626E" w:rsidRPr="00A32F37" w:rsidRDefault="004F5915" w:rsidP="002D626E">
      <w:pPr>
        <w:ind w:firstLine="709"/>
        <w:jc w:val="both"/>
        <w:rPr>
          <w:b/>
        </w:rPr>
      </w:pPr>
      <w:r>
        <w:rPr>
          <w:b/>
        </w:rPr>
        <w:t>8</w:t>
      </w:r>
      <w:r w:rsidR="00A32F37" w:rsidRPr="00A32F37">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p w:rsidR="002D626E" w:rsidRDefault="00A32F37" w:rsidP="002D626E">
      <w:pPr>
        <w:ind w:firstLine="709"/>
        <w:jc w:val="both"/>
      </w:pPr>
      <w:r>
        <w:t xml:space="preserve">Специалистом по делопроизводству, нотариату и кадрам совместно с юристом администрации разработан типовой трудовой договор с муниципальным служащим администрации Красноборского городского поселения Тосненского района Ленинградской области, в котором размещены пункты в соответствии с действующим законодательством о противодействии коррупции, </w:t>
      </w:r>
      <w:r w:rsidRPr="00A32F37">
        <w:t>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w:t>
      </w:r>
      <w:r>
        <w:t xml:space="preserve"> а также ответственность за допущенные нарушения.</w:t>
      </w:r>
    </w:p>
    <w:p w:rsidR="00A32F37" w:rsidRPr="009A13F9" w:rsidRDefault="004F5915" w:rsidP="002D626E">
      <w:pPr>
        <w:ind w:firstLine="709"/>
        <w:jc w:val="both"/>
        <w:rPr>
          <w:b/>
        </w:rPr>
      </w:pPr>
      <w:r>
        <w:rPr>
          <w:b/>
        </w:rPr>
        <w:t>9</w:t>
      </w:r>
      <w:r w:rsidR="009A13F9" w:rsidRPr="009A13F9">
        <w:rPr>
          <w:b/>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p w:rsidR="00A32F37" w:rsidRDefault="009A13F9" w:rsidP="002D626E">
      <w:pPr>
        <w:ind w:firstLine="709"/>
        <w:jc w:val="both"/>
      </w:pPr>
      <w:r>
        <w:t>Уведомлений о намерении выполнять иную оплачиваемую работу от муниципальных служащих администрации Красноборского городского поселения Тосненского района Ленинградской области не поступало.</w:t>
      </w:r>
    </w:p>
    <w:p w:rsidR="009A13F9" w:rsidRPr="009A13F9" w:rsidRDefault="004F5915" w:rsidP="002D626E">
      <w:pPr>
        <w:ind w:firstLine="709"/>
        <w:jc w:val="both"/>
        <w:rPr>
          <w:b/>
        </w:rPr>
      </w:pPr>
      <w:r>
        <w:rPr>
          <w:b/>
        </w:rPr>
        <w:t>10</w:t>
      </w:r>
      <w:r w:rsidR="009A13F9" w:rsidRPr="009A13F9">
        <w:rPr>
          <w:b/>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p w:rsidR="009A13F9" w:rsidRDefault="009A13F9" w:rsidP="002D626E">
      <w:pPr>
        <w:ind w:firstLine="709"/>
        <w:jc w:val="both"/>
      </w:pPr>
      <w:r>
        <w:t>Сообщений от муниципальных служащих</w:t>
      </w:r>
      <w:r w:rsidRPr="009A13F9">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w:t>
      </w:r>
      <w:r>
        <w:t xml:space="preserve"> не поступало.</w:t>
      </w:r>
    </w:p>
    <w:p w:rsidR="009A13F9" w:rsidRPr="009A13F9" w:rsidRDefault="00107114" w:rsidP="002D626E">
      <w:pPr>
        <w:ind w:firstLine="709"/>
        <w:jc w:val="both"/>
        <w:rPr>
          <w:b/>
        </w:rPr>
      </w:pPr>
      <w:r>
        <w:rPr>
          <w:b/>
        </w:rPr>
        <w:t>11</w:t>
      </w:r>
      <w:r w:rsidR="009A13F9" w:rsidRPr="009A13F9">
        <w:rPr>
          <w:b/>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32F37" w:rsidRDefault="009A13F9" w:rsidP="002D626E">
      <w:pPr>
        <w:ind w:firstLine="709"/>
        <w:jc w:val="both"/>
      </w:pPr>
      <w:r>
        <w:t>Уведомлений от муниципальных служащих администрации Красноборского городского поселения Тосненского района Ленинградской области</w:t>
      </w:r>
      <w:r w:rsidRPr="009A13F9">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t xml:space="preserve"> не поступало.</w:t>
      </w:r>
    </w:p>
    <w:p w:rsidR="009A13F9" w:rsidRPr="009A13F9" w:rsidRDefault="00107114" w:rsidP="002D626E">
      <w:pPr>
        <w:ind w:firstLine="709"/>
        <w:jc w:val="both"/>
        <w:rPr>
          <w:b/>
        </w:rPr>
      </w:pPr>
      <w:r>
        <w:rPr>
          <w:b/>
        </w:rPr>
        <w:t>12</w:t>
      </w:r>
      <w:r w:rsidR="009A13F9" w:rsidRPr="009A13F9">
        <w:rPr>
          <w:b/>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p w:rsidR="009A13F9" w:rsidRDefault="009A13F9" w:rsidP="002D626E">
      <w:pPr>
        <w:ind w:firstLine="709"/>
        <w:jc w:val="both"/>
      </w:pPr>
      <w:r>
        <w:t>Уведомлений от</w:t>
      </w:r>
      <w:r w:rsidRPr="009A13F9">
        <w:t xml:space="preserve"> муниципальных служащих администрации Красноборского городского поселения Тосненского района Ленинградской области</w:t>
      </w:r>
      <w:r>
        <w:t xml:space="preserve"> не поступало.</w:t>
      </w:r>
    </w:p>
    <w:p w:rsidR="00CD5EBD" w:rsidRPr="00CD5EBD" w:rsidRDefault="00107114" w:rsidP="002D626E">
      <w:pPr>
        <w:ind w:firstLine="709"/>
        <w:jc w:val="both"/>
        <w:rPr>
          <w:b/>
        </w:rPr>
      </w:pPr>
      <w:r>
        <w:rPr>
          <w:b/>
        </w:rPr>
        <w:t>13</w:t>
      </w:r>
      <w:r w:rsidR="00CD5EBD" w:rsidRPr="00CD5EBD">
        <w:rPr>
          <w:b/>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p w:rsidR="00CD5EBD" w:rsidRDefault="00CD5EBD" w:rsidP="002D626E">
      <w:pPr>
        <w:ind w:firstLine="709"/>
        <w:jc w:val="both"/>
      </w:pPr>
      <w:r>
        <w:lastRenderedPageBreak/>
        <w:t xml:space="preserve">При анализе поступивших заявлений и обращений, в целях выявления </w:t>
      </w:r>
      <w:r w:rsidRPr="00CD5EBD">
        <w:t>возникновения конфликта интересов, одной из сторон которого является муниципальный служащий</w:t>
      </w:r>
      <w:r>
        <w:t xml:space="preserve">, </w:t>
      </w:r>
      <w:r w:rsidRPr="00CD5EBD">
        <w:t>случаев возникновения конфликта интересов</w:t>
      </w:r>
      <w:r>
        <w:t xml:space="preserve"> не выявлено.</w:t>
      </w:r>
    </w:p>
    <w:p w:rsidR="009A13F9" w:rsidRPr="00CD5EBD" w:rsidRDefault="00107114" w:rsidP="002D626E">
      <w:pPr>
        <w:ind w:firstLine="709"/>
        <w:jc w:val="both"/>
        <w:rPr>
          <w:b/>
        </w:rPr>
      </w:pPr>
      <w:r>
        <w:rPr>
          <w:b/>
        </w:rPr>
        <w:t>14</w:t>
      </w:r>
      <w:r w:rsidR="00CD5EBD" w:rsidRPr="00CD5EBD">
        <w:rPr>
          <w:b/>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9A13F9" w:rsidRDefault="00CD5EBD" w:rsidP="002D626E">
      <w:pPr>
        <w:ind w:firstLine="709"/>
        <w:jc w:val="both"/>
      </w:pPr>
      <w:r>
        <w:t xml:space="preserve">При мониторинге не обнаружено </w:t>
      </w:r>
      <w:r w:rsidRPr="00CD5EBD">
        <w:t xml:space="preserve">у муниципальных служащих близкого родства или свойства с главой </w:t>
      </w:r>
      <w:r>
        <w:t>администрации Красноборского городского поселения Тосненского района Ленинградской области.</w:t>
      </w:r>
      <w:r w:rsidRPr="00CD5EBD">
        <w:t xml:space="preserve"> </w:t>
      </w:r>
      <w:r>
        <w:t>Мониторинг проводился на основании анкет муниципальных служащих, поданных при поступлении на работу.</w:t>
      </w:r>
    </w:p>
    <w:p w:rsidR="009A13F9" w:rsidRPr="00CD5EBD" w:rsidRDefault="00107114" w:rsidP="002D626E">
      <w:pPr>
        <w:ind w:firstLine="709"/>
        <w:jc w:val="both"/>
        <w:rPr>
          <w:b/>
        </w:rPr>
      </w:pPr>
      <w:r>
        <w:rPr>
          <w:b/>
        </w:rPr>
        <w:t>15</w:t>
      </w:r>
      <w:r w:rsidR="00CD5EBD" w:rsidRPr="00CD5EBD">
        <w:rPr>
          <w:b/>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p w:rsidR="009A13F9" w:rsidRDefault="00455C67" w:rsidP="002D626E">
      <w:pPr>
        <w:ind w:firstLine="709"/>
        <w:jc w:val="both"/>
      </w:pPr>
      <w:r>
        <w:t>21.09.2018 поступило уведомление от Санкт-Петербургского государственного университета промышленных технологий и дизайна о заключении трудового договора с Колесниковым В.А., ранее замещавшим должность ведущего специалиста по вопросам ЖКХ и благоустройства администрации Красноборского городского поселения Тосненского района Ленинградской области.</w:t>
      </w:r>
    </w:p>
    <w:p w:rsidR="00455C67" w:rsidRDefault="00455C67" w:rsidP="00455C67">
      <w:pPr>
        <w:ind w:firstLine="709"/>
        <w:jc w:val="both"/>
      </w:pPr>
      <w:r>
        <w:t>На основании поступившего уведомления проведен анализ в соответствии с методическими рекомендациями по вопросам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 являющихся приложением к письму аппарат Губернатора и Правительства Ленинградской области от 03.10.2017 года № 4-4788/17-1-1.</w:t>
      </w:r>
    </w:p>
    <w:p w:rsidR="00455C67" w:rsidRDefault="00455C67" w:rsidP="00455C67">
      <w:pPr>
        <w:ind w:firstLine="709"/>
        <w:jc w:val="both"/>
      </w:pPr>
      <w:r>
        <w:t xml:space="preserve">В ходе подготовки мотивированного заключения были проанализированы должностные обязанности Колесникова В.А. за период замещения должности муниципальной службы в администрации Красноборского городского поселения Тосненского района Ленинградской области. За период работы Колесниковым В.А. в отношении </w:t>
      </w:r>
      <w:r w:rsidRPr="00455C67">
        <w:t xml:space="preserve">Санкт-Петербургского государственного университета промышленных технологий и дизайна </w:t>
      </w:r>
      <w:r>
        <w:t>по вопросам деятельности решения не принимались.</w:t>
      </w:r>
    </w:p>
    <w:p w:rsidR="00455C67" w:rsidRDefault="00455C67" w:rsidP="00455C67">
      <w:pPr>
        <w:ind w:firstLine="709"/>
        <w:jc w:val="both"/>
      </w:pPr>
      <w:r>
        <w:t xml:space="preserve">Информации или каких-либо признаков, свидетельствующих о выгодах, преимуществах, преференциях, полученных организацией </w:t>
      </w:r>
      <w:r w:rsidRPr="00455C67">
        <w:t>Санкт-Петербургского государственного университета промышленных технологий и дизайна</w:t>
      </w:r>
      <w:r>
        <w:t xml:space="preserve"> по сравнению с другими юридическими лицами не установлено.</w:t>
      </w:r>
    </w:p>
    <w:p w:rsidR="00455C67" w:rsidRDefault="00455C67" w:rsidP="00455C67">
      <w:pPr>
        <w:ind w:firstLine="709"/>
        <w:jc w:val="both"/>
      </w:pPr>
      <w:r>
        <w:t xml:space="preserve">В ходе проверочных мероприятий установлено, что Колесников В.А., замещая должность муниципальной службы, не осуществлял функций муниципального (административного) управления в отношении </w:t>
      </w:r>
      <w:r w:rsidRPr="00455C67">
        <w:t>Санкт-Петербургского государственного университета промышленных технологий и дизайна</w:t>
      </w:r>
      <w:r>
        <w:t xml:space="preserve">, в которую он трудоустраивается, рассмотрение уведомления, поступившего от </w:t>
      </w:r>
      <w:r w:rsidRPr="00455C67">
        <w:t>Санкт-Петербургского государственного университета промышленных технологий и дизайна</w:t>
      </w:r>
      <w:r>
        <w:t>, в адрес администрации Красноборского городского поселения Тосненского района Ленинградской области, на заседании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 является не целесообразным.</w:t>
      </w:r>
    </w:p>
    <w:p w:rsidR="009A13F9" w:rsidRPr="0055088F" w:rsidRDefault="00107114" w:rsidP="002D626E">
      <w:pPr>
        <w:ind w:firstLine="709"/>
        <w:jc w:val="both"/>
        <w:rPr>
          <w:b/>
        </w:rPr>
      </w:pPr>
      <w:r>
        <w:rPr>
          <w:b/>
        </w:rPr>
        <w:t>16</w:t>
      </w:r>
      <w:r w:rsidR="0055088F" w:rsidRPr="0055088F">
        <w:rPr>
          <w:b/>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w:t>
      </w:r>
      <w:r w:rsidR="0055088F" w:rsidRPr="0055088F">
        <w:rPr>
          <w:b/>
        </w:rPr>
        <w:lastRenderedPageBreak/>
        <w:t>телекоммуникационной сети «Интернет» на официальных са</w:t>
      </w:r>
      <w:r w:rsidR="00455C67">
        <w:rPr>
          <w:b/>
        </w:rPr>
        <w:t xml:space="preserve">йтах муниципальных образований </w:t>
      </w:r>
      <w:r w:rsidR="0055088F" w:rsidRPr="0055088F">
        <w:rPr>
          <w:b/>
        </w:rPr>
        <w:t>информации о деятельности комиссий по соблюдению требований к служебному поведению и урегулированию конфликта интересов</w:t>
      </w:r>
    </w:p>
    <w:p w:rsidR="009A13F9" w:rsidRDefault="00455C67" w:rsidP="002D626E">
      <w:pPr>
        <w:ind w:firstLine="709"/>
        <w:jc w:val="both"/>
      </w:pPr>
      <w:r>
        <w:t>За 2018</w:t>
      </w:r>
      <w:r w:rsidR="00630A10">
        <w:t xml:space="preserve"> год проведено 1 (одно) заседание</w:t>
      </w:r>
      <w:r w:rsidR="0055088F">
        <w:t xml:space="preserve"> комиссии по</w:t>
      </w:r>
      <w:r w:rsidR="0055088F" w:rsidRPr="0055088F">
        <w:t xml:space="preserve"> соблюдению требований к служебному поведению и урегулированию конфликта интересов</w:t>
      </w:r>
      <w:r w:rsidR="0055088F">
        <w:t xml:space="preserve">, </w:t>
      </w:r>
      <w:r w:rsidR="00630A10">
        <w:t>обезличенный протокол размещен на сайте поселения</w:t>
      </w:r>
      <w:r w:rsidR="0055088F">
        <w:t>.</w:t>
      </w:r>
    </w:p>
    <w:p w:rsidR="0055088F" w:rsidRPr="001F65D3" w:rsidRDefault="00107114" w:rsidP="002D626E">
      <w:pPr>
        <w:ind w:firstLine="709"/>
        <w:jc w:val="both"/>
        <w:rPr>
          <w:b/>
        </w:rPr>
      </w:pPr>
      <w:r>
        <w:rPr>
          <w:b/>
        </w:rPr>
        <w:t>17</w:t>
      </w:r>
      <w:r w:rsidR="001F65D3" w:rsidRPr="001F65D3">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5088F" w:rsidRDefault="001F65D3" w:rsidP="002D626E">
      <w:pPr>
        <w:ind w:firstLine="709"/>
        <w:jc w:val="both"/>
      </w:pPr>
      <w:r>
        <w:t>Муниципальные служащие администрации Красноборского городского поселения Тосненского района Ленинградской области к дисциплинарной ответственности за</w:t>
      </w:r>
      <w:r w:rsidRPr="001F65D3">
        <w:t xml:space="preserve"> </w:t>
      </w:r>
      <w:r>
        <w:t>несоблюдение</w:t>
      </w:r>
      <w:r w:rsidRPr="001F65D3">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не привлекались.</w:t>
      </w:r>
    </w:p>
    <w:p w:rsidR="00A736DD" w:rsidRPr="00A736DD" w:rsidRDefault="00107114" w:rsidP="00A736DD">
      <w:pPr>
        <w:ind w:firstLine="709"/>
        <w:jc w:val="both"/>
        <w:rPr>
          <w:b/>
        </w:rPr>
      </w:pPr>
      <w:r>
        <w:rPr>
          <w:b/>
        </w:rPr>
        <w:t>18</w:t>
      </w:r>
      <w:r w:rsidR="00CE085A">
        <w:rPr>
          <w:b/>
        </w:rPr>
        <w:t>.</w:t>
      </w:r>
      <w:r w:rsidR="00A736DD" w:rsidRPr="00A736DD">
        <w:rPr>
          <w:b/>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A736DD" w:rsidRPr="00A736DD" w:rsidRDefault="00A736DD" w:rsidP="00A736DD">
      <w:pPr>
        <w:ind w:firstLine="709"/>
        <w:jc w:val="both"/>
        <w:rPr>
          <w:b/>
        </w:rPr>
      </w:pPr>
      <w:r w:rsidRPr="00A736DD">
        <w:rPr>
          <w:b/>
        </w:rPr>
        <w:t xml:space="preserve">- по формированию негативного отношения к получению подарков; </w:t>
      </w:r>
    </w:p>
    <w:p w:rsidR="00A736DD" w:rsidRPr="00A736DD" w:rsidRDefault="00A736DD" w:rsidP="00A736DD">
      <w:pPr>
        <w:ind w:firstLine="709"/>
        <w:jc w:val="both"/>
        <w:rPr>
          <w:b/>
        </w:rPr>
      </w:pPr>
      <w:r w:rsidRPr="00A736DD">
        <w:rPr>
          <w:b/>
        </w:rPr>
        <w:t xml:space="preserve">- о порядке уведомления о получении подарка и его передачи; </w:t>
      </w:r>
    </w:p>
    <w:p w:rsidR="00A736DD" w:rsidRPr="00A736DD" w:rsidRDefault="00A736DD" w:rsidP="00A736DD">
      <w:pPr>
        <w:ind w:firstLine="709"/>
        <w:jc w:val="both"/>
        <w:rPr>
          <w:b/>
        </w:rPr>
      </w:pPr>
      <w:r w:rsidRPr="00A736DD">
        <w:rPr>
          <w:b/>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A736DD" w:rsidRPr="00A736DD" w:rsidRDefault="00A736DD" w:rsidP="00A736DD">
      <w:pPr>
        <w:ind w:firstLine="709"/>
        <w:jc w:val="both"/>
        <w:rPr>
          <w:b/>
        </w:rPr>
      </w:pPr>
      <w:r w:rsidRPr="00A736DD">
        <w:rPr>
          <w:b/>
        </w:rPr>
        <w:t>- об увольнении в связи с утратой доверия;</w:t>
      </w:r>
    </w:p>
    <w:p w:rsidR="0055088F" w:rsidRDefault="00A736DD" w:rsidP="00A736DD">
      <w:pPr>
        <w:ind w:firstLine="709"/>
        <w:jc w:val="both"/>
      </w:pPr>
      <w:r w:rsidRPr="00A736DD">
        <w:rPr>
          <w:b/>
        </w:rPr>
        <w:t>- по формированию отрицательного отношения к коррупции и т.д.</w:t>
      </w:r>
    </w:p>
    <w:p w:rsidR="0055088F" w:rsidRDefault="00CE085A" w:rsidP="002D626E">
      <w:pPr>
        <w:ind w:firstLine="709"/>
        <w:jc w:val="both"/>
      </w:pPr>
      <w:r>
        <w:t>За 2018 год проведено 2 совещания для муниципальных служащих</w:t>
      </w:r>
      <w:r w:rsidR="00455C67">
        <w:t>.</w:t>
      </w:r>
    </w:p>
    <w:p w:rsidR="0055088F" w:rsidRPr="00573CE0" w:rsidRDefault="00107114" w:rsidP="002D626E">
      <w:pPr>
        <w:ind w:firstLine="709"/>
        <w:jc w:val="both"/>
        <w:rPr>
          <w:b/>
        </w:rPr>
      </w:pPr>
      <w:r>
        <w:rPr>
          <w:b/>
        </w:rPr>
        <w:t>19</w:t>
      </w:r>
      <w:r w:rsidR="00573CE0" w:rsidRPr="00573CE0">
        <w:rPr>
          <w:b/>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p w:rsidR="009A13F9" w:rsidRDefault="00573CE0" w:rsidP="002D626E">
      <w:pPr>
        <w:ind w:firstLine="709"/>
        <w:jc w:val="both"/>
      </w:pPr>
      <w:r>
        <w:t>Основания для проведения проверки отсутствуют, соответствующая информация не поступала.</w:t>
      </w:r>
    </w:p>
    <w:p w:rsidR="00573CE0" w:rsidRPr="00D5790A" w:rsidRDefault="00107114" w:rsidP="002D626E">
      <w:pPr>
        <w:ind w:firstLine="709"/>
        <w:jc w:val="both"/>
        <w:rPr>
          <w:b/>
        </w:rPr>
      </w:pPr>
      <w:r>
        <w:rPr>
          <w:b/>
        </w:rPr>
        <w:t>20</w:t>
      </w:r>
      <w:r w:rsidR="00D5790A" w:rsidRPr="00D5790A">
        <w:rPr>
          <w:b/>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p w:rsidR="00573CE0" w:rsidRDefault="00D5790A" w:rsidP="002D626E">
      <w:pPr>
        <w:ind w:firstLine="709"/>
        <w:jc w:val="both"/>
      </w:pPr>
      <w:r>
        <w:t>На официальном сайте администрации Красноборского городского поселения Тосненского района Ленинградской области в разделе «Противодействие коррупции» по мере поступления информации и принятия нормативных правовых актов размещается информация в соответствующие подразделы.</w:t>
      </w:r>
    </w:p>
    <w:p w:rsidR="00573CE0" w:rsidRPr="00D5790A" w:rsidRDefault="00CE085A" w:rsidP="002D626E">
      <w:pPr>
        <w:ind w:firstLine="709"/>
        <w:jc w:val="both"/>
        <w:rPr>
          <w:b/>
        </w:rPr>
      </w:pPr>
      <w:r>
        <w:rPr>
          <w:b/>
        </w:rPr>
        <w:t>20</w:t>
      </w:r>
      <w:r w:rsidR="00D5790A" w:rsidRPr="00D5790A">
        <w:rPr>
          <w:b/>
        </w:rPr>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p w:rsidR="00D5790A" w:rsidRDefault="00455C67" w:rsidP="002D626E">
      <w:pPr>
        <w:ind w:firstLine="709"/>
        <w:jc w:val="both"/>
      </w:pPr>
      <w:r>
        <w:t>В 2018</w:t>
      </w:r>
      <w:r w:rsidR="00CE085A">
        <w:t xml:space="preserve"> году</w:t>
      </w:r>
      <w:r w:rsidR="00D5790A">
        <w:t xml:space="preserve"> обращений средств массовой информации о предоставлении информации по вопросам противодействия коррупции не поступало.</w:t>
      </w:r>
    </w:p>
    <w:p w:rsidR="00462F52" w:rsidRPr="004366FB" w:rsidRDefault="00CE085A" w:rsidP="00462F52">
      <w:pPr>
        <w:ind w:firstLine="709"/>
        <w:jc w:val="both"/>
        <w:rPr>
          <w:b/>
        </w:rPr>
      </w:pPr>
      <w:r>
        <w:rPr>
          <w:b/>
        </w:rPr>
        <w:t>21</w:t>
      </w:r>
      <w:r w:rsidR="00DE4922">
        <w:rPr>
          <w:b/>
        </w:rPr>
        <w:t>.</w:t>
      </w:r>
      <w:r w:rsidR="00462F52" w:rsidRPr="004366FB">
        <w:rPr>
          <w:b/>
        </w:rPr>
        <w:t xml:space="preserve">Организация и осуществление постоянного мониторинга обращений граждан и организаций с целью выявления и проверки фактов коррупционных проявлений в </w:t>
      </w:r>
      <w:r w:rsidR="00462F52" w:rsidRPr="004366FB">
        <w:rPr>
          <w:b/>
        </w:rPr>
        <w:lastRenderedPageBreak/>
        <w:t>деятельности муниципальных служащих администрации Красноборского городского поселения</w:t>
      </w:r>
    </w:p>
    <w:p w:rsidR="00462F52" w:rsidRDefault="00462F52" w:rsidP="00462F52">
      <w:pPr>
        <w:ind w:firstLine="709"/>
        <w:jc w:val="both"/>
      </w:pPr>
      <w:r>
        <w:t xml:space="preserve">Проводится специалистом по делопроизводству администрации, в </w:t>
      </w:r>
      <w:r w:rsidR="00455C67">
        <w:t>2018</w:t>
      </w:r>
      <w:r w:rsidR="00CE085A">
        <w:t xml:space="preserve"> году</w:t>
      </w:r>
      <w:r>
        <w:t xml:space="preserve"> фактов коррупционных проявлений в деятельности муниципальных служащих администрации Красноборского городского поселения не выявлено.</w:t>
      </w:r>
    </w:p>
    <w:p w:rsidR="00462F52" w:rsidRPr="004366FB" w:rsidRDefault="00DE4922" w:rsidP="00462F52">
      <w:pPr>
        <w:ind w:firstLine="709"/>
        <w:jc w:val="both"/>
        <w:rPr>
          <w:b/>
        </w:rPr>
      </w:pPr>
      <w:r>
        <w:rPr>
          <w:b/>
        </w:rPr>
        <w:t>7.</w:t>
      </w:r>
      <w:r w:rsidR="00462F52" w:rsidRPr="004366FB">
        <w:rPr>
          <w:b/>
        </w:rPr>
        <w:t>Анализ жалоб и обращений граждан о фактах коррупции в органах местного самоуправления</w:t>
      </w:r>
    </w:p>
    <w:p w:rsidR="00462F52" w:rsidRDefault="00462F52" w:rsidP="00462F52">
      <w:pPr>
        <w:ind w:firstLine="709"/>
        <w:jc w:val="both"/>
      </w:pPr>
      <w:r>
        <w:t>Жалоб и обращений граждан о фактах коррупции не поступало.</w:t>
      </w:r>
      <w:bookmarkStart w:id="0" w:name="_GoBack"/>
      <w:bookmarkEnd w:id="0"/>
    </w:p>
    <w:sectPr w:rsidR="00462F52" w:rsidSect="00DE4922">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26912"/>
    <w:rsid w:val="00032652"/>
    <w:rsid w:val="000F2DA9"/>
    <w:rsid w:val="00107114"/>
    <w:rsid w:val="001E2E83"/>
    <w:rsid w:val="001F65D3"/>
    <w:rsid w:val="00245D38"/>
    <w:rsid w:val="00290E8C"/>
    <w:rsid w:val="002D4C8C"/>
    <w:rsid w:val="002D626E"/>
    <w:rsid w:val="00311E4C"/>
    <w:rsid w:val="003308F8"/>
    <w:rsid w:val="003676FF"/>
    <w:rsid w:val="003C29DA"/>
    <w:rsid w:val="00455C67"/>
    <w:rsid w:val="00457E45"/>
    <w:rsid w:val="00462F52"/>
    <w:rsid w:val="0047282B"/>
    <w:rsid w:val="004D6798"/>
    <w:rsid w:val="004E621E"/>
    <w:rsid w:val="004F5915"/>
    <w:rsid w:val="00506C42"/>
    <w:rsid w:val="00514982"/>
    <w:rsid w:val="005363C0"/>
    <w:rsid w:val="005403AC"/>
    <w:rsid w:val="0055088F"/>
    <w:rsid w:val="0055340A"/>
    <w:rsid w:val="005575C6"/>
    <w:rsid w:val="00573CE0"/>
    <w:rsid w:val="005B1A7D"/>
    <w:rsid w:val="005C45DC"/>
    <w:rsid w:val="00605C9A"/>
    <w:rsid w:val="00624B73"/>
    <w:rsid w:val="00630A10"/>
    <w:rsid w:val="006525F6"/>
    <w:rsid w:val="00701D3D"/>
    <w:rsid w:val="00713424"/>
    <w:rsid w:val="00735167"/>
    <w:rsid w:val="00786F2B"/>
    <w:rsid w:val="007879E9"/>
    <w:rsid w:val="008665A3"/>
    <w:rsid w:val="009029E5"/>
    <w:rsid w:val="00923C4D"/>
    <w:rsid w:val="00944EDD"/>
    <w:rsid w:val="00956C73"/>
    <w:rsid w:val="00971FC1"/>
    <w:rsid w:val="009A13F9"/>
    <w:rsid w:val="009E17F3"/>
    <w:rsid w:val="00A15A98"/>
    <w:rsid w:val="00A32F37"/>
    <w:rsid w:val="00A736DD"/>
    <w:rsid w:val="00BF13F5"/>
    <w:rsid w:val="00C47DBD"/>
    <w:rsid w:val="00C86F26"/>
    <w:rsid w:val="00CD5EBD"/>
    <w:rsid w:val="00CE085A"/>
    <w:rsid w:val="00CE1FFD"/>
    <w:rsid w:val="00CF31B8"/>
    <w:rsid w:val="00D5790A"/>
    <w:rsid w:val="00D6035E"/>
    <w:rsid w:val="00DC5924"/>
    <w:rsid w:val="00DE4922"/>
    <w:rsid w:val="00E42FEF"/>
    <w:rsid w:val="00E52DF1"/>
    <w:rsid w:val="00E9384D"/>
    <w:rsid w:val="00EC188C"/>
    <w:rsid w:val="00EE7D19"/>
    <w:rsid w:val="00EF5F99"/>
    <w:rsid w:val="00F54AA8"/>
    <w:rsid w:val="00F97491"/>
    <w:rsid w:val="00FA2F96"/>
    <w:rsid w:val="00FB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52634-AC1C-4D89-8E8F-00258A4B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C86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483">
      <w:bodyDiv w:val="1"/>
      <w:marLeft w:val="0"/>
      <w:marRight w:val="0"/>
      <w:marTop w:val="0"/>
      <w:marBottom w:val="0"/>
      <w:divBdr>
        <w:top w:val="none" w:sz="0" w:space="0" w:color="auto"/>
        <w:left w:val="none" w:sz="0" w:space="0" w:color="auto"/>
        <w:bottom w:val="none" w:sz="0" w:space="0" w:color="auto"/>
        <w:right w:val="none" w:sz="0" w:space="0" w:color="auto"/>
      </w:divBdr>
    </w:div>
    <w:div w:id="281232785">
      <w:bodyDiv w:val="1"/>
      <w:marLeft w:val="0"/>
      <w:marRight w:val="0"/>
      <w:marTop w:val="0"/>
      <w:marBottom w:val="0"/>
      <w:divBdr>
        <w:top w:val="none" w:sz="0" w:space="0" w:color="auto"/>
        <w:left w:val="none" w:sz="0" w:space="0" w:color="auto"/>
        <w:bottom w:val="none" w:sz="0" w:space="0" w:color="auto"/>
        <w:right w:val="none" w:sz="0" w:space="0" w:color="auto"/>
      </w:divBdr>
    </w:div>
    <w:div w:id="806050245">
      <w:bodyDiv w:val="1"/>
      <w:marLeft w:val="0"/>
      <w:marRight w:val="0"/>
      <w:marTop w:val="0"/>
      <w:marBottom w:val="0"/>
      <w:divBdr>
        <w:top w:val="none" w:sz="0" w:space="0" w:color="auto"/>
        <w:left w:val="none" w:sz="0" w:space="0" w:color="auto"/>
        <w:bottom w:val="none" w:sz="0" w:space="0" w:color="auto"/>
        <w:right w:val="none" w:sz="0" w:space="0" w:color="auto"/>
      </w:divBdr>
    </w:div>
    <w:div w:id="853812162">
      <w:bodyDiv w:val="1"/>
      <w:marLeft w:val="0"/>
      <w:marRight w:val="0"/>
      <w:marTop w:val="0"/>
      <w:marBottom w:val="0"/>
      <w:divBdr>
        <w:top w:val="none" w:sz="0" w:space="0" w:color="auto"/>
        <w:left w:val="none" w:sz="0" w:space="0" w:color="auto"/>
        <w:bottom w:val="none" w:sz="0" w:space="0" w:color="auto"/>
        <w:right w:val="none" w:sz="0" w:space="0" w:color="auto"/>
      </w:divBdr>
    </w:div>
    <w:div w:id="17625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3</cp:revision>
  <cp:lastPrinted>2018-10-16T12:18:00Z</cp:lastPrinted>
  <dcterms:created xsi:type="dcterms:W3CDTF">2019-03-18T09:11:00Z</dcterms:created>
  <dcterms:modified xsi:type="dcterms:W3CDTF">2019-03-18T12:54:00Z</dcterms:modified>
</cp:coreProperties>
</file>