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346F7">
      <w:pPr>
        <w:pStyle w:val="57"/>
        <w:keepLines/>
        <w:ind w:firstLine="567"/>
      </w:pPr>
      <w:r>
        <w:rPr>
          <w:rFonts w:ascii="Times New Roman" w:hAnsi="Times New Roman" w:cs="Times New Roman"/>
          <w:color w:val="000000"/>
          <w:sz w:val="24"/>
          <w:szCs w:val="24"/>
        </w:rPr>
        <w:t>ЕЖЕДНЕВНЫЙ ПРОГНОЗ</w:t>
      </w:r>
    </w:p>
    <w:p w:rsidR="00000000" w:rsidRDefault="00B346F7">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B346F7">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0</w:t>
      </w:r>
      <w:r>
        <w:rPr>
          <w:rStyle w:val="a3"/>
          <w:rFonts w:ascii="Times New Roman" w:hAnsi="Times New Roman" w:cs="Times New Roman"/>
          <w:color w:val="000000"/>
          <w:sz w:val="24"/>
          <w:szCs w:val="24"/>
        </w:rPr>
        <w:t>7</w:t>
      </w:r>
      <w:r>
        <w:rPr>
          <w:rStyle w:val="a3"/>
          <w:rFonts w:ascii="Times New Roman" w:hAnsi="Times New Roman" w:cs="Times New Roman"/>
          <w:color w:val="000000"/>
          <w:sz w:val="24"/>
          <w:szCs w:val="24"/>
        </w:rPr>
        <w:t xml:space="preserve"> декабря 2021 г.</w:t>
      </w:r>
    </w:p>
    <w:p w:rsidR="00000000" w:rsidRDefault="00B346F7">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B346F7">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B346F7">
      <w:pPr>
        <w:pStyle w:val="afb"/>
        <w:ind w:firstLine="680"/>
        <w:jc w:val="both"/>
      </w:pPr>
      <w:r>
        <w:rPr>
          <w:rStyle w:val="layout"/>
          <w:color w:val="000000"/>
          <w:spacing w:val="-4"/>
          <w:sz w:val="24"/>
          <w:szCs w:val="24"/>
          <w:lang w:val="ru-RU"/>
        </w:rPr>
        <w:t>Преимущественно облачная погода. Небольшой, местами умеренный снег. Ветер ночью восточный, северо-восточный, днем северо-восточный, северный 4-9 м/с. Температура воздуха ночью -13...-18 гр., местами -20...-25 гр., днем -9...-14 гр., местами до -17 гр</w:t>
      </w:r>
      <w:r>
        <w:rPr>
          <w:rStyle w:val="layout"/>
          <w:color w:val="000000"/>
          <w:spacing w:val="-4"/>
          <w:sz w:val="24"/>
          <w:szCs w:val="24"/>
          <w:lang w:val="ru-RU"/>
        </w:rPr>
        <w:t>. На дорогах гололедица. Атмосферное давление будет понижаться.</w:t>
      </w:r>
    </w:p>
    <w:p w:rsidR="00000000" w:rsidRDefault="00B346F7">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B346F7">
      <w:pPr>
        <w:pStyle w:val="afb"/>
        <w:ind w:firstLine="680"/>
        <w:jc w:val="both"/>
      </w:pPr>
      <w:r>
        <w:rPr>
          <w:b/>
          <w:bCs/>
          <w:color w:val="000000"/>
          <w:sz w:val="24"/>
          <w:szCs w:val="24"/>
          <w:lang w:val="ru-RU"/>
        </w:rPr>
        <w:t xml:space="preserve">Неблагоприятные метеорологические явления: </w:t>
      </w:r>
      <w:r>
        <w:rPr>
          <w:rStyle w:val="layout"/>
          <w:color w:val="000000"/>
          <w:sz w:val="24"/>
          <w:szCs w:val="24"/>
          <w:lang w:val="ru-RU"/>
        </w:rPr>
        <w:t>не прогнозируются.</w:t>
      </w:r>
    </w:p>
    <w:p w:rsidR="00000000" w:rsidRDefault="00B346F7">
      <w:pPr>
        <w:ind w:firstLine="567"/>
        <w:jc w:val="both"/>
      </w:pPr>
      <w:r>
        <w:rPr>
          <w:b/>
          <w:color w:val="000000"/>
          <w:sz w:val="24"/>
          <w:szCs w:val="24"/>
        </w:rPr>
        <w:t>2. Радиационная, химическая, бактериологическая об</w:t>
      </w:r>
      <w:r>
        <w:rPr>
          <w:b/>
          <w:color w:val="000000"/>
          <w:sz w:val="24"/>
          <w:szCs w:val="24"/>
        </w:rPr>
        <w:t>становка:</w:t>
      </w:r>
      <w:r>
        <w:rPr>
          <w:color w:val="000000"/>
          <w:sz w:val="24"/>
          <w:szCs w:val="24"/>
        </w:rPr>
        <w:t xml:space="preserve"> в норме.</w:t>
      </w:r>
    </w:p>
    <w:p w:rsidR="00000000" w:rsidRDefault="00B346F7">
      <w:pPr>
        <w:pStyle w:val="aff2"/>
        <w:tabs>
          <w:tab w:val="left" w:pos="0"/>
        </w:tabs>
        <w:spacing w:after="0"/>
        <w:ind w:left="0" w:firstLine="567"/>
        <w:jc w:val="both"/>
      </w:pPr>
      <w:r>
        <w:rPr>
          <w:b/>
          <w:color w:val="000000"/>
          <w:sz w:val="24"/>
          <w:szCs w:val="24"/>
        </w:rPr>
        <w:t>3. Гидр</w:t>
      </w:r>
      <w:r>
        <w:rPr>
          <w:b/>
          <w:color w:val="000000"/>
          <w:sz w:val="24"/>
          <w:szCs w:val="24"/>
        </w:rPr>
        <w:t>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B346F7">
      <w:pPr>
        <w:jc w:val="center"/>
        <w:rPr>
          <w:b/>
          <w:bCs/>
          <w:color w:val="000000"/>
          <w:sz w:val="24"/>
          <w:szCs w:val="24"/>
        </w:rPr>
      </w:pPr>
    </w:p>
    <w:p w:rsidR="00000000" w:rsidRDefault="00B346F7">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000000" w:rsidRDefault="00B346F7">
      <w:pPr>
        <w:ind w:firstLine="720"/>
        <w:jc w:val="both"/>
      </w:pPr>
      <w:r>
        <w:rPr>
          <w:color w:val="000000"/>
          <w:sz w:val="24"/>
          <w:szCs w:val="24"/>
        </w:rPr>
        <w:t>Образование ледостав</w:t>
      </w:r>
      <w:r>
        <w:rPr>
          <w:color w:val="000000"/>
          <w:sz w:val="24"/>
          <w:szCs w:val="24"/>
        </w:rPr>
        <w:t xml:space="preserve">а на крупных реках и озерах осенью 2021 года ожидается в сроки близкие к норме, в третьей декаде ноября – первой декаде декабря. </w:t>
      </w:r>
    </w:p>
    <w:p w:rsidR="00000000" w:rsidRDefault="00B346F7">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000000" w:rsidRDefault="00B346F7">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99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b/>
                <w:color w:val="000000"/>
                <w:sz w:val="24"/>
                <w:szCs w:val="24"/>
              </w:rPr>
              <w:t>Река - пу</w:t>
            </w:r>
            <w:r>
              <w:rPr>
                <w:b/>
                <w:color w:val="000000"/>
                <w:sz w:val="24"/>
                <w:szCs w:val="24"/>
              </w:rPr>
              <w:t>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2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346F7">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B346F7">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B346F7">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B346F7">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B346F7">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b/>
                <w:color w:val="000000"/>
                <w:sz w:val="24"/>
                <w:szCs w:val="24"/>
              </w:rPr>
              <w:t>средняя</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346F7">
            <w:pPr>
              <w:jc w:val="center"/>
            </w:pPr>
            <w:r>
              <w:rPr>
                <w:b/>
                <w:color w:val="000000"/>
                <w:sz w:val="24"/>
                <w:szCs w:val="24"/>
              </w:rPr>
              <w:t>поздняя</w:t>
            </w:r>
          </w:p>
        </w:tc>
      </w:tr>
      <w:tr w:rsidR="00000000">
        <w:tc>
          <w:tcPr>
            <w:tcW w:w="1055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B346F7">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B346F7">
            <w:r>
              <w:rPr>
                <w:color w:val="000000"/>
                <w:sz w:val="24"/>
                <w:szCs w:val="24"/>
              </w:rPr>
              <w:t>Ладожское озеро-</w:t>
            </w:r>
          </w:p>
          <w:p w:rsidR="00000000" w:rsidRDefault="00B346F7">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08.1</w:t>
            </w:r>
            <w:r>
              <w:rPr>
                <w:color w:val="000000"/>
                <w:sz w:val="24"/>
                <w:szCs w:val="24"/>
              </w:rPr>
              <w:t>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23.11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346F7">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B346F7">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lang w:val="en-US"/>
              </w:rPr>
              <w:t>30.11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346F7">
            <w:pPr>
              <w:jc w:val="center"/>
            </w:pPr>
            <w:r>
              <w:rPr>
                <w:color w:val="000000"/>
                <w:sz w:val="24"/>
                <w:szCs w:val="24"/>
                <w:lang w:val="en-US"/>
              </w:rPr>
              <w:t>01.02</w:t>
            </w:r>
          </w:p>
        </w:tc>
      </w:tr>
      <w:tr w:rsidR="00000000">
        <w:tc>
          <w:tcPr>
            <w:tcW w:w="1055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B346F7">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346F7">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06.12</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346F7">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346F7">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B346F7">
            <w:pPr>
              <w:jc w:val="center"/>
            </w:pPr>
            <w:r>
              <w:rPr>
                <w:color w:val="000000"/>
                <w:sz w:val="24"/>
                <w:szCs w:val="24"/>
              </w:rPr>
              <w:t>29.11</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346F7">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346F7">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0</w:t>
            </w:r>
            <w:r>
              <w:rPr>
                <w:color w:val="000000"/>
                <w:sz w:val="24"/>
                <w:szCs w:val="24"/>
              </w:rPr>
              <w:t>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04.12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346F7">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B346F7">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06.12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346F7">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B346F7">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B346F7">
            <w:pPr>
              <w:jc w:val="center"/>
            </w:pPr>
            <w:r>
              <w:rPr>
                <w:color w:val="000000"/>
                <w:sz w:val="24"/>
                <w:szCs w:val="24"/>
              </w:rPr>
              <w:t>26.11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346F7">
            <w:pPr>
              <w:jc w:val="center"/>
            </w:pPr>
            <w:r>
              <w:rPr>
                <w:color w:val="000000"/>
                <w:sz w:val="24"/>
                <w:szCs w:val="24"/>
              </w:rPr>
              <w:t>28.01</w:t>
            </w:r>
          </w:p>
        </w:tc>
      </w:tr>
    </w:tbl>
    <w:p w:rsidR="00000000" w:rsidRDefault="00B346F7">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B346F7">
      <w:pPr>
        <w:ind w:right="-2"/>
        <w:jc w:val="both"/>
        <w:rPr>
          <w:rFonts w:eastAsia="Arial"/>
          <w:bCs/>
          <w:color w:val="000000"/>
          <w:spacing w:val="-4"/>
          <w:sz w:val="24"/>
          <w:szCs w:val="24"/>
          <w:lang w:eastAsia="ar-SA"/>
        </w:rPr>
      </w:pPr>
    </w:p>
    <w:p w:rsidR="00000000" w:rsidRDefault="00B346F7">
      <w:pPr>
        <w:pStyle w:val="afb"/>
        <w:pageBreakBefore/>
        <w:tabs>
          <w:tab w:val="left" w:pos="0"/>
        </w:tabs>
        <w:ind w:firstLine="567"/>
        <w:jc w:val="center"/>
      </w:pPr>
      <w:r>
        <w:rPr>
          <w:b/>
          <w:bCs/>
          <w:color w:val="000000"/>
          <w:sz w:val="24"/>
          <w:szCs w:val="24"/>
          <w:lang w:val="ru-RU"/>
        </w:rPr>
        <w:lastRenderedPageBreak/>
        <w:t>Ориентировочн</w:t>
      </w:r>
      <w:r>
        <w:rPr>
          <w:b/>
          <w:bCs/>
          <w:color w:val="000000"/>
          <w:sz w:val="24"/>
          <w:szCs w:val="24"/>
          <w:lang w:val="ru-RU"/>
        </w:rPr>
        <w:t>ый прогноз сроков ледообразования в восточной части Финского залива зимой 2021/2022 г.</w:t>
      </w:r>
    </w:p>
    <w:p w:rsidR="00000000" w:rsidRDefault="00B346F7">
      <w:pPr>
        <w:pStyle w:val="afb"/>
        <w:tabs>
          <w:tab w:val="left" w:pos="0"/>
        </w:tabs>
        <w:ind w:firstLine="567"/>
        <w:jc w:val="center"/>
        <w:rPr>
          <w:color w:val="000000"/>
          <w:sz w:val="24"/>
          <w:szCs w:val="24"/>
          <w:lang w:val="ru-RU"/>
        </w:rPr>
      </w:pPr>
    </w:p>
    <w:p w:rsidR="00000000" w:rsidRDefault="00B346F7">
      <w:pPr>
        <w:pStyle w:val="afb"/>
        <w:spacing w:after="283"/>
        <w:ind w:firstLine="737"/>
        <w:jc w:val="both"/>
      </w:pPr>
      <w:r>
        <w:rPr>
          <w:color w:val="000000"/>
          <w:sz w:val="24"/>
          <w:szCs w:val="24"/>
          <w:lang w:val="ru-RU"/>
        </w:rPr>
        <w:t>Устойчивое появление льда в открытых и глубоководных районах ожидается на 8 – 12 дней позже нормы, а первое полное замерзание в прибрежных зонах восточной части Финског</w:t>
      </w:r>
      <w:r>
        <w:rPr>
          <w:color w:val="000000"/>
          <w:sz w:val="24"/>
          <w:szCs w:val="24"/>
          <w:lang w:val="ru-RU"/>
        </w:rPr>
        <w:t>о залива ожидается на 10 – 15 дней позже нормы.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91"/>
        <w:gridCol w:w="1704"/>
        <w:gridCol w:w="1364"/>
        <w:gridCol w:w="1296"/>
        <w:gridCol w:w="1309"/>
        <w:gridCol w:w="1399"/>
      </w:tblGrid>
      <w:tr w:rsidR="00000000">
        <w:tc>
          <w:tcPr>
            <w:tcW w:w="2891" w:type="dxa"/>
            <w:vMerge w:val="restart"/>
            <w:tcBorders>
              <w:top w:val="single" w:sz="1" w:space="0" w:color="000000"/>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hAnsi="Times New Roman" w:cs="Times New Roman"/>
                <w:b/>
                <w:bCs/>
                <w:sz w:val="24"/>
                <w:szCs w:val="24"/>
              </w:rPr>
              <w:t>Пункты, районы</w:t>
            </w:r>
          </w:p>
        </w:tc>
        <w:tc>
          <w:tcPr>
            <w:tcW w:w="1704" w:type="dxa"/>
            <w:vMerge w:val="restart"/>
            <w:tcBorders>
              <w:top w:val="single" w:sz="1" w:space="0" w:color="000000"/>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hAnsi="Times New Roman" w:cs="Times New Roman"/>
                <w:b/>
                <w:bCs/>
                <w:sz w:val="24"/>
                <w:szCs w:val="24"/>
              </w:rPr>
              <w:t>Ожидаемые сроки в 2021/2022</w:t>
            </w:r>
          </w:p>
        </w:tc>
        <w:tc>
          <w:tcPr>
            <w:tcW w:w="1364" w:type="dxa"/>
            <w:vMerge w:val="restart"/>
            <w:tcBorders>
              <w:top w:val="single" w:sz="1" w:space="0" w:color="000000"/>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hAnsi="Times New Roman" w:cs="Times New Roman"/>
                <w:b/>
                <w:bCs/>
                <w:sz w:val="24"/>
                <w:szCs w:val="24"/>
              </w:rPr>
              <w:t>Даты зимой 2020/2021</w:t>
            </w:r>
          </w:p>
        </w:tc>
        <w:tc>
          <w:tcPr>
            <w:tcW w:w="400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hAnsi="Times New Roman" w:cs="Times New Roman"/>
                <w:b/>
                <w:bCs/>
                <w:sz w:val="24"/>
                <w:szCs w:val="24"/>
              </w:rPr>
              <w:t>Многолетние сроки</w:t>
            </w:r>
          </w:p>
        </w:tc>
      </w:tr>
      <w:tr w:rsidR="00000000">
        <w:tc>
          <w:tcPr>
            <w:tcW w:w="2891" w:type="dxa"/>
            <w:vMerge/>
            <w:tcBorders>
              <w:top w:val="single" w:sz="1" w:space="0" w:color="000000"/>
              <w:left w:val="single" w:sz="1" w:space="0" w:color="000000"/>
              <w:bottom w:val="single" w:sz="1" w:space="0" w:color="000000"/>
            </w:tcBorders>
            <w:shd w:val="clear" w:color="auto" w:fill="auto"/>
            <w:vAlign w:val="center"/>
          </w:tcPr>
          <w:p w:rsidR="00000000" w:rsidRDefault="00B346F7">
            <w:pPr>
              <w:pStyle w:val="afff1"/>
              <w:snapToGrid w:val="0"/>
              <w:jc w:val="center"/>
              <w:rPr>
                <w:rFonts w:ascii="Times New Roman" w:hAnsi="Times New Roman" w:cs="Times New Roman"/>
                <w:sz w:val="24"/>
                <w:szCs w:val="24"/>
              </w:rPr>
            </w:pPr>
          </w:p>
        </w:tc>
        <w:tc>
          <w:tcPr>
            <w:tcW w:w="1704" w:type="dxa"/>
            <w:vMerge/>
            <w:tcBorders>
              <w:top w:val="single" w:sz="1" w:space="0" w:color="000000"/>
              <w:left w:val="single" w:sz="1" w:space="0" w:color="000000"/>
              <w:bottom w:val="single" w:sz="1" w:space="0" w:color="000000"/>
            </w:tcBorders>
            <w:shd w:val="clear" w:color="auto" w:fill="auto"/>
            <w:vAlign w:val="center"/>
          </w:tcPr>
          <w:p w:rsidR="00000000" w:rsidRDefault="00B346F7">
            <w:pPr>
              <w:pStyle w:val="afff1"/>
              <w:snapToGrid w:val="0"/>
              <w:jc w:val="center"/>
              <w:rPr>
                <w:rFonts w:ascii="Times New Roman" w:hAnsi="Times New Roman" w:cs="Times New Roman"/>
                <w:b/>
                <w:bCs/>
                <w:sz w:val="24"/>
                <w:szCs w:val="24"/>
              </w:rPr>
            </w:pPr>
          </w:p>
        </w:tc>
        <w:tc>
          <w:tcPr>
            <w:tcW w:w="1364" w:type="dxa"/>
            <w:vMerge/>
            <w:tcBorders>
              <w:top w:val="single" w:sz="1" w:space="0" w:color="000000"/>
              <w:left w:val="single" w:sz="1" w:space="0" w:color="000000"/>
              <w:bottom w:val="single" w:sz="1" w:space="0" w:color="000000"/>
            </w:tcBorders>
            <w:shd w:val="clear" w:color="auto" w:fill="auto"/>
            <w:vAlign w:val="center"/>
          </w:tcPr>
          <w:p w:rsidR="00000000" w:rsidRDefault="00B346F7">
            <w:pPr>
              <w:pStyle w:val="afff1"/>
              <w:snapToGrid w:val="0"/>
              <w:jc w:val="center"/>
              <w:rPr>
                <w:rFonts w:ascii="Times New Roman" w:hAnsi="Times New Roman" w:cs="Times New Roman"/>
                <w:b/>
                <w:bCs/>
                <w:sz w:val="24"/>
                <w:szCs w:val="24"/>
              </w:rPr>
            </w:pP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hAnsi="Times New Roman" w:cs="Times New Roman"/>
                <w:b/>
                <w:bCs/>
                <w:sz w:val="24"/>
                <w:szCs w:val="24"/>
              </w:rPr>
              <w:t>средний</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hAnsi="Times New Roman" w:cs="Times New Roman"/>
                <w:b/>
                <w:bCs/>
                <w:sz w:val="24"/>
                <w:szCs w:val="24"/>
              </w:rPr>
              <w:t>ранний</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hAnsi="Times New Roman" w:cs="Times New Roman"/>
                <w:b/>
                <w:bCs/>
                <w:sz w:val="24"/>
                <w:szCs w:val="24"/>
              </w:rPr>
              <w:t>поздний</w:t>
            </w:r>
          </w:p>
        </w:tc>
      </w:tr>
      <w:tr w:rsidR="00000000">
        <w:tc>
          <w:tcPr>
            <w:tcW w:w="9963" w:type="dxa"/>
            <w:gridSpan w:val="6"/>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hAnsi="Times New Roman" w:cs="Times New Roman"/>
                <w:b/>
                <w:bCs/>
                <w:sz w:val="24"/>
                <w:szCs w:val="24"/>
              </w:rPr>
              <w:t>Устойчивое появление льда</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Озерки (</w:t>
            </w:r>
            <w:proofErr w:type="spellStart"/>
            <w:r>
              <w:rPr>
                <w:rFonts w:ascii="Times New Roman" w:eastAsia="Times New Roman" w:hAnsi="Times New Roman" w:cs="Times New Roman"/>
                <w:color w:val="000000"/>
                <w:sz w:val="24"/>
                <w:szCs w:val="24"/>
              </w:rPr>
              <w:t>Стирсудден</w:t>
            </w:r>
            <w:proofErr w:type="spellEnd"/>
            <w:r>
              <w:rPr>
                <w:rFonts w:ascii="Times New Roman" w:eastAsia="Times New Roman" w:hAnsi="Times New Roman" w:cs="Times New Roman"/>
                <w:color w:val="000000"/>
                <w:sz w:val="24"/>
                <w:szCs w:val="24"/>
              </w:rPr>
              <w:t>)</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21.12-31.12</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9.01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17.12</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11.11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23.01*</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proofErr w:type="spellStart"/>
            <w:r>
              <w:rPr>
                <w:rFonts w:ascii="Times New Roman" w:eastAsia="Times New Roman" w:hAnsi="Times New Roman" w:cs="Times New Roman"/>
                <w:color w:val="000000"/>
                <w:sz w:val="24"/>
                <w:szCs w:val="24"/>
              </w:rPr>
              <w:t>Бьеркезунд</w:t>
            </w:r>
            <w:proofErr w:type="spellEnd"/>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z w:val="24"/>
                <w:szCs w:val="24"/>
              </w:rPr>
              <w:t>отив</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26.12-05.01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23.12</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19.11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26.01*</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proofErr w:type="spellStart"/>
            <w:r>
              <w:rPr>
                <w:rFonts w:ascii="Times New Roman" w:eastAsia="Times New Roman" w:hAnsi="Times New Roman" w:cs="Times New Roman"/>
                <w:color w:val="000000"/>
                <w:sz w:val="24"/>
                <w:szCs w:val="24"/>
              </w:rPr>
              <w:t>Шепелевский</w:t>
            </w:r>
            <w:proofErr w:type="spellEnd"/>
            <w:r>
              <w:rPr>
                <w:rFonts w:ascii="Times New Roman" w:eastAsia="Times New Roman" w:hAnsi="Times New Roman" w:cs="Times New Roman"/>
                <w:color w:val="000000"/>
                <w:sz w:val="24"/>
                <w:szCs w:val="24"/>
              </w:rPr>
              <w:t>, маяк</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29.12-08.01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8.01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26.12</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14.11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16.02*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b"/>
              <w:jc w:val="both"/>
            </w:pPr>
            <w:proofErr w:type="spellStart"/>
            <w:r>
              <w:rPr>
                <w:color w:val="000000"/>
                <w:sz w:val="24"/>
                <w:szCs w:val="24"/>
                <w:lang w:val="ru-RU"/>
              </w:rPr>
              <w:t>Копорская</w:t>
            </w:r>
            <w:proofErr w:type="spellEnd"/>
            <w:r>
              <w:rPr>
                <w:color w:val="000000"/>
                <w:sz w:val="24"/>
                <w:szCs w:val="24"/>
                <w:lang w:val="ru-RU"/>
              </w:rPr>
              <w:t xml:space="preserve"> губа:</w:t>
            </w:r>
          </w:p>
          <w:p w:rsidR="00000000" w:rsidRDefault="00B346F7">
            <w:pPr>
              <w:pStyle w:val="afb"/>
            </w:pPr>
            <w:r>
              <w:rPr>
                <w:color w:val="000000"/>
                <w:sz w:val="24"/>
                <w:szCs w:val="24"/>
                <w:lang w:val="ru-RU"/>
              </w:rPr>
              <w:t>открытая часть</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07.01-17.01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14.01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03.01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21.11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20.02*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b"/>
              <w:jc w:val="both"/>
            </w:pPr>
            <w:proofErr w:type="spellStart"/>
            <w:r>
              <w:rPr>
                <w:color w:val="000000"/>
                <w:sz w:val="24"/>
                <w:szCs w:val="24"/>
                <w:lang w:val="ru-RU"/>
              </w:rPr>
              <w:t>Лужская</w:t>
            </w:r>
            <w:proofErr w:type="spellEnd"/>
            <w:r>
              <w:rPr>
                <w:color w:val="000000"/>
                <w:sz w:val="24"/>
                <w:szCs w:val="24"/>
                <w:lang w:val="ru-RU"/>
              </w:rPr>
              <w:t xml:space="preserve"> губа:</w:t>
            </w:r>
          </w:p>
          <w:p w:rsidR="00000000" w:rsidRDefault="00B346F7">
            <w:pPr>
              <w:pStyle w:val="afb"/>
            </w:pPr>
            <w:r>
              <w:rPr>
                <w:color w:val="000000"/>
                <w:sz w:val="24"/>
                <w:szCs w:val="24"/>
                <w:lang w:val="ru-RU"/>
              </w:rPr>
              <w:t>открытая часть</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11.01-21.01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04.01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21.11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18.02*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sz w:val="24"/>
                <w:szCs w:val="24"/>
              </w:rPr>
              <w:t>Сескар</w:t>
            </w:r>
            <w:proofErr w:type="spellEnd"/>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09.01-19.01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06.01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05.12</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17.02*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о. Мощный</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17.01-27.01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18.01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14.01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08.12</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15.02*</w:t>
            </w:r>
          </w:p>
        </w:tc>
      </w:tr>
      <w:tr w:rsidR="00000000">
        <w:tc>
          <w:tcPr>
            <w:tcW w:w="9963" w:type="dxa"/>
            <w:gridSpan w:val="6"/>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b/>
                <w:bCs/>
                <w:color w:val="000000"/>
                <w:sz w:val="24"/>
                <w:szCs w:val="24"/>
              </w:rPr>
              <w:t>Первое полное замерзание</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b"/>
              <w:jc w:val="both"/>
            </w:pPr>
            <w:r>
              <w:rPr>
                <w:color w:val="000000"/>
                <w:sz w:val="24"/>
                <w:szCs w:val="24"/>
                <w:lang w:val="ru-RU"/>
              </w:rPr>
              <w:t>Санкт-Петербург</w:t>
            </w:r>
          </w:p>
          <w:p w:rsidR="00000000" w:rsidRDefault="00B346F7">
            <w:pPr>
              <w:pStyle w:val="afb"/>
            </w:pPr>
            <w:r>
              <w:rPr>
                <w:color w:val="000000"/>
                <w:sz w:val="24"/>
                <w:szCs w:val="24"/>
                <w:lang w:val="ru-RU"/>
              </w:rPr>
              <w:t>(Невская порт)</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08.01-18.01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29.12**</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09.11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10.02*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Ломоносов</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05.01-15.01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31.12**</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07.11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24.02*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Кронштадт</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11.01-21.01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05.01**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09.11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14.03*</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Лисий Нос</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02.01-12.01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27.12**</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06.11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09.02*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Зеленогорск</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29.12-08.01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14.01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25.12</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20.11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20.02*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 xml:space="preserve">пролив </w:t>
            </w:r>
            <w:proofErr w:type="spellStart"/>
            <w:r>
              <w:rPr>
                <w:rFonts w:ascii="Times New Roman" w:eastAsia="Times New Roman" w:hAnsi="Times New Roman" w:cs="Times New Roman"/>
                <w:color w:val="000000"/>
                <w:sz w:val="24"/>
                <w:szCs w:val="24"/>
              </w:rPr>
              <w:t>Бьеркезунд</w:t>
            </w:r>
            <w:proofErr w:type="spellEnd"/>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10.01-20.01</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02.01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02.12</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17.02*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Выборг</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11.12-21.12</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8.01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06.12</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04.11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08.02</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 xml:space="preserve">маяк </w:t>
            </w:r>
            <w:proofErr w:type="spellStart"/>
            <w:r>
              <w:rPr>
                <w:rFonts w:ascii="Times New Roman" w:eastAsia="Times New Roman" w:hAnsi="Times New Roman" w:cs="Times New Roman"/>
                <w:color w:val="000000"/>
                <w:sz w:val="24"/>
                <w:szCs w:val="24"/>
              </w:rPr>
              <w:t>Толбухин</w:t>
            </w:r>
            <w:proofErr w:type="spellEnd"/>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 xml:space="preserve">до 15.01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02.0</w:t>
            </w:r>
            <w:r>
              <w:rPr>
                <w:rFonts w:ascii="Times New Roman" w:eastAsia="Times New Roman" w:hAnsi="Times New Roman" w:cs="Times New Roman"/>
                <w:color w:val="000000"/>
                <w:sz w:val="24"/>
                <w:szCs w:val="24"/>
              </w:rPr>
              <w:t>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26.11</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13.03*</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 xml:space="preserve">маяк </w:t>
            </w:r>
            <w:proofErr w:type="spellStart"/>
            <w:r>
              <w:rPr>
                <w:rFonts w:ascii="Times New Roman" w:eastAsia="Times New Roman" w:hAnsi="Times New Roman" w:cs="Times New Roman"/>
                <w:color w:val="000000"/>
                <w:sz w:val="24"/>
                <w:szCs w:val="24"/>
              </w:rPr>
              <w:t>Шепелевский</w:t>
            </w:r>
            <w:proofErr w:type="spellEnd"/>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 xml:space="preserve">до 20.01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01.12</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ff1"/>
              <w:jc w:val="both"/>
            </w:pPr>
            <w:r>
              <w:rPr>
                <w:rFonts w:ascii="Times New Roman" w:eastAsia="Times New Roman" w:hAnsi="Times New Roman" w:cs="Times New Roman"/>
                <w:color w:val="000000"/>
                <w:sz w:val="24"/>
                <w:szCs w:val="24"/>
              </w:rPr>
              <w:t>Озерки (</w:t>
            </w:r>
            <w:proofErr w:type="spellStart"/>
            <w:r>
              <w:rPr>
                <w:rFonts w:ascii="Times New Roman" w:eastAsia="Times New Roman" w:hAnsi="Times New Roman" w:cs="Times New Roman"/>
                <w:color w:val="000000"/>
                <w:sz w:val="24"/>
                <w:szCs w:val="24"/>
              </w:rPr>
              <w:t>Стирсудден</w:t>
            </w:r>
            <w:proofErr w:type="spellEnd"/>
            <w:r>
              <w:rPr>
                <w:rFonts w:ascii="Times New Roman" w:eastAsia="Times New Roman" w:hAnsi="Times New Roman" w:cs="Times New Roman"/>
                <w:color w:val="000000"/>
                <w:sz w:val="24"/>
                <w:szCs w:val="24"/>
              </w:rPr>
              <w:t>)</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17.01</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18.01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09.12</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b"/>
              <w:jc w:val="both"/>
            </w:pPr>
            <w:proofErr w:type="spellStart"/>
            <w:r>
              <w:rPr>
                <w:color w:val="000000"/>
                <w:sz w:val="24"/>
                <w:szCs w:val="24"/>
                <w:lang w:val="ru-RU"/>
              </w:rPr>
              <w:t>Копорская</w:t>
            </w:r>
            <w:proofErr w:type="spellEnd"/>
            <w:r>
              <w:rPr>
                <w:color w:val="000000"/>
                <w:sz w:val="24"/>
                <w:szCs w:val="24"/>
                <w:lang w:val="ru-RU"/>
              </w:rPr>
              <w:t xml:space="preserve"> губа:</w:t>
            </w:r>
          </w:p>
          <w:p w:rsidR="00000000" w:rsidRDefault="00B346F7">
            <w:pPr>
              <w:pStyle w:val="afb"/>
            </w:pPr>
            <w:r>
              <w:rPr>
                <w:color w:val="000000"/>
                <w:sz w:val="24"/>
                <w:szCs w:val="24"/>
                <w:lang w:val="ru-RU"/>
              </w:rPr>
              <w:t>прибрежная часть</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07.12</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B346F7">
            <w:pPr>
              <w:pStyle w:val="afb"/>
              <w:jc w:val="both"/>
            </w:pPr>
            <w:proofErr w:type="spellStart"/>
            <w:r>
              <w:rPr>
                <w:color w:val="000000"/>
                <w:sz w:val="24"/>
                <w:szCs w:val="24"/>
                <w:lang w:val="ru-RU"/>
              </w:rPr>
              <w:t>Лужская</w:t>
            </w:r>
            <w:proofErr w:type="spellEnd"/>
            <w:r>
              <w:rPr>
                <w:color w:val="000000"/>
                <w:sz w:val="24"/>
                <w:szCs w:val="24"/>
                <w:lang w:val="ru-RU"/>
              </w:rPr>
              <w:t xml:space="preserve"> губа:</w:t>
            </w:r>
          </w:p>
          <w:p w:rsidR="00000000" w:rsidRDefault="00B346F7">
            <w:pPr>
              <w:pStyle w:val="afb"/>
            </w:pPr>
            <w:r>
              <w:rPr>
                <w:color w:val="000000"/>
                <w:sz w:val="24"/>
                <w:szCs w:val="24"/>
                <w:lang w:val="ru-RU"/>
              </w:rPr>
              <w:t>прибрежная часть</w:t>
            </w:r>
          </w:p>
        </w:tc>
        <w:tc>
          <w:tcPr>
            <w:tcW w:w="170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 xml:space="preserve">до </w:t>
            </w:r>
            <w:r>
              <w:rPr>
                <w:rFonts w:ascii="Times New Roman" w:eastAsia="Times New Roman" w:hAnsi="Times New Roman" w:cs="Times New Roman"/>
                <w:color w:val="000000"/>
                <w:sz w:val="24"/>
                <w:szCs w:val="24"/>
              </w:rPr>
              <w:t xml:space="preserve">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16.01</w:t>
            </w:r>
          </w:p>
        </w:tc>
        <w:tc>
          <w:tcPr>
            <w:tcW w:w="1309" w:type="dxa"/>
            <w:tcBorders>
              <w:left w:val="single" w:sz="1" w:space="0" w:color="000000"/>
              <w:bottom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01.12</w:t>
            </w:r>
          </w:p>
        </w:tc>
        <w:tc>
          <w:tcPr>
            <w:tcW w:w="1399" w:type="dxa"/>
            <w:tcBorders>
              <w:left w:val="single" w:sz="1" w:space="0" w:color="000000"/>
              <w:bottom w:val="single" w:sz="1" w:space="0" w:color="000000"/>
              <w:right w:val="single" w:sz="1" w:space="0" w:color="000000"/>
            </w:tcBorders>
            <w:shd w:val="clear" w:color="auto" w:fill="auto"/>
            <w:vAlign w:val="center"/>
          </w:tcPr>
          <w:p w:rsidR="00000000" w:rsidRDefault="00B346F7">
            <w:pPr>
              <w:pStyle w:val="afff1"/>
              <w:jc w:val="center"/>
            </w:pPr>
            <w:r>
              <w:rPr>
                <w:rFonts w:ascii="Times New Roman" w:eastAsia="Times New Roman" w:hAnsi="Times New Roman" w:cs="Times New Roman"/>
                <w:color w:val="000000"/>
                <w:sz w:val="24"/>
                <w:szCs w:val="24"/>
              </w:rPr>
              <w:t>10.03*</w:t>
            </w:r>
          </w:p>
        </w:tc>
      </w:tr>
    </w:tbl>
    <w:p w:rsidR="00000000" w:rsidRDefault="00B346F7">
      <w:pPr>
        <w:pStyle w:val="afb"/>
        <w:tabs>
          <w:tab w:val="left" w:pos="0"/>
        </w:tabs>
        <w:ind w:firstLine="567"/>
        <w:jc w:val="both"/>
      </w:pPr>
      <w:r>
        <w:rPr>
          <w:bCs/>
          <w:color w:val="000000"/>
          <w:sz w:val="24"/>
          <w:szCs w:val="24"/>
          <w:lang w:val="ru-RU"/>
        </w:rPr>
        <w:t>** - среднемноголетние сроки пересчитаны за период с 1982 по 2020 г, в связи с постройкой дамбы.</w:t>
      </w:r>
    </w:p>
    <w:p w:rsidR="00000000" w:rsidRDefault="00B346F7">
      <w:pPr>
        <w:pStyle w:val="afb"/>
        <w:tabs>
          <w:tab w:val="left" w:pos="0"/>
        </w:tabs>
        <w:ind w:firstLine="567"/>
        <w:jc w:val="both"/>
      </w:pPr>
      <w:r>
        <w:rPr>
          <w:rFonts w:eastAsia="Arial"/>
          <w:bCs/>
          <w:color w:val="000000"/>
          <w:spacing w:val="-4"/>
          <w:sz w:val="24"/>
          <w:szCs w:val="24"/>
          <w:lang w:val="ru-RU" w:eastAsia="ar-SA"/>
        </w:rPr>
        <w:t>* - в отдельные наиболее теплые годы ледовые явления не наблюдались (зима 2007 – 2008 г. и 2019-2020 г.).</w:t>
      </w:r>
    </w:p>
    <w:p w:rsidR="00000000" w:rsidRDefault="00B346F7">
      <w:pPr>
        <w:pStyle w:val="afb"/>
        <w:tabs>
          <w:tab w:val="left" w:pos="0"/>
        </w:tabs>
        <w:ind w:firstLine="567"/>
        <w:jc w:val="both"/>
        <w:rPr>
          <w:rFonts w:eastAsia="Arial"/>
          <w:bCs/>
          <w:color w:val="000000"/>
          <w:spacing w:val="-4"/>
          <w:sz w:val="24"/>
          <w:szCs w:val="24"/>
          <w:lang w:val="ru-RU" w:eastAsia="ar-SA"/>
        </w:rPr>
      </w:pPr>
    </w:p>
    <w:p w:rsidR="00000000" w:rsidRDefault="00B346F7">
      <w:pPr>
        <w:ind w:right="-284" w:firstLine="567"/>
        <w:jc w:val="both"/>
      </w:pPr>
      <w:r>
        <w:rPr>
          <w:b/>
          <w:color w:val="auto"/>
          <w:sz w:val="24"/>
          <w:szCs w:val="24"/>
        </w:rPr>
        <w:t>3.1</w:t>
      </w:r>
      <w:r>
        <w:rPr>
          <w:rFonts w:eastAsia="Lucida Sans Unicode"/>
          <w:b/>
          <w:color w:val="auto"/>
          <w:sz w:val="24"/>
          <w:szCs w:val="24"/>
        </w:rPr>
        <w:t>. Опас</w:t>
      </w:r>
      <w:r>
        <w:rPr>
          <w:rFonts w:eastAsia="Lucida Sans Unicode"/>
          <w:b/>
          <w:color w:val="auto"/>
          <w:sz w:val="24"/>
          <w:szCs w:val="24"/>
        </w:rPr>
        <w:t xml:space="preserve">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B346F7">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B346F7">
      <w:pPr>
        <w:tabs>
          <w:tab w:val="left" w:pos="0"/>
        </w:tabs>
        <w:ind w:firstLine="567"/>
        <w:jc w:val="both"/>
      </w:pPr>
      <w:r>
        <w:rPr>
          <w:color w:val="auto"/>
          <w:sz w:val="24"/>
          <w:szCs w:val="24"/>
        </w:rPr>
        <w:lastRenderedPageBreak/>
        <w:t xml:space="preserve">На территории Ленинградской области зарегистрировано 92 </w:t>
      </w:r>
      <w:r>
        <w:rPr>
          <w:color w:val="auto"/>
          <w:sz w:val="24"/>
          <w:szCs w:val="24"/>
        </w:rPr>
        <w:t>712</w:t>
      </w:r>
      <w:r>
        <w:rPr>
          <w:color w:val="auto"/>
          <w:sz w:val="24"/>
          <w:szCs w:val="24"/>
        </w:rPr>
        <w:t xml:space="preserve"> случаев заражения коронавирусной инфекцией, 73 </w:t>
      </w:r>
      <w:r>
        <w:rPr>
          <w:color w:val="auto"/>
          <w:sz w:val="24"/>
          <w:szCs w:val="24"/>
        </w:rPr>
        <w:t>858</w:t>
      </w:r>
      <w:r>
        <w:rPr>
          <w:color w:val="auto"/>
          <w:sz w:val="24"/>
          <w:szCs w:val="24"/>
        </w:rPr>
        <w:t xml:space="preserve"> человека выписано, 2 8</w:t>
      </w:r>
      <w:r>
        <w:rPr>
          <w:color w:val="auto"/>
          <w:sz w:val="24"/>
          <w:szCs w:val="24"/>
        </w:rPr>
        <w:t>28</w:t>
      </w:r>
      <w:r>
        <w:rPr>
          <w:color w:val="auto"/>
          <w:sz w:val="24"/>
          <w:szCs w:val="24"/>
        </w:rPr>
        <w:t xml:space="preserve"> летальных исходо</w:t>
      </w:r>
      <w:r>
        <w:rPr>
          <w:color w:val="auto"/>
          <w:sz w:val="24"/>
          <w:szCs w:val="24"/>
        </w:rPr>
        <w:t>в. За прошедшие сутки зарегистрирован 3</w:t>
      </w:r>
      <w:r>
        <w:rPr>
          <w:color w:val="auto"/>
          <w:sz w:val="24"/>
          <w:szCs w:val="24"/>
        </w:rPr>
        <w:t>72</w:t>
      </w:r>
      <w:r>
        <w:rPr>
          <w:color w:val="auto"/>
          <w:sz w:val="24"/>
          <w:szCs w:val="24"/>
        </w:rPr>
        <w:t xml:space="preserve"> случай коронавирусной инфекции.</w:t>
      </w:r>
    </w:p>
    <w:p w:rsidR="00000000" w:rsidRDefault="00B346F7">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B346F7">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 xml:space="preserve">(приказ Комитета по природным ресурсам ЛО №36 </w:t>
      </w:r>
      <w:r>
        <w:rPr>
          <w:i/>
          <w:color w:val="000000"/>
          <w:sz w:val="24"/>
          <w:szCs w:val="24"/>
        </w:rPr>
        <w:t>от 30.09.2021).</w:t>
      </w:r>
    </w:p>
    <w:p w:rsidR="00000000" w:rsidRDefault="00B346F7">
      <w:pPr>
        <w:pStyle w:val="afff0"/>
        <w:ind w:firstLine="567"/>
        <w:jc w:val="both"/>
      </w:pPr>
      <w:r>
        <w:rPr>
          <w:rFonts w:eastAsia="Times New Roman"/>
          <w:b/>
          <w:bCs/>
          <w:color w:val="000000"/>
        </w:rPr>
        <w:t>6. Прогноз чрезвычайных ситуаций.</w:t>
      </w:r>
    </w:p>
    <w:p w:rsidR="00000000" w:rsidRDefault="00B346F7">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B346F7">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л</w:t>
      </w:r>
      <w:r>
        <w:rPr>
          <w:rFonts w:eastAsia="Arial Unicode MS"/>
          <w:b/>
          <w:bCs/>
          <w:color w:val="000000"/>
          <w:spacing w:val="-4"/>
          <w:sz w:val="24"/>
          <w:szCs w:val="24"/>
        </w:rPr>
        <w:t>едообразование на водоёмах области).</w:t>
      </w:r>
    </w:p>
    <w:p w:rsidR="00000000" w:rsidRDefault="00B346F7">
      <w:pPr>
        <w:keepNext/>
        <w:keepLines/>
        <w:ind w:firstLine="567"/>
        <w:jc w:val="both"/>
      </w:pPr>
      <w:r>
        <w:rPr>
          <w:rFonts w:eastAsia="Arial Unicode MS"/>
          <w:b/>
          <w:bCs/>
          <w:color w:val="000000"/>
          <w:spacing w:val="-4"/>
          <w:sz w:val="24"/>
          <w:szCs w:val="24"/>
        </w:rPr>
        <w:t>6.2. Техногенные ЧС:</w:t>
      </w:r>
    </w:p>
    <w:p w:rsidR="00000000" w:rsidRDefault="00B346F7">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w:t>
      </w:r>
      <w:r>
        <w:rPr>
          <w:rFonts w:eastAsia="Arial Unicode MS"/>
          <w:bCs/>
          <w:color w:val="000000"/>
          <w:spacing w:val="-4"/>
          <w:sz w:val="24"/>
          <w:szCs w:val="24"/>
        </w:rPr>
        <w:t xml:space="preserve">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w:t>
      </w:r>
      <w:r>
        <w:rPr>
          <w:rFonts w:eastAsia="Arial Unicode MS"/>
          <w:bCs/>
          <w:color w:val="000000"/>
          <w:spacing w:val="-4"/>
          <w:sz w:val="24"/>
          <w:szCs w:val="24"/>
        </w:rPr>
        <w:t xml:space="preserve">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(Источник – загруженность автотрасс, нарушения правил дорожного движения, снег, гололедица, понижение температуры воздуха);</w:t>
      </w:r>
    </w:p>
    <w:p w:rsidR="00000000" w:rsidRDefault="00B346F7">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(Источник – нарушения мер безопасности на воде, снег, понижение температуры воздуха);</w:t>
      </w:r>
    </w:p>
    <w:p w:rsidR="00000000" w:rsidRDefault="00B346F7">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изменения в расписан</w:t>
      </w:r>
      <w:r>
        <w:rPr>
          <w:rFonts w:eastAsia="Arial Unicode MS"/>
          <w:bCs/>
          <w:color w:val="000000"/>
          <w:spacing w:val="-4"/>
          <w:sz w:val="24"/>
          <w:szCs w:val="24"/>
        </w:rPr>
        <w:t xml:space="preserve">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снег, понижение температуры воздуха</w:t>
      </w:r>
      <w:r>
        <w:rPr>
          <w:rFonts w:eastAsia="Arial Unicode MS"/>
          <w:b/>
          <w:bCs/>
          <w:color w:val="000000"/>
          <w:spacing w:val="-4"/>
          <w:sz w:val="24"/>
          <w:szCs w:val="24"/>
          <w:lang w:eastAsia="ar-SA"/>
        </w:rPr>
        <w:t>);</w:t>
      </w:r>
    </w:p>
    <w:p w:rsidR="00000000" w:rsidRDefault="00B346F7">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w:t>
      </w:r>
      <w:r>
        <w:rPr>
          <w:rFonts w:eastAsia="Arial Unicode MS"/>
          <w:b/>
          <w:bCs/>
          <w:color w:val="000000"/>
          <w:spacing w:val="-4"/>
          <w:sz w:val="24"/>
          <w:szCs w:val="24"/>
        </w:rPr>
        <w:t>сточник – нарушение правил эксплуатации железнодорожного транспорта, неисправность путей, дефекты оборудования, снег, гололедица, понижение температуры воздуха);</w:t>
      </w:r>
    </w:p>
    <w:p w:rsidR="00000000" w:rsidRDefault="00B346F7">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0,5) </w:t>
      </w:r>
      <w:r>
        <w:rPr>
          <w:rFonts w:eastAsia="Arial Unicode MS"/>
          <w:bCs/>
          <w:color w:val="000000"/>
          <w:spacing w:val="-4"/>
          <w:sz w:val="24"/>
          <w:szCs w:val="24"/>
        </w:rPr>
        <w:t xml:space="preserve">повреждений (обрывов, замыканий) на ЛЭП, ТП и линиях связи, </w:t>
      </w:r>
      <w:r>
        <w:rPr>
          <w:rFonts w:eastAsia="Arial Unicode MS"/>
          <w:bCs/>
          <w:color w:val="000000"/>
          <w:spacing w:val="-4"/>
          <w:sz w:val="24"/>
          <w:szCs w:val="24"/>
        </w:rPr>
        <w:t xml:space="preserve">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w:t>
      </w:r>
      <w:r>
        <w:rPr>
          <w:rFonts w:eastAsia="Arial Unicode MS"/>
          <w:bCs/>
          <w:color w:val="000000"/>
          <w:spacing w:val="-4"/>
          <w:sz w:val="24"/>
          <w:szCs w:val="24"/>
        </w:rPr>
        <w:t xml:space="preserve">с авариями на объектах электроснабжения </w:t>
      </w:r>
      <w:r>
        <w:rPr>
          <w:rFonts w:eastAsia="Arial Unicode MS"/>
          <w:b/>
          <w:bCs/>
          <w:color w:val="000000"/>
          <w:spacing w:val="-4"/>
          <w:sz w:val="24"/>
          <w:szCs w:val="24"/>
        </w:rPr>
        <w:t>(Источник – изношенность сетей, снег, понижение температуры воздуха)</w:t>
      </w:r>
      <w:r>
        <w:rPr>
          <w:rFonts w:eastAsia="Arial Unicode MS"/>
          <w:b/>
          <w:bCs/>
          <w:color w:val="000000"/>
          <w:spacing w:val="-4"/>
          <w:sz w:val="24"/>
          <w:szCs w:val="24"/>
          <w:lang w:eastAsia="ar-SA"/>
        </w:rPr>
        <w:t>;</w:t>
      </w:r>
    </w:p>
    <w:p w:rsidR="00000000" w:rsidRDefault="00B346F7">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возникновения аварий на объектах ЖКХ на всей территории Ленинградской области, нарушений жизнеобеспечения населе</w:t>
      </w:r>
      <w:r>
        <w:rPr>
          <w:rFonts w:eastAsia="Arial Unicode MS"/>
          <w:bCs/>
          <w:color w:val="000000"/>
          <w:spacing w:val="-4"/>
          <w:sz w:val="24"/>
          <w:szCs w:val="24"/>
        </w:rPr>
        <w:t xml:space="preserve">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(Источник – изношенность сетей, снег, понижение температуры воздуха)</w:t>
      </w:r>
      <w:r>
        <w:rPr>
          <w:rFonts w:eastAsia="Arial Unicode MS"/>
          <w:b/>
          <w:bCs/>
          <w:color w:val="000000"/>
          <w:spacing w:val="-4"/>
          <w:sz w:val="24"/>
          <w:szCs w:val="24"/>
          <w:lang w:eastAsia="ar-SA"/>
        </w:rPr>
        <w:t>;</w:t>
      </w:r>
    </w:p>
    <w:p w:rsidR="00000000" w:rsidRDefault="00B346F7">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w:t>
      </w:r>
      <w:r>
        <w:rPr>
          <w:rFonts w:eastAsia="Arial Unicode MS"/>
          <w:bCs/>
          <w:color w:val="auto"/>
          <w:spacing w:val="-4"/>
          <w:sz w:val="24"/>
          <w:szCs w:val="24"/>
        </w:rPr>
        <w:t xml:space="preserve">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000000" w:rsidRDefault="00B346F7">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B346F7">
      <w:pPr>
        <w:ind w:firstLine="709"/>
        <w:jc w:val="both"/>
      </w:pPr>
    </w:p>
    <w:p w:rsidR="00000000" w:rsidRDefault="00B346F7">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B346F7">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w:t>
      </w:r>
      <w:r>
        <w:rPr>
          <w:rFonts w:eastAsia="Calibri"/>
          <w:color w:val="auto"/>
          <w:spacing w:val="-4"/>
          <w:sz w:val="24"/>
          <w:szCs w:val="24"/>
          <w:lang w:eastAsia="en-US"/>
        </w:rPr>
        <w:t>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B346F7">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000000" w:rsidRDefault="00B346F7">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повышается вероятность травматизм</w:t>
      </w:r>
      <w:r>
        <w:rPr>
          <w:rFonts w:eastAsia="Calibri"/>
          <w:color w:val="auto"/>
          <w:spacing w:val="-4"/>
          <w:sz w:val="24"/>
          <w:szCs w:val="24"/>
          <w:lang w:eastAsia="en-US"/>
        </w:rPr>
        <w:t xml:space="preserve">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w:t>
      </w:r>
      <w:r>
        <w:rPr>
          <w:rFonts w:eastAsia="Calibri"/>
          <w:b/>
          <w:bCs/>
          <w:color w:val="auto"/>
          <w:spacing w:val="-4"/>
          <w:sz w:val="24"/>
          <w:szCs w:val="24"/>
          <w:lang w:eastAsia="en-US"/>
        </w:rPr>
        <w:lastRenderedPageBreak/>
        <w:t xml:space="preserve">зданий, сложившаяся </w:t>
      </w:r>
      <w:proofErr w:type="spellStart"/>
      <w:r>
        <w:rPr>
          <w:rFonts w:eastAsia="Calibri"/>
          <w:b/>
          <w:bCs/>
          <w:color w:val="auto"/>
          <w:spacing w:val="-4"/>
          <w:sz w:val="24"/>
          <w:szCs w:val="24"/>
          <w:lang w:eastAsia="en-US"/>
        </w:rPr>
        <w:t>мете</w:t>
      </w:r>
      <w:r>
        <w:rPr>
          <w:rFonts w:eastAsia="Calibri"/>
          <w:b/>
          <w:bCs/>
          <w:color w:val="auto"/>
          <w:spacing w:val="-4"/>
          <w:sz w:val="24"/>
          <w:szCs w:val="24"/>
          <w:lang w:eastAsia="en-US"/>
        </w:rPr>
        <w:t>ообстановка</w:t>
      </w:r>
      <w:proofErr w:type="spellEnd"/>
      <w:r>
        <w:rPr>
          <w:rFonts w:eastAsia="Calibri"/>
          <w:b/>
          <w:bCs/>
          <w:color w:val="auto"/>
          <w:spacing w:val="-4"/>
          <w:sz w:val="24"/>
          <w:szCs w:val="24"/>
          <w:lang w:eastAsia="en-US"/>
        </w:rPr>
        <w:t>);</w:t>
      </w:r>
    </w:p>
    <w:p w:rsidR="00000000" w:rsidRDefault="00B346F7">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B346F7">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w:t>
      </w:r>
      <w:r>
        <w:rPr>
          <w:color w:val="000000"/>
          <w:spacing w:val="-4"/>
          <w:sz w:val="24"/>
          <w:szCs w:val="24"/>
          <w:lang w:eastAsia="ar-SA"/>
        </w:rPr>
        <w:t xml:space="preserve"> вероятность в</w:t>
      </w:r>
      <w:r>
        <w:rPr>
          <w:color w:val="000000"/>
          <w:spacing w:val="-4"/>
          <w:sz w:val="24"/>
          <w:szCs w:val="24"/>
          <w:lang w:eastAsia="ar-SA"/>
        </w:rPr>
        <w:t>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B346F7">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w:t>
      </w:r>
      <w:r>
        <w:rPr>
          <w:b/>
          <w:bCs/>
          <w:color w:val="000000"/>
          <w:spacing w:val="-4"/>
          <w:sz w:val="24"/>
          <w:szCs w:val="24"/>
          <w:lang w:eastAsia="ar-SA"/>
        </w:rPr>
        <w:t xml:space="preserve"> гражданами РФ различных стран, в том числе тропического региона</w:t>
      </w:r>
      <w:r>
        <w:rPr>
          <w:b/>
          <w:color w:val="000000"/>
          <w:sz w:val="24"/>
          <w:szCs w:val="24"/>
        </w:rPr>
        <w:t>);</w:t>
      </w:r>
    </w:p>
    <w:p w:rsidR="00000000" w:rsidRDefault="00B346F7">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w:t>
      </w:r>
      <w:r>
        <w:rPr>
          <w:b/>
          <w:bCs/>
          <w:color w:val="000000"/>
          <w:spacing w:val="-4"/>
          <w:sz w:val="24"/>
          <w:szCs w:val="24"/>
          <w:lang w:eastAsia="ar-SA"/>
        </w:rPr>
        <w:t>тарно-гигиенических норм</w:t>
      </w:r>
      <w:r>
        <w:rPr>
          <w:b/>
          <w:color w:val="000000"/>
          <w:sz w:val="24"/>
          <w:szCs w:val="24"/>
        </w:rPr>
        <w:t>);</w:t>
      </w:r>
    </w:p>
    <w:p w:rsidR="00000000" w:rsidRDefault="00B346F7">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w:t>
      </w:r>
      <w:r>
        <w:rPr>
          <w:b/>
          <w:bCs/>
          <w:color w:val="000000"/>
          <w:spacing w:val="-4"/>
          <w:sz w:val="24"/>
          <w:szCs w:val="24"/>
          <w:lang w:eastAsia="ar-SA"/>
        </w:rPr>
        <w:t>ктов РФ</w:t>
      </w:r>
      <w:r>
        <w:rPr>
          <w:b/>
          <w:bCs/>
          <w:color w:val="000000"/>
          <w:sz w:val="24"/>
          <w:szCs w:val="24"/>
        </w:rPr>
        <w:t>).</w:t>
      </w:r>
    </w:p>
    <w:p w:rsidR="00B346F7" w:rsidRDefault="00B346F7">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Ковган</w:t>
      </w:r>
      <w:proofErr w:type="spellEnd"/>
      <w:r>
        <w:rPr>
          <w:color w:val="000000"/>
          <w:sz w:val="24"/>
          <w:szCs w:val="24"/>
        </w:rPr>
        <w:t xml:space="preserve"> М.Т.</w:t>
      </w:r>
    </w:p>
    <w:sectPr w:rsidR="00B346F7">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F7" w:rsidRDefault="00B346F7">
      <w:r>
        <w:separator/>
      </w:r>
    </w:p>
  </w:endnote>
  <w:endnote w:type="continuationSeparator" w:id="0">
    <w:p w:rsidR="00B346F7" w:rsidRDefault="00B3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346F7">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346F7">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F7" w:rsidRDefault="00B346F7">
      <w:r>
        <w:separator/>
      </w:r>
    </w:p>
  </w:footnote>
  <w:footnote w:type="continuationSeparator" w:id="0">
    <w:p w:rsidR="00B346F7" w:rsidRDefault="00B3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E2"/>
    <w:rsid w:val="008C40E2"/>
    <w:rsid w:val="00B3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7DC0F9B-23D6-4810-BDAF-E4AAC085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6">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7">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8">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9">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a">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b">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50">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c">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d">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e">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0">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1">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2">
    <w:name w:val="Текст3"/>
    <w:basedOn w:val="81"/>
  </w:style>
  <w:style w:type="paragraph" w:customStyle="1" w:styleId="A40">
    <w:name w:val="A4"/>
    <w:basedOn w:val="3f2"/>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2"/>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3">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3"/>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4">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5">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6">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2021-12-06T11:01:00Z</dcterms:created>
  <dcterms:modified xsi:type="dcterms:W3CDTF">2021-12-06T11:01:00Z</dcterms:modified>
</cp:coreProperties>
</file>