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43783">
      <w:pPr>
        <w:pStyle w:val="57"/>
        <w:keepLines/>
        <w:ind w:firstLine="567"/>
      </w:pPr>
      <w:r>
        <w:rPr>
          <w:rFonts w:ascii="Times New Roman" w:hAnsi="Times New Roman" w:cs="Times New Roman"/>
          <w:color w:val="000000"/>
          <w:sz w:val="24"/>
          <w:szCs w:val="24"/>
        </w:rPr>
        <w:t>ЕЖЕДНЕВНЫЙ ПРОГНОЗ</w:t>
      </w:r>
    </w:p>
    <w:p w:rsidR="00000000" w:rsidRDefault="00543783">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543783">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0</w:t>
      </w:r>
      <w:r>
        <w:rPr>
          <w:rStyle w:val="a3"/>
          <w:rFonts w:ascii="Times New Roman" w:hAnsi="Times New Roman" w:cs="Times New Roman"/>
          <w:color w:val="000000"/>
          <w:sz w:val="24"/>
          <w:szCs w:val="24"/>
        </w:rPr>
        <w:t>6</w:t>
      </w:r>
      <w:r>
        <w:rPr>
          <w:rStyle w:val="a3"/>
          <w:rFonts w:ascii="Times New Roman" w:hAnsi="Times New Roman" w:cs="Times New Roman"/>
          <w:color w:val="000000"/>
          <w:sz w:val="24"/>
          <w:szCs w:val="24"/>
        </w:rPr>
        <w:t xml:space="preserve"> декабря 2021 г.</w:t>
      </w:r>
    </w:p>
    <w:p w:rsidR="00000000" w:rsidRDefault="00543783">
      <w:pPr>
        <w:keepNext/>
        <w:keepLines/>
        <w:overflowPunct w:val="0"/>
        <w:autoSpaceDE w:val="0"/>
        <w:ind w:firstLine="567"/>
        <w:jc w:val="center"/>
        <w:textAlignment w:val="baseline"/>
      </w:pPr>
      <w:r>
        <w:rPr>
          <w:rFonts w:eastAsia="font357"/>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7"/>
          <w:i/>
          <w:color w:val="auto"/>
          <w:sz w:val="24"/>
          <w:szCs w:val="24"/>
        </w:rPr>
        <w:t xml:space="preserve">") </w:t>
      </w:r>
    </w:p>
    <w:p w:rsidR="00000000" w:rsidRDefault="00543783">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543783">
      <w:pPr>
        <w:pStyle w:val="afb"/>
        <w:ind w:firstLine="680"/>
        <w:jc w:val="both"/>
      </w:pPr>
      <w:r>
        <w:rPr>
          <w:rFonts w:eastAsia="Arial"/>
          <w:bCs/>
          <w:color w:val="000000"/>
          <w:spacing w:val="-4"/>
          <w:sz w:val="24"/>
          <w:szCs w:val="24"/>
          <w:lang w:val="ru-RU" w:eastAsia="ar-SA"/>
        </w:rPr>
        <w:t xml:space="preserve">Облачная с прояснениями погода. Ночью местами небольшой снег, днем в большинстве районов небольшой, местами умеренный снег. Ветер восточный, северо-восточный ночью 3-8 м/с, днем 5-10 м/с. Температура воздуха ночью -17...-22 гр., </w:t>
      </w:r>
      <w:r>
        <w:rPr>
          <w:rFonts w:eastAsia="Arial"/>
          <w:b/>
          <w:bCs/>
          <w:color w:val="000000"/>
          <w:spacing w:val="-4"/>
          <w:sz w:val="24"/>
          <w:szCs w:val="24"/>
          <w:lang w:val="ru-RU" w:eastAsia="ar-SA"/>
        </w:rPr>
        <w:t>местами -25...-30 гр.</w:t>
      </w:r>
      <w:r>
        <w:rPr>
          <w:rFonts w:eastAsia="Arial"/>
          <w:bCs/>
          <w:color w:val="000000"/>
          <w:spacing w:val="-4"/>
          <w:sz w:val="24"/>
          <w:szCs w:val="24"/>
          <w:lang w:val="ru-RU" w:eastAsia="ar-SA"/>
        </w:rPr>
        <w:t xml:space="preserve">, днем -12...-17 гр., </w:t>
      </w:r>
      <w:r>
        <w:rPr>
          <w:rFonts w:eastAsia="Arial"/>
          <w:b/>
          <w:bCs/>
          <w:color w:val="000000"/>
          <w:spacing w:val="-4"/>
          <w:sz w:val="24"/>
          <w:szCs w:val="24"/>
          <w:lang w:val="ru-RU" w:eastAsia="ar-SA"/>
        </w:rPr>
        <w:t>местами -20...-22 гр.</w:t>
      </w:r>
      <w:r>
        <w:rPr>
          <w:rFonts w:eastAsia="Arial"/>
          <w:bCs/>
          <w:color w:val="000000"/>
          <w:spacing w:val="-4"/>
          <w:sz w:val="24"/>
          <w:szCs w:val="24"/>
          <w:lang w:val="ru-RU" w:eastAsia="ar-SA"/>
        </w:rPr>
        <w:t xml:space="preserve"> На дорогах гололедица. Атмосферное давление будет ночью мало меняться, днем слабо понижаться.</w:t>
      </w:r>
    </w:p>
    <w:p w:rsidR="00000000" w:rsidRDefault="00543783">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543783">
      <w:pPr>
        <w:pStyle w:val="afb"/>
        <w:ind w:firstLine="680"/>
        <w:jc w:val="both"/>
      </w:pPr>
      <w:r>
        <w:rPr>
          <w:b/>
          <w:bCs/>
          <w:color w:val="000000"/>
          <w:sz w:val="24"/>
          <w:szCs w:val="24"/>
          <w:lang w:val="ru-RU"/>
        </w:rPr>
        <w:t xml:space="preserve">Неблагоприятные метеорологические явления: </w:t>
      </w:r>
      <w:r>
        <w:rPr>
          <w:rStyle w:val="layout"/>
          <w:color w:val="000000"/>
          <w:sz w:val="24"/>
          <w:szCs w:val="24"/>
          <w:lang w:val="ru-RU"/>
        </w:rPr>
        <w:t>не прогнозируются.</w:t>
      </w:r>
    </w:p>
    <w:p w:rsidR="00000000" w:rsidRDefault="00543783">
      <w:pPr>
        <w:ind w:firstLine="567"/>
        <w:jc w:val="both"/>
      </w:pPr>
      <w:r>
        <w:rPr>
          <w:b/>
          <w:color w:val="000000"/>
          <w:sz w:val="24"/>
          <w:szCs w:val="24"/>
        </w:rPr>
        <w:t>2.</w:t>
      </w:r>
      <w:r>
        <w:rPr>
          <w:b/>
          <w:color w:val="000000"/>
          <w:sz w:val="24"/>
          <w:szCs w:val="24"/>
        </w:rPr>
        <w:t xml:space="preserve"> Радиационная, химическая, бактериологическая об</w:t>
      </w:r>
      <w:r>
        <w:rPr>
          <w:b/>
          <w:color w:val="000000"/>
          <w:sz w:val="24"/>
          <w:szCs w:val="24"/>
        </w:rPr>
        <w:t>становка:</w:t>
      </w:r>
      <w:r>
        <w:rPr>
          <w:color w:val="000000"/>
          <w:sz w:val="24"/>
          <w:szCs w:val="24"/>
        </w:rPr>
        <w:t xml:space="preserve"> в норме.</w:t>
      </w:r>
    </w:p>
    <w:p w:rsidR="00000000" w:rsidRDefault="00543783">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543783">
      <w:pPr>
        <w:jc w:val="center"/>
        <w:rPr>
          <w:b/>
          <w:bCs/>
          <w:color w:val="000000"/>
          <w:sz w:val="24"/>
          <w:szCs w:val="24"/>
        </w:rPr>
      </w:pPr>
    </w:p>
    <w:p w:rsidR="00000000" w:rsidRDefault="00543783">
      <w:pPr>
        <w:jc w:val="center"/>
      </w:pPr>
      <w:r>
        <w:rPr>
          <w:b/>
          <w:bCs/>
          <w:color w:val="000000"/>
          <w:sz w:val="24"/>
          <w:szCs w:val="24"/>
        </w:rPr>
        <w:t>Ориентировочный прогноз сроков появления льда на Ладожском озере и начала</w:t>
      </w:r>
      <w:r>
        <w:rPr>
          <w:b/>
          <w:bCs/>
          <w:color w:val="000000"/>
          <w:sz w:val="24"/>
          <w:szCs w:val="24"/>
        </w:rPr>
        <w:t xml:space="preserve"> ледостава на реках Ленинградской области в 2021 году</w:t>
      </w:r>
    </w:p>
    <w:p w:rsidR="00000000" w:rsidRDefault="00543783">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000000" w:rsidRDefault="00543783">
      <w:pPr>
        <w:ind w:firstLine="720"/>
        <w:jc w:val="both"/>
      </w:pPr>
      <w:r>
        <w:rPr>
          <w:color w:val="000000"/>
          <w:sz w:val="24"/>
          <w:szCs w:val="24"/>
        </w:rPr>
        <w:t>Появление льда в южной открытой части Ладожского озе</w:t>
      </w:r>
      <w:r>
        <w:rPr>
          <w:color w:val="000000"/>
          <w:sz w:val="24"/>
          <w:szCs w:val="24"/>
        </w:rPr>
        <w:t>ра ожидается на 2 недели позже нормы, во второй декаде декабря.</w:t>
      </w:r>
    </w:p>
    <w:p w:rsidR="00000000" w:rsidRDefault="00543783">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97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b/>
                <w:color w:val="000000"/>
                <w:sz w:val="24"/>
                <w:szCs w:val="24"/>
              </w:rPr>
              <w:t>Река - 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1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43783">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543783">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543783">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543783">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543783">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b/>
                <w:color w:val="000000"/>
                <w:sz w:val="24"/>
                <w:szCs w:val="24"/>
              </w:rPr>
              <w:t>средняя</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43783">
            <w:pPr>
              <w:jc w:val="center"/>
            </w:pPr>
            <w:r>
              <w:rPr>
                <w:b/>
                <w:color w:val="000000"/>
                <w:sz w:val="24"/>
                <w:szCs w:val="24"/>
              </w:rPr>
              <w:t>поздняя</w:t>
            </w:r>
          </w:p>
        </w:tc>
      </w:tr>
      <w:tr w:rsidR="00000000">
        <w:tc>
          <w:tcPr>
            <w:tcW w:w="1053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543783">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543783">
            <w:r>
              <w:rPr>
                <w:color w:val="000000"/>
                <w:sz w:val="24"/>
                <w:szCs w:val="24"/>
              </w:rPr>
              <w:t>Ладож</w:t>
            </w:r>
            <w:r>
              <w:rPr>
                <w:color w:val="000000"/>
                <w:sz w:val="24"/>
                <w:szCs w:val="24"/>
              </w:rPr>
              <w:t>ское озеро-</w:t>
            </w:r>
          </w:p>
          <w:p w:rsidR="00000000" w:rsidRDefault="00543783">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23.11</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43783">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543783">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lang w:val="en-US"/>
              </w:rPr>
              <w:t>30.11</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43783">
            <w:pPr>
              <w:jc w:val="center"/>
            </w:pPr>
            <w:r>
              <w:rPr>
                <w:color w:val="000000"/>
                <w:sz w:val="24"/>
                <w:szCs w:val="24"/>
                <w:lang w:val="en-US"/>
              </w:rPr>
              <w:t>01.02</w:t>
            </w:r>
          </w:p>
        </w:tc>
      </w:tr>
      <w:tr w:rsidR="00000000">
        <w:tc>
          <w:tcPr>
            <w:tcW w:w="1053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543783">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543783">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543783">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543783">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543783">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543783">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543783">
            <w:pPr>
              <w:jc w:val="center"/>
            </w:pPr>
            <w:r>
              <w:rPr>
                <w:color w:val="000000"/>
                <w:sz w:val="24"/>
                <w:szCs w:val="24"/>
              </w:rPr>
              <w:t>06.12</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543783">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543783">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w:t>
            </w:r>
            <w:r>
              <w:rPr>
                <w:color w:val="000000"/>
                <w:sz w:val="24"/>
                <w:szCs w:val="24"/>
              </w:rPr>
              <w:t xml:space="preserve">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543783">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543783">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543783">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543783">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543783">
            <w:pPr>
              <w:jc w:val="center"/>
            </w:pPr>
            <w:r>
              <w:rPr>
                <w:color w:val="000000"/>
                <w:sz w:val="24"/>
                <w:szCs w:val="24"/>
              </w:rPr>
              <w:t>29.11</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543783">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543783">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04.12</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43783">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543783">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06.12</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43783">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543783">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543783">
            <w:pPr>
              <w:jc w:val="center"/>
            </w:pPr>
            <w:r>
              <w:rPr>
                <w:color w:val="000000"/>
                <w:sz w:val="24"/>
                <w:szCs w:val="24"/>
              </w:rPr>
              <w:t>26.11</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543783">
            <w:pPr>
              <w:jc w:val="center"/>
            </w:pPr>
            <w:r>
              <w:rPr>
                <w:color w:val="000000"/>
                <w:sz w:val="24"/>
                <w:szCs w:val="24"/>
              </w:rPr>
              <w:t>28.01</w:t>
            </w:r>
          </w:p>
        </w:tc>
      </w:tr>
    </w:tbl>
    <w:p w:rsidR="00000000" w:rsidRDefault="00543783">
      <w:pPr>
        <w:ind w:right="-2"/>
        <w:jc w:val="both"/>
      </w:pPr>
      <w:r>
        <w:rPr>
          <w:rFonts w:eastAsia="Arial"/>
          <w:bCs/>
          <w:color w:val="000000"/>
          <w:spacing w:val="-4"/>
          <w:sz w:val="24"/>
          <w:szCs w:val="24"/>
          <w:lang w:eastAsia="ar-SA"/>
        </w:rPr>
        <w:t>*- даты появления льда и установ</w:t>
      </w:r>
      <w:r>
        <w:rPr>
          <w:rFonts w:eastAsia="Arial"/>
          <w:bCs/>
          <w:color w:val="000000"/>
          <w:spacing w:val="-4"/>
          <w:sz w:val="24"/>
          <w:szCs w:val="24"/>
          <w:lang w:eastAsia="ar-SA"/>
        </w:rPr>
        <w:t xml:space="preserve">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000000" w:rsidRDefault="00543783">
      <w:pPr>
        <w:pStyle w:val="afb"/>
        <w:pageBreakBefore/>
        <w:tabs>
          <w:tab w:val="left" w:pos="0"/>
        </w:tabs>
        <w:ind w:firstLine="567"/>
        <w:jc w:val="center"/>
      </w:pPr>
      <w:r>
        <w:rPr>
          <w:b/>
          <w:bCs/>
          <w:color w:val="000000"/>
          <w:sz w:val="24"/>
          <w:szCs w:val="24"/>
          <w:lang w:val="ru-RU"/>
        </w:rPr>
        <w:lastRenderedPageBreak/>
        <w:t>Ориентировочный прогноз сроков ледообразования в восточной части Финского залива зимой 2021/2022 г.</w:t>
      </w:r>
    </w:p>
    <w:p w:rsidR="00000000" w:rsidRDefault="00543783">
      <w:pPr>
        <w:pStyle w:val="afb"/>
        <w:tabs>
          <w:tab w:val="left" w:pos="0"/>
        </w:tabs>
        <w:ind w:firstLine="567"/>
        <w:jc w:val="center"/>
        <w:rPr>
          <w:color w:val="000000"/>
          <w:sz w:val="24"/>
          <w:szCs w:val="24"/>
          <w:lang w:val="ru-RU"/>
        </w:rPr>
      </w:pPr>
    </w:p>
    <w:p w:rsidR="00000000" w:rsidRDefault="00543783">
      <w:pPr>
        <w:pStyle w:val="afb"/>
        <w:spacing w:after="283"/>
        <w:ind w:firstLine="737"/>
        <w:jc w:val="both"/>
      </w:pPr>
      <w:r>
        <w:rPr>
          <w:color w:val="000000"/>
          <w:sz w:val="24"/>
          <w:szCs w:val="24"/>
          <w:lang w:val="ru-RU"/>
        </w:rPr>
        <w:t>Устойчивое появление льда в открытых и глубоководных районах ожидается на 8 – 12 дней позже но</w:t>
      </w:r>
      <w:r>
        <w:rPr>
          <w:color w:val="000000"/>
          <w:sz w:val="24"/>
          <w:szCs w:val="24"/>
          <w:lang w:val="ru-RU"/>
        </w:rPr>
        <w:t>рмы, а первое полное замерзание в прибрежных зонах восточной части Финского залива ожидается на 10 – 15 дней позже нормы.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91"/>
        <w:gridCol w:w="1704"/>
        <w:gridCol w:w="1364"/>
        <w:gridCol w:w="1296"/>
        <w:gridCol w:w="1309"/>
        <w:gridCol w:w="1395"/>
      </w:tblGrid>
      <w:tr w:rsidR="00000000">
        <w:tc>
          <w:tcPr>
            <w:tcW w:w="2891" w:type="dxa"/>
            <w:vMerge w:val="restart"/>
            <w:tcBorders>
              <w:top w:val="single" w:sz="1" w:space="0" w:color="000000"/>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hAnsi="Times New Roman" w:cs="Times New Roman"/>
                <w:b/>
                <w:bCs/>
                <w:sz w:val="24"/>
                <w:szCs w:val="24"/>
              </w:rPr>
              <w:t>Пункты, районы</w:t>
            </w:r>
          </w:p>
        </w:tc>
        <w:tc>
          <w:tcPr>
            <w:tcW w:w="1704" w:type="dxa"/>
            <w:vMerge w:val="restart"/>
            <w:tcBorders>
              <w:top w:val="single" w:sz="1" w:space="0" w:color="000000"/>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hAnsi="Times New Roman" w:cs="Times New Roman"/>
                <w:b/>
                <w:bCs/>
                <w:sz w:val="24"/>
                <w:szCs w:val="24"/>
              </w:rPr>
              <w:t>Ожидаемые сроки в 2021/2022</w:t>
            </w:r>
          </w:p>
        </w:tc>
        <w:tc>
          <w:tcPr>
            <w:tcW w:w="1364" w:type="dxa"/>
            <w:vMerge w:val="restart"/>
            <w:tcBorders>
              <w:top w:val="single" w:sz="1" w:space="0" w:color="000000"/>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hAnsi="Times New Roman" w:cs="Times New Roman"/>
                <w:b/>
                <w:bCs/>
                <w:sz w:val="24"/>
                <w:szCs w:val="24"/>
              </w:rPr>
              <w:t>Даты зимой 2020/2021</w:t>
            </w:r>
          </w:p>
        </w:tc>
        <w:tc>
          <w:tcPr>
            <w:tcW w:w="4000"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hAnsi="Times New Roman" w:cs="Times New Roman"/>
                <w:b/>
                <w:bCs/>
                <w:sz w:val="24"/>
                <w:szCs w:val="24"/>
              </w:rPr>
              <w:t>Многолетние сроки</w:t>
            </w:r>
          </w:p>
        </w:tc>
      </w:tr>
      <w:tr w:rsidR="00000000">
        <w:tc>
          <w:tcPr>
            <w:tcW w:w="2891" w:type="dxa"/>
            <w:vMerge/>
            <w:tcBorders>
              <w:top w:val="single" w:sz="1" w:space="0" w:color="000000"/>
              <w:left w:val="single" w:sz="1" w:space="0" w:color="000000"/>
              <w:bottom w:val="single" w:sz="1" w:space="0" w:color="000000"/>
            </w:tcBorders>
            <w:shd w:val="clear" w:color="auto" w:fill="auto"/>
            <w:vAlign w:val="center"/>
          </w:tcPr>
          <w:p w:rsidR="00000000" w:rsidRDefault="00543783">
            <w:pPr>
              <w:pStyle w:val="afff1"/>
              <w:snapToGrid w:val="0"/>
              <w:jc w:val="center"/>
              <w:rPr>
                <w:rFonts w:ascii="Times New Roman" w:hAnsi="Times New Roman" w:cs="Times New Roman"/>
                <w:sz w:val="24"/>
                <w:szCs w:val="24"/>
              </w:rPr>
            </w:pPr>
          </w:p>
        </w:tc>
        <w:tc>
          <w:tcPr>
            <w:tcW w:w="1704" w:type="dxa"/>
            <w:vMerge/>
            <w:tcBorders>
              <w:top w:val="single" w:sz="1" w:space="0" w:color="000000"/>
              <w:left w:val="single" w:sz="1" w:space="0" w:color="000000"/>
              <w:bottom w:val="single" w:sz="1" w:space="0" w:color="000000"/>
            </w:tcBorders>
            <w:shd w:val="clear" w:color="auto" w:fill="auto"/>
            <w:vAlign w:val="center"/>
          </w:tcPr>
          <w:p w:rsidR="00000000" w:rsidRDefault="00543783">
            <w:pPr>
              <w:pStyle w:val="afff1"/>
              <w:snapToGrid w:val="0"/>
              <w:jc w:val="center"/>
              <w:rPr>
                <w:rFonts w:ascii="Times New Roman" w:hAnsi="Times New Roman" w:cs="Times New Roman"/>
                <w:b/>
                <w:bCs/>
                <w:sz w:val="24"/>
                <w:szCs w:val="24"/>
              </w:rPr>
            </w:pPr>
          </w:p>
        </w:tc>
        <w:tc>
          <w:tcPr>
            <w:tcW w:w="1364" w:type="dxa"/>
            <w:vMerge/>
            <w:tcBorders>
              <w:top w:val="single" w:sz="1" w:space="0" w:color="000000"/>
              <w:left w:val="single" w:sz="1" w:space="0" w:color="000000"/>
              <w:bottom w:val="single" w:sz="1" w:space="0" w:color="000000"/>
            </w:tcBorders>
            <w:shd w:val="clear" w:color="auto" w:fill="auto"/>
            <w:vAlign w:val="center"/>
          </w:tcPr>
          <w:p w:rsidR="00000000" w:rsidRDefault="00543783">
            <w:pPr>
              <w:pStyle w:val="afff1"/>
              <w:snapToGrid w:val="0"/>
              <w:jc w:val="center"/>
              <w:rPr>
                <w:rFonts w:ascii="Times New Roman" w:hAnsi="Times New Roman" w:cs="Times New Roman"/>
                <w:b/>
                <w:bCs/>
                <w:sz w:val="24"/>
                <w:szCs w:val="24"/>
              </w:rPr>
            </w:pP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hAnsi="Times New Roman" w:cs="Times New Roman"/>
                <w:b/>
                <w:bCs/>
                <w:sz w:val="24"/>
                <w:szCs w:val="24"/>
              </w:rPr>
              <w:t>средний</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hAnsi="Times New Roman" w:cs="Times New Roman"/>
                <w:b/>
                <w:bCs/>
                <w:sz w:val="24"/>
                <w:szCs w:val="24"/>
              </w:rPr>
              <w:t>ранний</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hAnsi="Times New Roman" w:cs="Times New Roman"/>
                <w:b/>
                <w:bCs/>
                <w:sz w:val="24"/>
                <w:szCs w:val="24"/>
              </w:rPr>
              <w:t>поздний</w:t>
            </w:r>
          </w:p>
        </w:tc>
      </w:tr>
      <w:tr w:rsidR="00000000">
        <w:tc>
          <w:tcPr>
            <w:tcW w:w="9959" w:type="dxa"/>
            <w:gridSpan w:val="6"/>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hAnsi="Times New Roman" w:cs="Times New Roman"/>
                <w:b/>
                <w:bCs/>
                <w:sz w:val="24"/>
                <w:szCs w:val="24"/>
              </w:rPr>
              <w:t>Устойчивое появление льд</w:t>
            </w:r>
            <w:r>
              <w:rPr>
                <w:rFonts w:ascii="Times New Roman" w:hAnsi="Times New Roman" w:cs="Times New Roman"/>
                <w:b/>
                <w:bCs/>
                <w:sz w:val="24"/>
                <w:szCs w:val="24"/>
              </w:rPr>
              <w:t>а</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r>
              <w:rPr>
                <w:rFonts w:ascii="Times New Roman" w:eastAsia="Times New Roman" w:hAnsi="Times New Roman" w:cs="Times New Roman"/>
                <w:color w:val="000000"/>
                <w:sz w:val="24"/>
                <w:szCs w:val="24"/>
              </w:rPr>
              <w:t>Озерки (</w:t>
            </w:r>
            <w:proofErr w:type="spellStart"/>
            <w:r>
              <w:rPr>
                <w:rFonts w:ascii="Times New Roman" w:eastAsia="Times New Roman" w:hAnsi="Times New Roman" w:cs="Times New Roman"/>
                <w:color w:val="000000"/>
                <w:sz w:val="24"/>
                <w:szCs w:val="24"/>
              </w:rPr>
              <w:t>Стирсудден</w:t>
            </w:r>
            <w:proofErr w:type="spellEnd"/>
            <w:r>
              <w:rPr>
                <w:rFonts w:ascii="Times New Roman" w:eastAsia="Times New Roman" w:hAnsi="Times New Roman" w:cs="Times New Roman"/>
                <w:color w:val="000000"/>
                <w:sz w:val="24"/>
                <w:szCs w:val="24"/>
              </w:rPr>
              <w:t>)</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21.12-31.12</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9.01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17.12</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11.11</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23.01*</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proofErr w:type="spellStart"/>
            <w:r>
              <w:rPr>
                <w:rFonts w:ascii="Times New Roman" w:eastAsia="Times New Roman" w:hAnsi="Times New Roman" w:cs="Times New Roman"/>
                <w:color w:val="000000"/>
                <w:sz w:val="24"/>
                <w:szCs w:val="24"/>
              </w:rPr>
              <w:t>Бьеркезунд</w:t>
            </w:r>
            <w:proofErr w:type="spellEnd"/>
            <w:r>
              <w:rPr>
                <w:rFonts w:ascii="Times New Roman" w:eastAsia="Times New Roman" w:hAnsi="Times New Roman" w:cs="Times New Roman"/>
                <w:color w:val="000000"/>
                <w:sz w:val="24"/>
                <w:szCs w:val="24"/>
              </w:rPr>
              <w:t>, против</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26.12-05.01</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10.01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23.12</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19.11</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26.01*</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proofErr w:type="spellStart"/>
            <w:r>
              <w:rPr>
                <w:rFonts w:ascii="Times New Roman" w:eastAsia="Times New Roman" w:hAnsi="Times New Roman" w:cs="Times New Roman"/>
                <w:color w:val="000000"/>
                <w:sz w:val="24"/>
                <w:szCs w:val="24"/>
              </w:rPr>
              <w:t>Шепелевский</w:t>
            </w:r>
            <w:proofErr w:type="spellEnd"/>
            <w:r>
              <w:rPr>
                <w:rFonts w:ascii="Times New Roman" w:eastAsia="Times New Roman" w:hAnsi="Times New Roman" w:cs="Times New Roman"/>
                <w:color w:val="000000"/>
                <w:sz w:val="24"/>
                <w:szCs w:val="24"/>
              </w:rPr>
              <w:t>, маяк</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29.12-08.01</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8.01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26.12</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14.11</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16.02*</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b"/>
              <w:jc w:val="both"/>
            </w:pPr>
            <w:proofErr w:type="spellStart"/>
            <w:r>
              <w:rPr>
                <w:color w:val="000000"/>
                <w:sz w:val="24"/>
                <w:szCs w:val="24"/>
                <w:lang w:val="ru-RU"/>
              </w:rPr>
              <w:t>Копорская</w:t>
            </w:r>
            <w:proofErr w:type="spellEnd"/>
            <w:r>
              <w:rPr>
                <w:color w:val="000000"/>
                <w:sz w:val="24"/>
                <w:szCs w:val="24"/>
                <w:lang w:val="ru-RU"/>
              </w:rPr>
              <w:t xml:space="preserve"> губа:</w:t>
            </w:r>
          </w:p>
          <w:p w:rsidR="00000000" w:rsidRDefault="00543783">
            <w:pPr>
              <w:pStyle w:val="afb"/>
            </w:pPr>
            <w:r>
              <w:rPr>
                <w:color w:val="000000"/>
                <w:sz w:val="24"/>
                <w:szCs w:val="24"/>
                <w:lang w:val="ru-RU"/>
              </w:rPr>
              <w:t>открытая часть</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07.01-17.01</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14.01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03.01</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21.11</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20.02*</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b"/>
              <w:jc w:val="both"/>
            </w:pPr>
            <w:proofErr w:type="spellStart"/>
            <w:r>
              <w:rPr>
                <w:color w:val="000000"/>
                <w:sz w:val="24"/>
                <w:szCs w:val="24"/>
                <w:lang w:val="ru-RU"/>
              </w:rPr>
              <w:t>Лужская</w:t>
            </w:r>
            <w:proofErr w:type="spellEnd"/>
            <w:r>
              <w:rPr>
                <w:color w:val="000000"/>
                <w:sz w:val="24"/>
                <w:szCs w:val="24"/>
                <w:lang w:val="ru-RU"/>
              </w:rPr>
              <w:t xml:space="preserve"> губа:</w:t>
            </w:r>
          </w:p>
          <w:p w:rsidR="00000000" w:rsidRDefault="00543783">
            <w:pPr>
              <w:pStyle w:val="afb"/>
            </w:pPr>
            <w:r>
              <w:rPr>
                <w:color w:val="000000"/>
                <w:sz w:val="24"/>
                <w:szCs w:val="24"/>
                <w:lang w:val="ru-RU"/>
              </w:rPr>
              <w:t>о</w:t>
            </w:r>
            <w:r>
              <w:rPr>
                <w:color w:val="000000"/>
                <w:sz w:val="24"/>
                <w:szCs w:val="24"/>
                <w:lang w:val="ru-RU"/>
              </w:rPr>
              <w:t>ткрытая часть</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11.01-21.01</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16.01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04.01</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21.11</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18.02*</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r>
              <w:rPr>
                <w:rFonts w:ascii="Times New Roman" w:eastAsia="Times New Roman" w:hAnsi="Times New Roman" w:cs="Times New Roman"/>
                <w:color w:val="000000"/>
                <w:sz w:val="24"/>
                <w:szCs w:val="24"/>
              </w:rPr>
              <w:t xml:space="preserve">о. </w:t>
            </w:r>
            <w:proofErr w:type="spellStart"/>
            <w:r>
              <w:rPr>
                <w:rFonts w:ascii="Times New Roman" w:eastAsia="Times New Roman" w:hAnsi="Times New Roman" w:cs="Times New Roman"/>
                <w:color w:val="000000"/>
                <w:sz w:val="24"/>
                <w:szCs w:val="24"/>
              </w:rPr>
              <w:t>Сескар</w:t>
            </w:r>
            <w:proofErr w:type="spellEnd"/>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09.01-19.01</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16.01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06.01</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05.12</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17.02*</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r>
              <w:rPr>
                <w:rFonts w:ascii="Times New Roman" w:eastAsia="Times New Roman" w:hAnsi="Times New Roman" w:cs="Times New Roman"/>
                <w:color w:val="000000"/>
                <w:sz w:val="24"/>
                <w:szCs w:val="24"/>
              </w:rPr>
              <w:t>о. Мощный</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17.01-27.01</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18.01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14.01</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08.12</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15.02*</w:t>
            </w:r>
          </w:p>
        </w:tc>
      </w:tr>
      <w:tr w:rsidR="00000000">
        <w:tc>
          <w:tcPr>
            <w:tcW w:w="9959" w:type="dxa"/>
            <w:gridSpan w:val="6"/>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b/>
                <w:bCs/>
                <w:color w:val="000000"/>
                <w:sz w:val="24"/>
                <w:szCs w:val="24"/>
              </w:rPr>
              <w:t>Первое полное замерзание</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b"/>
              <w:jc w:val="both"/>
            </w:pPr>
            <w:r>
              <w:rPr>
                <w:color w:val="000000"/>
                <w:sz w:val="24"/>
                <w:szCs w:val="24"/>
                <w:lang w:val="ru-RU"/>
              </w:rPr>
              <w:t>Санкт-Петербург</w:t>
            </w:r>
          </w:p>
          <w:p w:rsidR="00000000" w:rsidRDefault="00543783">
            <w:pPr>
              <w:pStyle w:val="afb"/>
            </w:pPr>
            <w:r>
              <w:rPr>
                <w:color w:val="000000"/>
                <w:sz w:val="24"/>
                <w:szCs w:val="24"/>
                <w:lang w:val="ru-RU"/>
              </w:rPr>
              <w:t>(Невская порт)</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08.01-18.01</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15.01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29.12**</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09.11</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10.02*</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r>
              <w:rPr>
                <w:rFonts w:ascii="Times New Roman" w:eastAsia="Times New Roman" w:hAnsi="Times New Roman" w:cs="Times New Roman"/>
                <w:color w:val="000000"/>
                <w:sz w:val="24"/>
                <w:szCs w:val="24"/>
              </w:rPr>
              <w:t>Ломоносов</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5.01-15.01</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10.01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31.12**</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07.11</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24.02*</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r>
              <w:rPr>
                <w:rFonts w:ascii="Times New Roman" w:eastAsia="Times New Roman" w:hAnsi="Times New Roman" w:cs="Times New Roman"/>
                <w:color w:val="000000"/>
                <w:sz w:val="24"/>
                <w:szCs w:val="24"/>
              </w:rPr>
              <w:t>Кронштадт</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11.01-21.01</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15.01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05.01**</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09.11</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14.03*</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r>
              <w:rPr>
                <w:rFonts w:ascii="Times New Roman" w:eastAsia="Times New Roman" w:hAnsi="Times New Roman" w:cs="Times New Roman"/>
                <w:color w:val="000000"/>
                <w:sz w:val="24"/>
                <w:szCs w:val="24"/>
              </w:rPr>
              <w:t>Лисий Нос</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02.01-12.01</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10.01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27.12**</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06.11</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09.02*</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r>
              <w:rPr>
                <w:rFonts w:ascii="Times New Roman" w:eastAsia="Times New Roman" w:hAnsi="Times New Roman" w:cs="Times New Roman"/>
                <w:color w:val="000000"/>
                <w:sz w:val="24"/>
                <w:szCs w:val="24"/>
              </w:rPr>
              <w:t>Зеленогорск</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29.12-08.01</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14.01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25.12</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20.11</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20.02*</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r>
              <w:rPr>
                <w:rFonts w:ascii="Times New Roman" w:eastAsia="Times New Roman" w:hAnsi="Times New Roman" w:cs="Times New Roman"/>
                <w:color w:val="000000"/>
                <w:sz w:val="24"/>
                <w:szCs w:val="24"/>
              </w:rPr>
              <w:t xml:space="preserve">пролив </w:t>
            </w:r>
            <w:proofErr w:type="spellStart"/>
            <w:r>
              <w:rPr>
                <w:rFonts w:ascii="Times New Roman" w:eastAsia="Times New Roman" w:hAnsi="Times New Roman" w:cs="Times New Roman"/>
                <w:color w:val="000000"/>
                <w:sz w:val="24"/>
                <w:szCs w:val="24"/>
              </w:rPr>
              <w:t>Бьеркезунд</w:t>
            </w:r>
            <w:proofErr w:type="spellEnd"/>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10.01-20.01</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16.01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02.01</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02.12</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17.02*</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r>
              <w:rPr>
                <w:rFonts w:ascii="Times New Roman" w:eastAsia="Times New Roman" w:hAnsi="Times New Roman" w:cs="Times New Roman"/>
                <w:color w:val="000000"/>
                <w:sz w:val="24"/>
                <w:szCs w:val="24"/>
              </w:rPr>
              <w:t>Выборг</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2-21.12</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8.01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06.12</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04.11</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08.02</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r>
              <w:rPr>
                <w:rFonts w:ascii="Times New Roman" w:eastAsia="Times New Roman" w:hAnsi="Times New Roman" w:cs="Times New Roman"/>
                <w:color w:val="000000"/>
                <w:sz w:val="24"/>
                <w:szCs w:val="24"/>
              </w:rPr>
              <w:t xml:space="preserve">маяк </w:t>
            </w:r>
            <w:proofErr w:type="spellStart"/>
            <w:r>
              <w:rPr>
                <w:rFonts w:ascii="Times New Roman" w:eastAsia="Times New Roman" w:hAnsi="Times New Roman" w:cs="Times New Roman"/>
                <w:color w:val="000000"/>
                <w:sz w:val="24"/>
                <w:szCs w:val="24"/>
              </w:rPr>
              <w:t>Толбухин</w:t>
            </w:r>
            <w:proofErr w:type="spellEnd"/>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 xml:space="preserve">до 15.01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15.01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02.01</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26.11</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13.03*</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r>
              <w:rPr>
                <w:rFonts w:ascii="Times New Roman" w:eastAsia="Times New Roman" w:hAnsi="Times New Roman" w:cs="Times New Roman"/>
                <w:color w:val="000000"/>
                <w:sz w:val="24"/>
                <w:szCs w:val="24"/>
              </w:rPr>
              <w:t xml:space="preserve">маяк </w:t>
            </w:r>
            <w:proofErr w:type="spellStart"/>
            <w:r>
              <w:rPr>
                <w:rFonts w:ascii="Times New Roman" w:eastAsia="Times New Roman" w:hAnsi="Times New Roman" w:cs="Times New Roman"/>
                <w:color w:val="000000"/>
                <w:sz w:val="24"/>
                <w:szCs w:val="24"/>
              </w:rPr>
              <w:t>Шепелевский</w:t>
            </w:r>
            <w:proofErr w:type="spellEnd"/>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 xml:space="preserve">до 20.01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не было</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15.01</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01.12</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15.03*</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ff1"/>
              <w:jc w:val="both"/>
            </w:pPr>
            <w:r>
              <w:rPr>
                <w:rFonts w:ascii="Times New Roman" w:eastAsia="Times New Roman" w:hAnsi="Times New Roman" w:cs="Times New Roman"/>
                <w:color w:val="000000"/>
                <w:sz w:val="24"/>
                <w:szCs w:val="24"/>
              </w:rPr>
              <w:t>Озерки (</w:t>
            </w:r>
            <w:proofErr w:type="spellStart"/>
            <w:r>
              <w:rPr>
                <w:rFonts w:ascii="Times New Roman" w:eastAsia="Times New Roman" w:hAnsi="Times New Roman" w:cs="Times New Roman"/>
                <w:color w:val="000000"/>
                <w:sz w:val="24"/>
                <w:szCs w:val="24"/>
              </w:rPr>
              <w:t>Стирсудден</w:t>
            </w:r>
            <w:proofErr w:type="spellEnd"/>
            <w:r>
              <w:rPr>
                <w:rFonts w:ascii="Times New Roman" w:eastAsia="Times New Roman" w:hAnsi="Times New Roman" w:cs="Times New Roman"/>
                <w:color w:val="000000"/>
                <w:sz w:val="24"/>
                <w:szCs w:val="24"/>
              </w:rPr>
              <w:t>)</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 xml:space="preserve">до 25.01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17.01</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18.01</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09.12</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15.03*</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b"/>
              <w:jc w:val="both"/>
            </w:pPr>
            <w:proofErr w:type="spellStart"/>
            <w:r>
              <w:rPr>
                <w:color w:val="000000"/>
                <w:sz w:val="24"/>
                <w:szCs w:val="24"/>
                <w:lang w:val="ru-RU"/>
              </w:rPr>
              <w:t>Копорская</w:t>
            </w:r>
            <w:proofErr w:type="spellEnd"/>
            <w:r>
              <w:rPr>
                <w:color w:val="000000"/>
                <w:sz w:val="24"/>
                <w:szCs w:val="24"/>
                <w:lang w:val="ru-RU"/>
              </w:rPr>
              <w:t xml:space="preserve"> губа:</w:t>
            </w:r>
          </w:p>
          <w:p w:rsidR="00000000" w:rsidRDefault="00543783">
            <w:pPr>
              <w:pStyle w:val="afb"/>
            </w:pPr>
            <w:r>
              <w:rPr>
                <w:color w:val="000000"/>
                <w:sz w:val="24"/>
                <w:szCs w:val="24"/>
                <w:lang w:val="ru-RU"/>
              </w:rPr>
              <w:t>прибрежная часть</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до 25.</w:t>
            </w:r>
            <w:r>
              <w:rPr>
                <w:rFonts w:ascii="Times New Roman" w:eastAsia="Times New Roman" w:hAnsi="Times New Roman" w:cs="Times New Roman"/>
                <w:color w:val="000000"/>
                <w:sz w:val="24"/>
                <w:szCs w:val="24"/>
              </w:rPr>
              <w:t xml:space="preserve">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не было</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15.01</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07.12</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15.03*</w:t>
            </w:r>
          </w:p>
        </w:tc>
      </w:tr>
      <w:tr w:rsidR="00000000">
        <w:tc>
          <w:tcPr>
            <w:tcW w:w="2891" w:type="dxa"/>
            <w:tcBorders>
              <w:left w:val="single" w:sz="1" w:space="0" w:color="000000"/>
              <w:bottom w:val="single" w:sz="1" w:space="0" w:color="000000"/>
            </w:tcBorders>
            <w:shd w:val="clear" w:color="auto" w:fill="auto"/>
            <w:vAlign w:val="center"/>
          </w:tcPr>
          <w:p w:rsidR="00000000" w:rsidRDefault="00543783">
            <w:pPr>
              <w:pStyle w:val="afb"/>
              <w:jc w:val="both"/>
            </w:pPr>
            <w:proofErr w:type="spellStart"/>
            <w:r>
              <w:rPr>
                <w:color w:val="000000"/>
                <w:sz w:val="24"/>
                <w:szCs w:val="24"/>
                <w:lang w:val="ru-RU"/>
              </w:rPr>
              <w:t>Лужская</w:t>
            </w:r>
            <w:proofErr w:type="spellEnd"/>
            <w:r>
              <w:rPr>
                <w:color w:val="000000"/>
                <w:sz w:val="24"/>
                <w:szCs w:val="24"/>
                <w:lang w:val="ru-RU"/>
              </w:rPr>
              <w:t xml:space="preserve"> губа:</w:t>
            </w:r>
          </w:p>
          <w:p w:rsidR="00000000" w:rsidRDefault="00543783">
            <w:pPr>
              <w:pStyle w:val="afb"/>
            </w:pPr>
            <w:r>
              <w:rPr>
                <w:color w:val="000000"/>
                <w:sz w:val="24"/>
                <w:szCs w:val="24"/>
                <w:lang w:val="ru-RU"/>
              </w:rPr>
              <w:t>прибрежная часть</w:t>
            </w:r>
          </w:p>
        </w:tc>
        <w:tc>
          <w:tcPr>
            <w:tcW w:w="170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 xml:space="preserve">до 25.01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не было</w:t>
            </w:r>
          </w:p>
        </w:tc>
        <w:tc>
          <w:tcPr>
            <w:tcW w:w="1296"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16.01</w:t>
            </w:r>
          </w:p>
        </w:tc>
        <w:tc>
          <w:tcPr>
            <w:tcW w:w="1309" w:type="dxa"/>
            <w:tcBorders>
              <w:left w:val="single" w:sz="1" w:space="0" w:color="000000"/>
              <w:bottom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01.12</w:t>
            </w:r>
          </w:p>
        </w:tc>
        <w:tc>
          <w:tcPr>
            <w:tcW w:w="1395" w:type="dxa"/>
            <w:tcBorders>
              <w:left w:val="single" w:sz="1" w:space="0" w:color="000000"/>
              <w:bottom w:val="single" w:sz="1" w:space="0" w:color="000000"/>
              <w:right w:val="single" w:sz="1" w:space="0" w:color="000000"/>
            </w:tcBorders>
            <w:shd w:val="clear" w:color="auto" w:fill="auto"/>
            <w:vAlign w:val="center"/>
          </w:tcPr>
          <w:p w:rsidR="00000000" w:rsidRDefault="00543783">
            <w:pPr>
              <w:pStyle w:val="afff1"/>
              <w:jc w:val="center"/>
            </w:pPr>
            <w:r>
              <w:rPr>
                <w:rFonts w:ascii="Times New Roman" w:eastAsia="Times New Roman" w:hAnsi="Times New Roman" w:cs="Times New Roman"/>
                <w:color w:val="000000"/>
                <w:sz w:val="24"/>
                <w:szCs w:val="24"/>
              </w:rPr>
              <w:t>10.03*</w:t>
            </w:r>
          </w:p>
        </w:tc>
      </w:tr>
    </w:tbl>
    <w:p w:rsidR="00000000" w:rsidRDefault="00543783">
      <w:pPr>
        <w:pStyle w:val="afb"/>
        <w:tabs>
          <w:tab w:val="left" w:pos="0"/>
        </w:tabs>
        <w:ind w:firstLine="567"/>
        <w:jc w:val="both"/>
      </w:pPr>
      <w:r>
        <w:rPr>
          <w:bCs/>
          <w:color w:val="000000"/>
          <w:sz w:val="24"/>
          <w:szCs w:val="24"/>
          <w:lang w:val="ru-RU"/>
        </w:rPr>
        <w:t>** - среднемноголетние сроки пересчитаны за период с 1982 по 2020 г, в связи с постройкой дамбы.</w:t>
      </w:r>
    </w:p>
    <w:p w:rsidR="00000000" w:rsidRDefault="00543783">
      <w:pPr>
        <w:pStyle w:val="afb"/>
        <w:tabs>
          <w:tab w:val="left" w:pos="0"/>
        </w:tabs>
        <w:ind w:firstLine="567"/>
        <w:jc w:val="both"/>
      </w:pPr>
      <w:r>
        <w:rPr>
          <w:rFonts w:eastAsia="Arial"/>
          <w:bCs/>
          <w:color w:val="000000"/>
          <w:spacing w:val="-4"/>
          <w:sz w:val="24"/>
          <w:szCs w:val="24"/>
          <w:lang w:val="ru-RU" w:eastAsia="ar-SA"/>
        </w:rPr>
        <w:t>* - в отдельные наиболее теплые годы ледов</w:t>
      </w:r>
      <w:r>
        <w:rPr>
          <w:rFonts w:eastAsia="Arial"/>
          <w:bCs/>
          <w:color w:val="000000"/>
          <w:spacing w:val="-4"/>
          <w:sz w:val="24"/>
          <w:szCs w:val="24"/>
          <w:lang w:val="ru-RU" w:eastAsia="ar-SA"/>
        </w:rPr>
        <w:t>ые явления не наблюдались (зима 2007 – 2008 г. и 2019-2020 г.).</w:t>
      </w:r>
    </w:p>
    <w:p w:rsidR="00000000" w:rsidRDefault="00543783">
      <w:pPr>
        <w:pStyle w:val="afb"/>
        <w:tabs>
          <w:tab w:val="left" w:pos="0"/>
        </w:tabs>
        <w:ind w:firstLine="567"/>
        <w:jc w:val="both"/>
        <w:rPr>
          <w:rFonts w:eastAsia="Arial"/>
          <w:bCs/>
          <w:color w:val="000000"/>
          <w:spacing w:val="-4"/>
          <w:sz w:val="24"/>
          <w:szCs w:val="24"/>
          <w:lang w:val="ru-RU" w:eastAsia="ar-SA"/>
        </w:rPr>
      </w:pPr>
    </w:p>
    <w:p w:rsidR="00000000" w:rsidRDefault="00543783">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000000" w:rsidRDefault="00543783">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543783">
      <w:pPr>
        <w:tabs>
          <w:tab w:val="left" w:pos="0"/>
        </w:tabs>
        <w:ind w:firstLine="567"/>
        <w:jc w:val="both"/>
      </w:pPr>
      <w:r>
        <w:rPr>
          <w:color w:val="auto"/>
          <w:sz w:val="24"/>
          <w:szCs w:val="24"/>
        </w:rPr>
        <w:lastRenderedPageBreak/>
        <w:t>На территории Ленинградской области зарегистрировано 9</w:t>
      </w:r>
      <w:r>
        <w:rPr>
          <w:color w:val="auto"/>
          <w:sz w:val="24"/>
          <w:szCs w:val="24"/>
        </w:rPr>
        <w:t>2</w:t>
      </w:r>
      <w:r>
        <w:rPr>
          <w:color w:val="auto"/>
          <w:sz w:val="24"/>
          <w:szCs w:val="24"/>
        </w:rPr>
        <w:t xml:space="preserve"> </w:t>
      </w:r>
      <w:r>
        <w:rPr>
          <w:color w:val="auto"/>
          <w:sz w:val="24"/>
          <w:szCs w:val="24"/>
        </w:rPr>
        <w:t>340</w:t>
      </w:r>
      <w:r>
        <w:rPr>
          <w:color w:val="auto"/>
          <w:sz w:val="24"/>
          <w:szCs w:val="24"/>
        </w:rPr>
        <w:t xml:space="preserve"> случаев заражения </w:t>
      </w:r>
      <w:r>
        <w:rPr>
          <w:color w:val="auto"/>
          <w:sz w:val="24"/>
          <w:szCs w:val="24"/>
        </w:rPr>
        <w:t xml:space="preserve">коронавирусной инфекцией, 73 </w:t>
      </w:r>
      <w:r>
        <w:rPr>
          <w:color w:val="auto"/>
          <w:sz w:val="24"/>
          <w:szCs w:val="24"/>
        </w:rPr>
        <w:t>480</w:t>
      </w:r>
      <w:r>
        <w:rPr>
          <w:color w:val="auto"/>
          <w:sz w:val="24"/>
          <w:szCs w:val="24"/>
        </w:rPr>
        <w:t xml:space="preserve"> человека выписано, 2 81</w:t>
      </w:r>
      <w:r>
        <w:rPr>
          <w:color w:val="auto"/>
          <w:sz w:val="24"/>
          <w:szCs w:val="24"/>
        </w:rPr>
        <w:t>7</w:t>
      </w:r>
      <w:r>
        <w:rPr>
          <w:color w:val="auto"/>
          <w:sz w:val="24"/>
          <w:szCs w:val="24"/>
        </w:rPr>
        <w:t xml:space="preserve"> летальных исходов. За прошедшие сутки зарегистрирован 3</w:t>
      </w:r>
      <w:r>
        <w:rPr>
          <w:color w:val="auto"/>
          <w:sz w:val="24"/>
          <w:szCs w:val="24"/>
        </w:rPr>
        <w:t>85</w:t>
      </w:r>
      <w:r>
        <w:rPr>
          <w:color w:val="auto"/>
          <w:sz w:val="24"/>
          <w:szCs w:val="24"/>
        </w:rPr>
        <w:t xml:space="preserve"> случай коронавирусной инфекции.</w:t>
      </w:r>
    </w:p>
    <w:p w:rsidR="00000000" w:rsidRDefault="00543783">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543783">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 xml:space="preserve">установлено окончание пожароопасного сезона на землях лесного </w:t>
      </w:r>
      <w:r>
        <w:rPr>
          <w:i/>
          <w:color w:val="000000"/>
          <w:sz w:val="24"/>
          <w:szCs w:val="24"/>
        </w:rPr>
        <w:t>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000000" w:rsidRDefault="00543783">
      <w:pPr>
        <w:pStyle w:val="afff0"/>
        <w:ind w:firstLine="567"/>
        <w:jc w:val="both"/>
      </w:pPr>
      <w:r>
        <w:rPr>
          <w:rFonts w:eastAsia="Times New Roman"/>
          <w:b/>
          <w:bCs/>
          <w:color w:val="000000"/>
        </w:rPr>
        <w:t>6. Прогноз чрезвычайных ситуаций.</w:t>
      </w:r>
    </w:p>
    <w:p w:rsidR="00000000" w:rsidRDefault="00543783">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543783">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w:t>
      </w:r>
      <w:r>
        <w:rPr>
          <w:rFonts w:eastAsia="Arial Unicode MS"/>
          <w:bCs/>
          <w:color w:val="000000"/>
          <w:spacing w:val="-4"/>
          <w:sz w:val="24"/>
          <w:szCs w:val="24"/>
        </w:rPr>
        <w:t xml:space="preserve">с провалом людей и техники под неокрепший лёд рек и водоёмов </w:t>
      </w:r>
      <w:r>
        <w:rPr>
          <w:rFonts w:eastAsia="Arial Unicode MS"/>
          <w:b/>
          <w:bCs/>
          <w:color w:val="000000"/>
          <w:spacing w:val="-4"/>
          <w:sz w:val="24"/>
          <w:szCs w:val="24"/>
        </w:rPr>
        <w:t>(Источник – ледообразование на водоёмах области).</w:t>
      </w:r>
    </w:p>
    <w:p w:rsidR="00000000" w:rsidRDefault="00543783">
      <w:pPr>
        <w:keepNext/>
        <w:keepLines/>
        <w:ind w:firstLine="567"/>
        <w:jc w:val="both"/>
      </w:pPr>
      <w:r>
        <w:rPr>
          <w:rFonts w:eastAsia="Arial Unicode MS"/>
          <w:b/>
          <w:bCs/>
          <w:color w:val="000000"/>
          <w:spacing w:val="-4"/>
          <w:sz w:val="24"/>
          <w:szCs w:val="24"/>
        </w:rPr>
        <w:t>6.2. Техногенные ЧС:</w:t>
      </w:r>
    </w:p>
    <w:p w:rsidR="00000000" w:rsidRDefault="00543783">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0,5)</w:t>
      </w:r>
      <w:r>
        <w:rPr>
          <w:rFonts w:eastAsia="Arial Unicode MS"/>
          <w:bCs/>
          <w:color w:val="000000"/>
          <w:spacing w:val="-4"/>
          <w:sz w:val="24"/>
          <w:szCs w:val="24"/>
        </w:rPr>
        <w:t xml:space="preserve"> связанных с ДТП, в том числе с участием детей, перекрытием движения по автотр</w:t>
      </w:r>
      <w:r>
        <w:rPr>
          <w:rFonts w:eastAsia="Arial Unicode MS"/>
          <w:bCs/>
          <w:color w:val="000000"/>
          <w:spacing w:val="-4"/>
          <w:sz w:val="24"/>
          <w:szCs w:val="24"/>
        </w:rPr>
        <w:t xml:space="preserve">ассам, затруднениями в движении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w:t>
      </w:r>
      <w:r>
        <w:rPr>
          <w:rFonts w:eastAsia="Arial Unicode MS"/>
          <w:bCs/>
          <w:color w:val="000000"/>
          <w:spacing w:val="-4"/>
          <w:sz w:val="24"/>
          <w:szCs w:val="24"/>
        </w:rPr>
        <w:t xml:space="preserve">135-136 км, Р-21 «Кола»: Всеволожский район 20-26 км, 28-30 км, Кировский район 40-42 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(Источник – загруженность автотрасс, нарушения пр</w:t>
      </w:r>
      <w:r>
        <w:rPr>
          <w:rFonts w:eastAsia="Arial Unicode MS"/>
          <w:b/>
          <w:bCs/>
          <w:color w:val="000000"/>
          <w:spacing w:val="-4"/>
          <w:sz w:val="24"/>
          <w:szCs w:val="24"/>
        </w:rPr>
        <w:t>авил дорожного движения, снег, гололедица, понижение температуры воздуха);</w:t>
      </w:r>
    </w:p>
    <w:p w:rsidR="00000000" w:rsidRDefault="00543783">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(Источник – нарушения мер безопасности на воде, снег, понижение температуры воздуха)</w:t>
      </w:r>
      <w:r>
        <w:rPr>
          <w:rFonts w:eastAsia="Arial Unicode MS"/>
          <w:b/>
          <w:bCs/>
          <w:color w:val="000000"/>
          <w:spacing w:val="-4"/>
          <w:sz w:val="24"/>
          <w:szCs w:val="24"/>
        </w:rPr>
        <w:t>;</w:t>
      </w:r>
    </w:p>
    <w:p w:rsidR="00000000" w:rsidRDefault="00543783">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(Источник – технические неисправности, снег, понижение температуры воздуха</w:t>
      </w:r>
      <w:r>
        <w:rPr>
          <w:rFonts w:eastAsia="Arial Unicode MS"/>
          <w:b/>
          <w:bCs/>
          <w:color w:val="000000"/>
          <w:spacing w:val="-4"/>
          <w:sz w:val="24"/>
          <w:szCs w:val="24"/>
          <w:lang w:eastAsia="ar-SA"/>
        </w:rPr>
        <w:t>);</w:t>
      </w:r>
    </w:p>
    <w:p w:rsidR="00000000" w:rsidRDefault="00543783">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bCs/>
          <w:color w:val="000000"/>
          <w:spacing w:val="-4"/>
          <w:sz w:val="24"/>
          <w:szCs w:val="24"/>
        </w:rPr>
        <w:t xml:space="preserve"> происшествий и а</w:t>
      </w:r>
      <w:r>
        <w:rPr>
          <w:rFonts w:eastAsia="Arial Unicode MS"/>
          <w:bCs/>
          <w:color w:val="000000"/>
          <w:spacing w:val="-4"/>
          <w:sz w:val="24"/>
          <w:szCs w:val="24"/>
        </w:rPr>
        <w:t xml:space="preserve">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железнодорожного транспорта, неисправность путей, дефекты оборудования, снег, гололедица, понижение температуры воздуха);</w:t>
      </w:r>
    </w:p>
    <w:p w:rsidR="00000000" w:rsidRDefault="00543783">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повышается</w:t>
      </w:r>
      <w:r>
        <w:rPr>
          <w:rFonts w:eastAsia="Calibri"/>
          <w:color w:val="000000"/>
          <w:spacing w:val="-4"/>
          <w:sz w:val="24"/>
          <w:szCs w:val="24"/>
          <w:lang w:eastAsia="en-US"/>
        </w:rPr>
        <w:t xml:space="preserve"> </w:t>
      </w:r>
      <w:r>
        <w:rPr>
          <w:rFonts w:eastAsia="Arial Unicode MS"/>
          <w:bCs/>
          <w:color w:val="000000"/>
          <w:spacing w:val="-4"/>
          <w:sz w:val="24"/>
          <w:szCs w:val="24"/>
        </w:rPr>
        <w:t>вероятн</w:t>
      </w:r>
      <w:r>
        <w:rPr>
          <w:rFonts w:eastAsia="Arial Unicode MS"/>
          <w:bCs/>
          <w:color w:val="000000"/>
          <w:spacing w:val="-4"/>
          <w:sz w:val="24"/>
          <w:szCs w:val="24"/>
        </w:rPr>
        <w:t xml:space="preserve">ость </w:t>
      </w:r>
      <w:r>
        <w:rPr>
          <w:rFonts w:eastAsia="Arial Unicode MS"/>
          <w:b/>
          <w:bCs/>
          <w:color w:val="000000"/>
          <w:spacing w:val="-4"/>
          <w:sz w:val="24"/>
          <w:szCs w:val="24"/>
        </w:rPr>
        <w:t xml:space="preserve">(до 0,5)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w:t>
      </w:r>
      <w:r>
        <w:rPr>
          <w:rFonts w:eastAsia="Arial Unicode MS"/>
          <w:bCs/>
          <w:color w:val="000000"/>
          <w:spacing w:val="-4"/>
          <w:sz w:val="24"/>
          <w:szCs w:val="24"/>
        </w:rPr>
        <w:t>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(Источник – изношенность сетей, снег, понижение температуры воздуха)</w:t>
      </w:r>
      <w:r>
        <w:rPr>
          <w:rFonts w:eastAsia="Arial Unicode MS"/>
          <w:b/>
          <w:bCs/>
          <w:color w:val="000000"/>
          <w:spacing w:val="-4"/>
          <w:sz w:val="24"/>
          <w:szCs w:val="24"/>
          <w:lang w:eastAsia="ar-SA"/>
        </w:rPr>
        <w:t>;</w:t>
      </w:r>
    </w:p>
    <w:p w:rsidR="00000000" w:rsidRDefault="00543783">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0,5) </w:t>
      </w:r>
      <w:r>
        <w:rPr>
          <w:rFonts w:eastAsia="Arial Unicode MS"/>
          <w:bCs/>
          <w:color w:val="000000"/>
          <w:spacing w:val="-4"/>
          <w:sz w:val="24"/>
          <w:szCs w:val="24"/>
        </w:rPr>
        <w:t>возникновения аварий на объектах ЖКХ н</w:t>
      </w:r>
      <w:r>
        <w:rPr>
          <w:rFonts w:eastAsia="Arial Unicode MS"/>
          <w:bCs/>
          <w:color w:val="000000"/>
          <w:spacing w:val="-4"/>
          <w:sz w:val="24"/>
          <w:szCs w:val="24"/>
        </w:rPr>
        <w:t xml:space="preserve">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(Источник – изношенность сетей, снег, понижение температуры воздуха)</w:t>
      </w:r>
      <w:r>
        <w:rPr>
          <w:rFonts w:eastAsia="Arial Unicode MS"/>
          <w:b/>
          <w:bCs/>
          <w:color w:val="000000"/>
          <w:spacing w:val="-4"/>
          <w:sz w:val="24"/>
          <w:szCs w:val="24"/>
          <w:lang w:eastAsia="ar-SA"/>
        </w:rPr>
        <w:t>;</w:t>
      </w:r>
    </w:p>
    <w:p w:rsidR="00000000" w:rsidRDefault="00543783">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 газовых приборов, а также пиротехни</w:t>
      </w:r>
      <w:r>
        <w:rPr>
          <w:rFonts w:eastAsia="Arial Unicode MS"/>
          <w:b/>
          <w:bCs/>
          <w:color w:val="auto"/>
          <w:spacing w:val="-4"/>
          <w:sz w:val="24"/>
          <w:szCs w:val="24"/>
        </w:rPr>
        <w:t xml:space="preserve">ки, активное использование </w:t>
      </w:r>
      <w:proofErr w:type="spellStart"/>
      <w:r>
        <w:rPr>
          <w:rFonts w:eastAsia="Arial Unicode MS"/>
          <w:b/>
          <w:bCs/>
          <w:color w:val="auto"/>
          <w:spacing w:val="-4"/>
          <w:sz w:val="24"/>
          <w:szCs w:val="24"/>
        </w:rPr>
        <w:t>отопителей</w:t>
      </w:r>
      <w:proofErr w:type="spellEnd"/>
      <w:r>
        <w:rPr>
          <w:rFonts w:eastAsia="Arial Unicode MS"/>
          <w:b/>
          <w:bCs/>
          <w:color w:val="auto"/>
          <w:spacing w:val="-4"/>
          <w:sz w:val="24"/>
          <w:szCs w:val="24"/>
        </w:rPr>
        <w:t xml:space="preserve"> при понижении температуры воздуха);</w:t>
      </w:r>
    </w:p>
    <w:p w:rsidR="00000000" w:rsidRDefault="00543783">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543783">
      <w:pPr>
        <w:ind w:firstLine="709"/>
        <w:jc w:val="both"/>
      </w:pPr>
    </w:p>
    <w:p w:rsidR="00000000" w:rsidRDefault="00543783">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543783">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w:t>
      </w:r>
      <w:r>
        <w:rPr>
          <w:rFonts w:eastAsia="Calibri"/>
          <w:color w:val="auto"/>
          <w:spacing w:val="-4"/>
          <w:sz w:val="24"/>
          <w:szCs w:val="24"/>
          <w:lang w:eastAsia="en-US"/>
        </w:rPr>
        <w:t>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543783">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(Источник – сло</w:t>
      </w:r>
      <w:r>
        <w:rPr>
          <w:rFonts w:eastAsia="Calibri"/>
          <w:b/>
          <w:bCs/>
          <w:color w:val="auto"/>
          <w:spacing w:val="-4"/>
          <w:sz w:val="24"/>
          <w:szCs w:val="24"/>
          <w:lang w:eastAsia="en-US"/>
        </w:rPr>
        <w:t xml:space="preserve">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гололедица);</w:t>
      </w:r>
    </w:p>
    <w:p w:rsidR="00000000" w:rsidRDefault="00543783">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а также широкоформатных конструкци</w:t>
      </w:r>
      <w:r>
        <w:rPr>
          <w:rFonts w:eastAsia="Calibri"/>
          <w:color w:val="auto"/>
          <w:spacing w:val="-4"/>
          <w:sz w:val="24"/>
          <w:szCs w:val="24"/>
          <w:lang w:eastAsia="en-US"/>
        </w:rPr>
        <w:t xml:space="preserve">й </w:t>
      </w:r>
      <w:r>
        <w:rPr>
          <w:rFonts w:eastAsia="Calibri"/>
          <w:b/>
          <w:bCs/>
          <w:color w:val="auto"/>
          <w:spacing w:val="-4"/>
          <w:sz w:val="24"/>
          <w:szCs w:val="24"/>
          <w:lang w:eastAsia="en-US"/>
        </w:rPr>
        <w:t xml:space="preserve">(Источник ЧС – нарушения при контроле состояния </w:t>
      </w:r>
      <w:r>
        <w:rPr>
          <w:rFonts w:eastAsia="Calibri"/>
          <w:b/>
          <w:bCs/>
          <w:color w:val="auto"/>
          <w:spacing w:val="-4"/>
          <w:sz w:val="24"/>
          <w:szCs w:val="24"/>
          <w:lang w:eastAsia="en-US"/>
        </w:rPr>
        <w:lastRenderedPageBreak/>
        <w:t xml:space="preserve">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543783">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w:t>
      </w:r>
      <w:r>
        <w:rPr>
          <w:b/>
          <w:bCs/>
          <w:color w:val="000000"/>
          <w:spacing w:val="-4"/>
          <w:sz w:val="24"/>
          <w:szCs w:val="24"/>
          <w:lang w:eastAsia="ar-SA"/>
        </w:rPr>
        <w:t>ушение правил безопасности в лесах и на воде);</w:t>
      </w:r>
    </w:p>
    <w:p w:rsidR="00000000" w:rsidRDefault="00543783">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w:t>
      </w:r>
      <w:r>
        <w:rPr>
          <w:color w:val="000000"/>
          <w:spacing w:val="-4"/>
          <w:sz w:val="24"/>
          <w:szCs w:val="24"/>
          <w:lang w:eastAsia="ar-SA"/>
        </w:rPr>
        <w:t xml:space="preserve">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543783">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w:t>
      </w:r>
      <w:r>
        <w:rPr>
          <w:color w:val="000000"/>
          <w:sz w:val="24"/>
          <w:szCs w:val="24"/>
        </w:rPr>
        <w:t xml:space="preserve">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000000" w:rsidRDefault="00543783">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w:t>
      </w:r>
      <w:r>
        <w:rPr>
          <w:b/>
          <w:bCs/>
          <w:color w:val="000000"/>
          <w:spacing w:val="-4"/>
          <w:sz w:val="24"/>
          <w:szCs w:val="24"/>
          <w:lang w:eastAsia="ar-SA"/>
        </w:rPr>
        <w:t>есанкционированная продажа некачественных овощей и фруктов, нарушение санитарно-гигиенических норм</w:t>
      </w:r>
      <w:r>
        <w:rPr>
          <w:b/>
          <w:color w:val="000000"/>
          <w:sz w:val="24"/>
          <w:szCs w:val="24"/>
        </w:rPr>
        <w:t>);</w:t>
      </w:r>
    </w:p>
    <w:p w:rsidR="00000000" w:rsidRDefault="00543783">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w:t>
      </w:r>
      <w:r>
        <w:rPr>
          <w:rFonts w:eastAsia="Arial"/>
          <w:color w:val="000000"/>
          <w:spacing w:val="-2"/>
          <w:sz w:val="24"/>
          <w:szCs w:val="24"/>
        </w:rPr>
        <w:t>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543783" w:rsidRDefault="00543783">
      <w:pPr>
        <w:suppressAutoHyphens w:val="0"/>
        <w:spacing w:line="20" w:lineRule="atLeast"/>
        <w:ind w:left="283"/>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Жанчипова</w:t>
      </w:r>
      <w:proofErr w:type="spellEnd"/>
      <w:r>
        <w:rPr>
          <w:color w:val="000000"/>
          <w:sz w:val="24"/>
          <w:szCs w:val="24"/>
        </w:rPr>
        <w:t xml:space="preserve"> Ю.Б.</w:t>
      </w:r>
    </w:p>
    <w:sectPr w:rsidR="00543783">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783" w:rsidRDefault="00543783">
      <w:r>
        <w:separator/>
      </w:r>
    </w:p>
  </w:endnote>
  <w:endnote w:type="continuationSeparator" w:id="0">
    <w:p w:rsidR="00543783" w:rsidRDefault="0054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7">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43783">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43783">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783" w:rsidRDefault="00543783">
      <w:r>
        <w:separator/>
      </w:r>
    </w:p>
  </w:footnote>
  <w:footnote w:type="continuationSeparator" w:id="0">
    <w:p w:rsidR="00543783" w:rsidRDefault="00543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E9"/>
    <w:rsid w:val="00543783"/>
    <w:rsid w:val="005B1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B2FBB8D-C572-44E7-B885-64D472BC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6">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7">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8">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9">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a">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b">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50">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c">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d">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e">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7"/>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7" w:cs="font357"/>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0">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1">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2">
    <w:name w:val="Текст3"/>
    <w:basedOn w:val="81"/>
  </w:style>
  <w:style w:type="paragraph" w:customStyle="1" w:styleId="A40">
    <w:name w:val="A4"/>
    <w:basedOn w:val="3f2"/>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2"/>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3">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3"/>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4">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5">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6">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2021-12-06T07:28:00Z</dcterms:created>
  <dcterms:modified xsi:type="dcterms:W3CDTF">2021-12-06T07:28:00Z</dcterms:modified>
</cp:coreProperties>
</file>