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A2" w:rsidRPr="008E72A3" w:rsidRDefault="00A54470" w:rsidP="008E72A3">
      <w:pPr>
        <w:spacing w:after="240"/>
        <w:ind w:firstLine="709"/>
        <w:rPr>
          <w:b/>
        </w:rPr>
      </w:pPr>
      <w:r w:rsidRPr="008E72A3">
        <w:rPr>
          <w:b/>
        </w:rPr>
        <w:t>Как подать заявление на ежемесячную выплату из материнского капитала</w:t>
      </w:r>
      <w:r w:rsidR="008E72A3">
        <w:rPr>
          <w:b/>
        </w:rPr>
        <w:t>.</w:t>
      </w:r>
    </w:p>
    <w:p w:rsidR="00DC62A2" w:rsidRDefault="00DC62A2">
      <w:pPr>
        <w:ind w:firstLine="709"/>
        <w:jc w:val="both"/>
        <w:rPr>
          <w:sz w:val="26"/>
          <w:szCs w:val="26"/>
        </w:rPr>
      </w:pP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семья решила подать заявление о ежемесячной выплате из средств материнского семейного капитала (МСК), </w:t>
      </w:r>
      <w:r>
        <w:rPr>
          <w:sz w:val="26"/>
          <w:szCs w:val="26"/>
        </w:rPr>
        <w:t>например, в октябре 2021 года, то в заявлении нужно указать сведения о доходах семьи за период с апреля 2020 года по март 2021 года включительно. Если вы будете подавать заявление в ноябре 2021 года, то сведения о доходах нужно указать за период с мая 2020</w:t>
      </w:r>
      <w:r>
        <w:rPr>
          <w:sz w:val="26"/>
          <w:szCs w:val="26"/>
        </w:rPr>
        <w:t xml:space="preserve"> года по апрель 2021 года включительно. Если необходимо продлить выплату после исполнения ребёнку одного года или двух, заявление подаётся не ранее даты рождения ребёнка.</w:t>
      </w: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представлять сами документы (справки) о доходах необходимо в тех случаях, ес</w:t>
      </w:r>
      <w:r>
        <w:rPr>
          <w:sz w:val="26"/>
          <w:szCs w:val="26"/>
        </w:rPr>
        <w:t>ли один из родителей является военным, спасателем, полицейским, служащим другого силового ведомства или пенсионером силового ведомства, а также, если кто-то в семье получает стипендии, гранты и другие выплаты научного или учебного заведения. В иных случаях</w:t>
      </w:r>
      <w:r>
        <w:rPr>
          <w:sz w:val="26"/>
          <w:szCs w:val="26"/>
        </w:rPr>
        <w:t xml:space="preserve"> сведения (справки) о доходах семьи сотрудники ПФР запросят самостоятельно.</w:t>
      </w: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заявление о назначении выплаты можно через Личный кабинет гражданина на сайте ПФР (</w:t>
      </w:r>
      <w:proofErr w:type="spellStart"/>
      <w:r>
        <w:rPr>
          <w:sz w:val="26"/>
          <w:szCs w:val="26"/>
          <w:u w:val="single"/>
        </w:rPr>
        <w:t>es.pfrf.ru</w:t>
      </w:r>
      <w:proofErr w:type="spellEnd"/>
      <w:r>
        <w:rPr>
          <w:sz w:val="26"/>
          <w:szCs w:val="26"/>
        </w:rPr>
        <w:t xml:space="preserve">) либо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  <w:u w:val="single"/>
        </w:rPr>
        <w:t>gosuslugi.ru</w:t>
      </w:r>
      <w:proofErr w:type="spellEnd"/>
      <w:r>
        <w:rPr>
          <w:sz w:val="26"/>
          <w:szCs w:val="26"/>
        </w:rPr>
        <w:t>), а также, посетив лично клиентскую с</w:t>
      </w:r>
      <w:r>
        <w:rPr>
          <w:sz w:val="26"/>
          <w:szCs w:val="26"/>
        </w:rPr>
        <w:t>лужбу ПФР или МФЦ. В заявлении необходимо указать сведения о доходах всех членов семьи, включая детей.</w:t>
      </w: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Напомним, право на получение ежемесячной денежной выплаты из средств МСК имеют семьи, постоянно проживающие на территории РФ, если:</w:t>
      </w: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второй ребёнок и ма</w:t>
      </w:r>
      <w:r>
        <w:rPr>
          <w:sz w:val="26"/>
          <w:szCs w:val="26"/>
        </w:rPr>
        <w:t>ма – граждане РФ;</w:t>
      </w: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второй ребёнок появился в семье с 1 января 2018 года;</w:t>
      </w:r>
    </w:p>
    <w:p w:rsidR="00DC62A2" w:rsidRDefault="00A5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размер дохода на одного члена семьи не должен превышать 2-кратную величину прожиточного минимума трудоспособного населения, установленного в субъекте РФ на II квартал прошлого года</w:t>
      </w:r>
      <w:r>
        <w:rPr>
          <w:sz w:val="26"/>
          <w:szCs w:val="26"/>
        </w:rPr>
        <w:t>. В Санкт-Петербурге эта сумма на одного члена семьи составляет 25 593,80 руб., в Ленинградской области – 24 134 рублей.</w:t>
      </w:r>
    </w:p>
    <w:p w:rsidR="008E72A3" w:rsidRDefault="008E72A3">
      <w:pPr>
        <w:ind w:firstLine="709"/>
        <w:jc w:val="both"/>
      </w:pPr>
    </w:p>
    <w:p w:rsidR="00DC62A2" w:rsidRDefault="008E72A3">
      <w:pPr>
        <w:ind w:firstLine="709"/>
        <w:jc w:val="both"/>
      </w:pPr>
      <w:r>
        <w:t xml:space="preserve">                                               </w:t>
      </w:r>
      <w:r w:rsidRPr="008E72A3">
        <w:t>ОПФР по Санкт-Петербургу и Ленинградской области.</w:t>
      </w:r>
    </w:p>
    <w:sectPr w:rsidR="00DC62A2" w:rsidSect="00DC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70" w:rsidRDefault="00A54470" w:rsidP="00DC62A2">
      <w:r>
        <w:separator/>
      </w:r>
    </w:p>
  </w:endnote>
  <w:endnote w:type="continuationSeparator" w:id="0">
    <w:p w:rsidR="00A54470" w:rsidRDefault="00A54470" w:rsidP="00DC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70" w:rsidRDefault="00A54470" w:rsidP="00DC62A2">
      <w:r>
        <w:separator/>
      </w:r>
    </w:p>
  </w:footnote>
  <w:footnote w:type="continuationSeparator" w:id="0">
    <w:p w:rsidR="00A54470" w:rsidRDefault="00A54470" w:rsidP="00DC6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C62A2"/>
    <w:rsid w:val="008E72A3"/>
    <w:rsid w:val="00A54470"/>
    <w:rsid w:val="00DC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C62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DC62A2"/>
  </w:style>
  <w:style w:type="paragraph" w:styleId="a3">
    <w:name w:val="Normal (Web)"/>
    <w:basedOn w:val="a"/>
    <w:uiPriority w:val="99"/>
    <w:semiHidden/>
    <w:unhideWhenUsed/>
    <w:rsid w:val="00DC62A2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DC62A2"/>
    <w:rPr>
      <w:color w:val="0000FF"/>
      <w:u w:val="single"/>
    </w:rPr>
  </w:style>
  <w:style w:type="character" w:styleId="a5">
    <w:name w:val="Strong"/>
    <w:basedOn w:val="a0"/>
    <w:uiPriority w:val="22"/>
    <w:qFormat/>
    <w:rsid w:val="00DC62A2"/>
    <w:rPr>
      <w:b/>
      <w:bCs/>
    </w:rPr>
  </w:style>
  <w:style w:type="character" w:styleId="a6">
    <w:name w:val="Emphasis"/>
    <w:basedOn w:val="a0"/>
    <w:uiPriority w:val="20"/>
    <w:qFormat/>
    <w:rsid w:val="00DC62A2"/>
    <w:rPr>
      <w:i/>
      <w:iCs/>
    </w:rPr>
  </w:style>
  <w:style w:type="paragraph" w:styleId="a7">
    <w:name w:val="List Paragraph"/>
    <w:basedOn w:val="a"/>
    <w:uiPriority w:val="34"/>
    <w:qFormat/>
    <w:rsid w:val="00DC6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Бобылева Галина Фоминична</cp:lastModifiedBy>
  <cp:revision>2</cp:revision>
  <dcterms:created xsi:type="dcterms:W3CDTF">2021-10-20T12:49:00Z</dcterms:created>
  <dcterms:modified xsi:type="dcterms:W3CDTF">2021-10-20T12:49:00Z</dcterms:modified>
</cp:coreProperties>
</file>