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973" w:rsidRDefault="002D2323">
      <w:pPr>
        <w:pStyle w:val="10"/>
        <w:keepNext/>
        <w:keepLines/>
        <w:shd w:val="clear" w:color="auto" w:fill="auto"/>
        <w:ind w:left="0"/>
        <w:jc w:val="center"/>
      </w:pPr>
      <w:bookmarkStart w:id="0" w:name="bookmark0"/>
      <w:r>
        <w:t>ДОГОВОР</w:t>
      </w:r>
      <w:bookmarkEnd w:id="0"/>
    </w:p>
    <w:p w:rsidR="00422BD5" w:rsidRDefault="002D2323" w:rsidP="00422BD5">
      <w:pPr>
        <w:pStyle w:val="11"/>
        <w:shd w:val="clear" w:color="auto" w:fill="auto"/>
        <w:ind w:firstLine="0"/>
        <w:jc w:val="center"/>
        <w:rPr>
          <w:b/>
          <w:bCs/>
        </w:rPr>
      </w:pPr>
      <w:r>
        <w:rPr>
          <w:b/>
          <w:bCs/>
        </w:rPr>
        <w:t>на оказание услуг по обращению с твердыми коммунальными отходами</w:t>
      </w:r>
      <w:r w:rsidR="00422BD5">
        <w:rPr>
          <w:b/>
          <w:bCs/>
        </w:rPr>
        <w:t xml:space="preserve"> </w:t>
      </w:r>
    </w:p>
    <w:p w:rsidR="001C5973" w:rsidRDefault="00422BD5" w:rsidP="00422BD5">
      <w:pPr>
        <w:pStyle w:val="11"/>
        <w:shd w:val="clear" w:color="auto" w:fill="auto"/>
        <w:ind w:firstLine="0"/>
        <w:jc w:val="center"/>
        <w:rPr>
          <w:b/>
          <w:bCs/>
        </w:rPr>
      </w:pPr>
      <w:r>
        <w:rPr>
          <w:b/>
          <w:bCs/>
        </w:rPr>
        <w:t xml:space="preserve">(для юридических лиц и индивидуальных предпринимателей) </w:t>
      </w:r>
    </w:p>
    <w:p w:rsidR="00422BD5" w:rsidRDefault="00422BD5" w:rsidP="00422BD5">
      <w:pPr>
        <w:pStyle w:val="11"/>
        <w:shd w:val="clear" w:color="auto" w:fill="auto"/>
        <w:ind w:firstLine="0"/>
        <w:jc w:val="center"/>
      </w:pPr>
    </w:p>
    <w:p w:rsidR="001C5973" w:rsidRDefault="00F1149C">
      <w:pPr>
        <w:pStyle w:val="11"/>
        <w:shd w:val="clear" w:color="auto" w:fill="auto"/>
        <w:tabs>
          <w:tab w:val="left" w:leader="underscore" w:pos="7806"/>
          <w:tab w:val="left" w:leader="underscore" w:pos="8725"/>
        </w:tabs>
        <w:spacing w:after="220" w:line="266" w:lineRule="auto"/>
      </w:pPr>
      <w:r>
        <w:t xml:space="preserve">Санкт-Петербург                                                                                                 </w:t>
      </w:r>
      <w:proofErr w:type="gramStart"/>
      <w:r>
        <w:t xml:space="preserve">   «</w:t>
      </w:r>
      <w:proofErr w:type="gramEnd"/>
      <w:r>
        <w:t>____</w:t>
      </w:r>
      <w:r w:rsidR="002D2323">
        <w:t xml:space="preserve">» </w:t>
      </w:r>
      <w:r w:rsidR="002D2323">
        <w:tab/>
      </w:r>
      <w:r>
        <w:t>_______</w:t>
      </w:r>
      <w:r w:rsidR="002D2323">
        <w:t xml:space="preserve"> 20__ г.</w:t>
      </w:r>
      <w:r w:rsidR="00422BD5">
        <w:t xml:space="preserve"> </w:t>
      </w:r>
    </w:p>
    <w:p w:rsidR="00422BD5" w:rsidRDefault="00422BD5">
      <w:pPr>
        <w:pStyle w:val="11"/>
        <w:shd w:val="clear" w:color="auto" w:fill="auto"/>
        <w:tabs>
          <w:tab w:val="left" w:leader="underscore" w:pos="7806"/>
          <w:tab w:val="left" w:leader="underscore" w:pos="8725"/>
        </w:tabs>
        <w:spacing w:after="220" w:line="266" w:lineRule="auto"/>
      </w:pPr>
    </w:p>
    <w:p w:rsidR="001C5973" w:rsidRPr="00940620" w:rsidRDefault="00F1149C" w:rsidP="002718A8">
      <w:pPr>
        <w:pStyle w:val="11"/>
        <w:shd w:val="clear" w:color="auto" w:fill="auto"/>
        <w:spacing w:line="259" w:lineRule="auto"/>
        <w:ind w:firstLine="860"/>
      </w:pPr>
      <w:r w:rsidRPr="00940620">
        <w:rPr>
          <w:b/>
        </w:rPr>
        <w:t>Акционерное общество «Управляющая компания по обращению с отходами в Ленинградской области» (сокращенное наименование – АО «УК по обращению с отходами в Ленинградской области»)</w:t>
      </w:r>
      <w:r w:rsidR="002D2323" w:rsidRPr="00940620">
        <w:t xml:space="preserve">, именуемое в дальнейшем </w:t>
      </w:r>
      <w:r w:rsidR="002D2323" w:rsidRPr="00940620">
        <w:rPr>
          <w:b/>
        </w:rPr>
        <w:t>«Региональный оператор»</w:t>
      </w:r>
      <w:r w:rsidR="002D2323" w:rsidRPr="00940620">
        <w:t xml:space="preserve">, в лице </w:t>
      </w:r>
      <w:r w:rsidRPr="00940620">
        <w:t>генерального директора Хасиева Николая Олеговича</w:t>
      </w:r>
      <w:r w:rsidR="002D2323" w:rsidRPr="00940620">
        <w:t xml:space="preserve">, действующего на основании </w:t>
      </w:r>
      <w:r w:rsidRPr="00940620">
        <w:t>Устава,</w:t>
      </w:r>
      <w:r w:rsidR="002718A8" w:rsidRPr="00940620">
        <w:t xml:space="preserve"> с одной стороны, </w:t>
      </w:r>
      <w:r w:rsidR="002D2323" w:rsidRPr="00940620">
        <w:t>и</w:t>
      </w:r>
      <w:r w:rsidR="002718A8" w:rsidRPr="00940620">
        <w:t xml:space="preserve"> </w:t>
      </w:r>
    </w:p>
    <w:p w:rsidR="002718A8" w:rsidRPr="00940620" w:rsidRDefault="002718A8" w:rsidP="002718A8">
      <w:pPr>
        <w:pStyle w:val="11"/>
        <w:shd w:val="clear" w:color="auto" w:fill="auto"/>
        <w:spacing w:line="259" w:lineRule="auto"/>
        <w:ind w:firstLine="860"/>
      </w:pPr>
    </w:p>
    <w:p w:rsidR="001C5973" w:rsidRPr="00940620" w:rsidRDefault="002D2323">
      <w:pPr>
        <w:pStyle w:val="22"/>
        <w:pBdr>
          <w:top w:val="single" w:sz="4" w:space="0" w:color="auto"/>
        </w:pBdr>
        <w:shd w:val="clear" w:color="auto" w:fill="auto"/>
        <w:rPr>
          <w:sz w:val="18"/>
          <w:szCs w:val="18"/>
        </w:rPr>
      </w:pPr>
      <w:r w:rsidRPr="00940620">
        <w:rPr>
          <w:sz w:val="18"/>
          <w:szCs w:val="18"/>
        </w:rPr>
        <w:t>(наименование юридического лица, фамилия, имя отчество индивидуального предпринимателя)</w:t>
      </w:r>
    </w:p>
    <w:p w:rsidR="002718A8" w:rsidRPr="00940620" w:rsidRDefault="002718A8">
      <w:pPr>
        <w:pStyle w:val="11"/>
        <w:shd w:val="clear" w:color="auto" w:fill="auto"/>
        <w:tabs>
          <w:tab w:val="left" w:leader="underscore" w:pos="10344"/>
        </w:tabs>
        <w:spacing w:line="228" w:lineRule="auto"/>
        <w:ind w:firstLine="0"/>
      </w:pPr>
    </w:p>
    <w:p w:rsidR="001C5973" w:rsidRPr="00940620" w:rsidRDefault="002718A8">
      <w:pPr>
        <w:pStyle w:val="11"/>
        <w:shd w:val="clear" w:color="auto" w:fill="auto"/>
        <w:tabs>
          <w:tab w:val="left" w:leader="underscore" w:pos="10344"/>
        </w:tabs>
        <w:spacing w:line="228" w:lineRule="auto"/>
        <w:ind w:firstLine="0"/>
      </w:pPr>
      <w:r w:rsidRPr="00940620">
        <w:t>именуемый (-</w:t>
      </w:r>
      <w:proofErr w:type="spellStart"/>
      <w:r w:rsidRPr="00940620">
        <w:t>ая</w:t>
      </w:r>
      <w:proofErr w:type="spellEnd"/>
      <w:r w:rsidRPr="00940620">
        <w:t>, -</w:t>
      </w:r>
      <w:proofErr w:type="spellStart"/>
      <w:r w:rsidRPr="00940620">
        <w:t>ое</w:t>
      </w:r>
      <w:proofErr w:type="spellEnd"/>
      <w:r w:rsidRPr="00940620">
        <w:t xml:space="preserve">) в дальнейшем </w:t>
      </w:r>
      <w:r w:rsidRPr="00940620">
        <w:rPr>
          <w:b/>
        </w:rPr>
        <w:t>«</w:t>
      </w:r>
      <w:proofErr w:type="spellStart"/>
      <w:r w:rsidRPr="00940620">
        <w:rPr>
          <w:b/>
        </w:rPr>
        <w:t>Потребитель</w:t>
      </w:r>
      <w:proofErr w:type="gramStart"/>
      <w:r w:rsidRPr="00940620">
        <w:rPr>
          <w:b/>
        </w:rPr>
        <w:t>»,</w:t>
      </w:r>
      <w:r w:rsidR="002D2323" w:rsidRPr="00940620">
        <w:t>в</w:t>
      </w:r>
      <w:proofErr w:type="spellEnd"/>
      <w:proofErr w:type="gramEnd"/>
      <w:r w:rsidR="002D2323" w:rsidRPr="00940620">
        <w:t xml:space="preserve"> лице</w:t>
      </w:r>
      <w:r w:rsidR="002D2323" w:rsidRPr="00940620">
        <w:tab/>
      </w:r>
    </w:p>
    <w:p w:rsidR="002718A8" w:rsidRPr="00940620" w:rsidRDefault="002718A8" w:rsidP="002718A8">
      <w:pPr>
        <w:pStyle w:val="22"/>
        <w:shd w:val="clear" w:color="auto" w:fill="auto"/>
        <w:spacing w:after="240"/>
        <w:ind w:left="140"/>
        <w:jc w:val="left"/>
        <w:rPr>
          <w:sz w:val="22"/>
          <w:szCs w:val="22"/>
        </w:rPr>
      </w:pPr>
      <w:r w:rsidRPr="00940620">
        <w:rPr>
          <w:sz w:val="18"/>
          <w:szCs w:val="18"/>
        </w:rPr>
        <w:t xml:space="preserve">                                                </w:t>
      </w:r>
      <w:r w:rsidR="002D2323" w:rsidRPr="00940620">
        <w:rPr>
          <w:sz w:val="18"/>
          <w:szCs w:val="18"/>
        </w:rPr>
        <w:t>(фамилия, имя, отчество, должность - в случае заключения договора юридическим лицом)</w:t>
      </w:r>
      <w:r w:rsidRPr="00940620">
        <w:rPr>
          <w:sz w:val="22"/>
          <w:szCs w:val="22"/>
        </w:rPr>
        <w:t>,</w:t>
      </w:r>
    </w:p>
    <w:p w:rsidR="001C5973" w:rsidRPr="00940620" w:rsidRDefault="002718A8" w:rsidP="002718A8">
      <w:pPr>
        <w:pStyle w:val="22"/>
        <w:shd w:val="clear" w:color="auto" w:fill="auto"/>
        <w:spacing w:after="240"/>
        <w:jc w:val="left"/>
        <w:rPr>
          <w:sz w:val="22"/>
          <w:szCs w:val="22"/>
        </w:rPr>
      </w:pPr>
      <w:r w:rsidRPr="00940620">
        <w:rPr>
          <w:sz w:val="22"/>
          <w:szCs w:val="22"/>
        </w:rPr>
        <w:t>д</w:t>
      </w:r>
      <w:r w:rsidR="002D2323" w:rsidRPr="00940620">
        <w:rPr>
          <w:sz w:val="22"/>
          <w:szCs w:val="22"/>
        </w:rPr>
        <w:t>ействующее (-</w:t>
      </w:r>
      <w:proofErr w:type="spellStart"/>
      <w:r w:rsidR="002D2323" w:rsidRPr="00940620">
        <w:rPr>
          <w:sz w:val="22"/>
          <w:szCs w:val="22"/>
        </w:rPr>
        <w:t>ий</w:t>
      </w:r>
      <w:proofErr w:type="spellEnd"/>
      <w:r w:rsidR="002D2323" w:rsidRPr="00940620">
        <w:rPr>
          <w:sz w:val="22"/>
          <w:szCs w:val="22"/>
        </w:rPr>
        <w:t>) на основании</w:t>
      </w:r>
    </w:p>
    <w:p w:rsidR="001C5973" w:rsidRPr="00940620" w:rsidRDefault="002D2323">
      <w:pPr>
        <w:pStyle w:val="22"/>
        <w:pBdr>
          <w:top w:val="single" w:sz="4" w:space="0" w:color="auto"/>
        </w:pBdr>
        <w:shd w:val="clear" w:color="auto" w:fill="auto"/>
        <w:rPr>
          <w:sz w:val="18"/>
          <w:szCs w:val="18"/>
        </w:rPr>
      </w:pPr>
      <w:r w:rsidRPr="00940620">
        <w:rPr>
          <w:sz w:val="18"/>
          <w:szCs w:val="18"/>
        </w:rPr>
        <w:t>(положение, устав, доверенность - указать нужное)</w:t>
      </w:r>
    </w:p>
    <w:p w:rsidR="001C5973" w:rsidRPr="00940620" w:rsidRDefault="002718A8">
      <w:pPr>
        <w:pStyle w:val="11"/>
        <w:shd w:val="clear" w:color="auto" w:fill="auto"/>
        <w:spacing w:after="240" w:line="223" w:lineRule="auto"/>
        <w:ind w:firstLine="0"/>
      </w:pPr>
      <w:r w:rsidRPr="00940620">
        <w:t xml:space="preserve">, </w:t>
      </w:r>
      <w:r w:rsidR="002D2323" w:rsidRPr="00940620">
        <w:t>с другой с</w:t>
      </w:r>
      <w:r w:rsidRPr="00940620">
        <w:t>тороны, именуемые в дальнейшем С</w:t>
      </w:r>
      <w:r w:rsidR="002D2323" w:rsidRPr="00940620">
        <w:t>торонами, заключили настоящий договор о нижеследующем:</w:t>
      </w:r>
    </w:p>
    <w:p w:rsidR="001C5973" w:rsidRPr="00940620" w:rsidRDefault="002D2323">
      <w:pPr>
        <w:pStyle w:val="10"/>
        <w:keepNext/>
        <w:keepLines/>
        <w:numPr>
          <w:ilvl w:val="0"/>
          <w:numId w:val="3"/>
        </w:numPr>
        <w:shd w:val="clear" w:color="auto" w:fill="auto"/>
        <w:tabs>
          <w:tab w:val="left" w:pos="4602"/>
        </w:tabs>
        <w:ind w:left="4280"/>
      </w:pPr>
      <w:bookmarkStart w:id="1" w:name="bookmark1"/>
      <w:r w:rsidRPr="00940620">
        <w:t>Предмет договора</w:t>
      </w:r>
      <w:bookmarkEnd w:id="1"/>
    </w:p>
    <w:p w:rsidR="001C5973" w:rsidRPr="00940620" w:rsidRDefault="002D2323" w:rsidP="002718A8">
      <w:pPr>
        <w:pStyle w:val="11"/>
        <w:shd w:val="clear" w:color="auto" w:fill="auto"/>
      </w:pPr>
      <w:r w:rsidRPr="00940620">
        <w:t>1. По договору на оказание услуг по обращению с твердыми ком</w:t>
      </w:r>
      <w:r w:rsidR="002718A8" w:rsidRPr="00940620">
        <w:t xml:space="preserve">мунальными отходами Региональный </w:t>
      </w:r>
      <w:r w:rsidRPr="00940620">
        <w:t>оператор обязуется принимать твердые коммунальные отходы и крупногабаритные отходы (далее - ТКО и КГО) в объеме и в местах,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1C5973" w:rsidRPr="00940620" w:rsidRDefault="002D2323">
      <w:pPr>
        <w:pStyle w:val="11"/>
        <w:numPr>
          <w:ilvl w:val="0"/>
          <w:numId w:val="4"/>
        </w:numPr>
        <w:shd w:val="clear" w:color="auto" w:fill="auto"/>
        <w:tabs>
          <w:tab w:val="left" w:leader="underscore" w:pos="4693"/>
          <w:tab w:val="left" w:leader="underscore" w:pos="7806"/>
        </w:tabs>
      </w:pPr>
      <w:r w:rsidRPr="00940620">
        <w:t xml:space="preserve">* Общая сумма договора на период </w:t>
      </w:r>
      <w:r w:rsidRPr="00940620">
        <w:tab/>
        <w:t xml:space="preserve">составляет: </w:t>
      </w:r>
      <w:r w:rsidRPr="00940620">
        <w:tab/>
        <w:t xml:space="preserve"> в том числе НДС 18%.</w:t>
      </w:r>
    </w:p>
    <w:p w:rsidR="001C5973" w:rsidRPr="00940620" w:rsidRDefault="002D2323">
      <w:pPr>
        <w:pStyle w:val="22"/>
        <w:shd w:val="clear" w:color="auto" w:fill="auto"/>
        <w:jc w:val="right"/>
      </w:pPr>
      <w:r w:rsidRPr="00940620">
        <w:t>*п.1.1. договора заполняется при условии, что Потребитель осуществляет заключение Договора в рамках федеральных законов 44-ФЗ и/или 223-</w:t>
      </w:r>
    </w:p>
    <w:p w:rsidR="001C5973" w:rsidRPr="00940620" w:rsidRDefault="002D2323">
      <w:pPr>
        <w:pStyle w:val="22"/>
        <w:shd w:val="clear" w:color="auto" w:fill="auto"/>
        <w:jc w:val="both"/>
      </w:pPr>
      <w:r w:rsidRPr="00940620">
        <w:t>ФЗ, в иных случаях п. 1.1. Договора не применяется.</w:t>
      </w:r>
    </w:p>
    <w:p w:rsidR="001C5973" w:rsidRPr="00940620" w:rsidRDefault="002D2323">
      <w:pPr>
        <w:pStyle w:val="11"/>
        <w:numPr>
          <w:ilvl w:val="0"/>
          <w:numId w:val="5"/>
        </w:numPr>
        <w:shd w:val="clear" w:color="auto" w:fill="auto"/>
        <w:tabs>
          <w:tab w:val="left" w:pos="523"/>
        </w:tabs>
      </w:pPr>
      <w:r w:rsidRPr="00940620">
        <w:t xml:space="preserve">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индивидуальных жилых домов, строений), определяются согласно приложению к настоящему договору (раздел </w:t>
      </w:r>
      <w:r w:rsidRPr="00940620">
        <w:rPr>
          <w:lang w:val="en-US" w:eastAsia="en-US" w:bidi="en-US"/>
        </w:rPr>
        <w:t>II</w:t>
      </w:r>
      <w:r w:rsidRPr="00940620">
        <w:rPr>
          <w:lang w:eastAsia="en-US" w:bidi="en-US"/>
        </w:rPr>
        <w:t xml:space="preserve"> </w:t>
      </w:r>
      <w:r w:rsidRPr="00940620">
        <w:t>Приложения к договору составляется и заполняется по требованию Потребителя).</w:t>
      </w:r>
    </w:p>
    <w:p w:rsidR="001C5973" w:rsidRPr="00940620" w:rsidRDefault="002D2323" w:rsidP="002718A8">
      <w:pPr>
        <w:pStyle w:val="11"/>
        <w:numPr>
          <w:ilvl w:val="0"/>
          <w:numId w:val="5"/>
        </w:numPr>
        <w:pBdr>
          <w:bottom w:val="single" w:sz="4" w:space="0" w:color="auto"/>
        </w:pBdr>
        <w:shd w:val="clear" w:color="auto" w:fill="auto"/>
        <w:tabs>
          <w:tab w:val="left" w:pos="551"/>
        </w:tabs>
      </w:pPr>
      <w:r w:rsidRPr="00940620">
        <w:t>Способ складирования твердых коммунальных отходов -</w:t>
      </w:r>
    </w:p>
    <w:p w:rsidR="001C5973" w:rsidRPr="00940620" w:rsidRDefault="002D2323" w:rsidP="002718A8">
      <w:pPr>
        <w:pStyle w:val="11"/>
        <w:shd w:val="clear" w:color="auto" w:fill="auto"/>
        <w:ind w:firstLine="340"/>
        <w:rPr>
          <w:sz w:val="20"/>
          <w:szCs w:val="20"/>
        </w:rPr>
      </w:pPr>
      <w:r w:rsidRPr="00940620">
        <w:rPr>
          <w:sz w:val="20"/>
          <w:szCs w:val="20"/>
        </w:rPr>
        <w:t>(мусоропроводы и мусороприемные камеры, в контейнеры, бункеры, расположенные на контейнерных площадках, в пакеты или другие емкости (указать какие), предоставленные региональным оператором, - указать нужное)</w:t>
      </w:r>
    </w:p>
    <w:p w:rsidR="002718A8" w:rsidRPr="00940620" w:rsidRDefault="002718A8">
      <w:pPr>
        <w:pStyle w:val="11"/>
        <w:shd w:val="clear" w:color="auto" w:fill="auto"/>
        <w:tabs>
          <w:tab w:val="left" w:leader="underscore" w:pos="9072"/>
        </w:tabs>
        <w:spacing w:after="240" w:line="218" w:lineRule="auto"/>
        <w:ind w:firstLine="0"/>
      </w:pPr>
    </w:p>
    <w:p w:rsidR="001C5973" w:rsidRPr="00940620" w:rsidRDefault="002D2323">
      <w:pPr>
        <w:pStyle w:val="11"/>
        <w:shd w:val="clear" w:color="auto" w:fill="auto"/>
        <w:tabs>
          <w:tab w:val="left" w:leader="underscore" w:pos="9072"/>
        </w:tabs>
        <w:spacing w:after="240" w:line="218" w:lineRule="auto"/>
        <w:ind w:firstLine="0"/>
      </w:pPr>
      <w:r w:rsidRPr="00940620">
        <w:t xml:space="preserve">в том числе крупногабаритных отходов - </w:t>
      </w:r>
      <w:r w:rsidRPr="00940620">
        <w:tab/>
      </w:r>
      <w:r w:rsidR="002718A8" w:rsidRPr="00940620">
        <w:t>.</w:t>
      </w:r>
    </w:p>
    <w:p w:rsidR="00591988" w:rsidRPr="00940620" w:rsidRDefault="00591988" w:rsidP="00591988">
      <w:pPr>
        <w:pStyle w:val="a4"/>
        <w:shd w:val="clear" w:color="auto" w:fill="auto"/>
        <w:ind w:left="220" w:firstLine="0"/>
        <w:jc w:val="left"/>
        <w:rPr>
          <w:sz w:val="18"/>
          <w:szCs w:val="18"/>
        </w:rPr>
      </w:pPr>
      <w:r w:rsidRPr="00940620">
        <w:rPr>
          <w:sz w:val="18"/>
          <w:szCs w:val="18"/>
        </w:rPr>
        <w:t>(в бункеры, расположенные на контейнерных площадках, на специальных площадках складирования</w:t>
      </w:r>
    </w:p>
    <w:p w:rsidR="00591988" w:rsidRPr="00940620" w:rsidRDefault="00591988" w:rsidP="00591988">
      <w:pPr>
        <w:pStyle w:val="a4"/>
        <w:shd w:val="clear" w:color="auto" w:fill="auto"/>
        <w:ind w:firstLine="0"/>
        <w:jc w:val="left"/>
        <w:rPr>
          <w:sz w:val="18"/>
          <w:szCs w:val="18"/>
        </w:rPr>
      </w:pPr>
      <w:r w:rsidRPr="00940620">
        <w:rPr>
          <w:sz w:val="18"/>
          <w:szCs w:val="18"/>
        </w:rPr>
        <w:t>крупногабаритных отходов - указать нужное)</w:t>
      </w:r>
    </w:p>
    <w:p w:rsidR="00591988" w:rsidRPr="00940620" w:rsidRDefault="00591988">
      <w:pPr>
        <w:pStyle w:val="11"/>
        <w:shd w:val="clear" w:color="auto" w:fill="auto"/>
        <w:tabs>
          <w:tab w:val="left" w:leader="underscore" w:pos="9072"/>
        </w:tabs>
        <w:spacing w:after="240" w:line="218" w:lineRule="auto"/>
        <w:ind w:firstLine="0"/>
        <w:rPr>
          <w:sz w:val="18"/>
          <w:szCs w:val="18"/>
        </w:rPr>
      </w:pPr>
    </w:p>
    <w:p w:rsidR="002718A8" w:rsidRPr="00940620" w:rsidRDefault="002718A8" w:rsidP="001350ED">
      <w:pPr>
        <w:pStyle w:val="11"/>
        <w:numPr>
          <w:ilvl w:val="0"/>
          <w:numId w:val="5"/>
        </w:numPr>
        <w:shd w:val="clear" w:color="auto" w:fill="auto"/>
        <w:tabs>
          <w:tab w:val="left" w:pos="564"/>
        </w:tabs>
      </w:pPr>
      <w:r w:rsidRPr="00940620">
        <w:t>Дата начала Дата начала оказания услуг по обращению с твердыми коммунальными отходами: «01» января 2019 года.</w:t>
      </w:r>
    </w:p>
    <w:p w:rsidR="002718A8" w:rsidRPr="00940620" w:rsidRDefault="002718A8" w:rsidP="002718A8">
      <w:pPr>
        <w:pStyle w:val="11"/>
        <w:shd w:val="clear" w:color="auto" w:fill="auto"/>
        <w:tabs>
          <w:tab w:val="left" w:pos="564"/>
        </w:tabs>
        <w:ind w:left="200" w:firstLine="0"/>
      </w:pPr>
    </w:p>
    <w:p w:rsidR="002718A8" w:rsidRPr="00940620" w:rsidRDefault="002718A8" w:rsidP="002718A8">
      <w:pPr>
        <w:pStyle w:val="10"/>
        <w:keepNext/>
        <w:keepLines/>
        <w:numPr>
          <w:ilvl w:val="0"/>
          <w:numId w:val="3"/>
        </w:numPr>
        <w:shd w:val="clear" w:color="auto" w:fill="auto"/>
        <w:tabs>
          <w:tab w:val="left" w:pos="3669"/>
        </w:tabs>
        <w:ind w:left="3300"/>
      </w:pPr>
      <w:r w:rsidRPr="00940620">
        <w:t xml:space="preserve">Сроки и порядок оплаты по договору </w:t>
      </w:r>
    </w:p>
    <w:p w:rsidR="002718A8" w:rsidRPr="00940620" w:rsidRDefault="002718A8" w:rsidP="002718A8">
      <w:pPr>
        <w:pStyle w:val="10"/>
        <w:keepNext/>
        <w:keepLines/>
        <w:shd w:val="clear" w:color="auto" w:fill="auto"/>
        <w:tabs>
          <w:tab w:val="left" w:pos="3669"/>
        </w:tabs>
        <w:ind w:left="3300"/>
      </w:pPr>
    </w:p>
    <w:p w:rsidR="002718A8" w:rsidRPr="00940620" w:rsidRDefault="002718A8" w:rsidP="009F534F">
      <w:pPr>
        <w:pStyle w:val="11"/>
        <w:numPr>
          <w:ilvl w:val="0"/>
          <w:numId w:val="11"/>
        </w:numPr>
        <w:shd w:val="clear" w:color="auto" w:fill="auto"/>
        <w:tabs>
          <w:tab w:val="left" w:pos="481"/>
        </w:tabs>
        <w:ind w:firstLine="198"/>
      </w:pPr>
      <w:r w:rsidRPr="00940620">
        <w:t xml:space="preserve">Под расчетным периодом по настоящему договору понимается 1 (один) календарный месяц. Оплата услуг по настоящему договору осуществляется по цене, определенной в пределах утвержденного в установленном порядке единого тарифа на услугу Регионального оператора в том числе НДС 18%__________________________________________________________________________________________, при изменении (утверждении) в установленном порядке тарифа на услугу по обращению с твердыми коммунальными отходами, стоимость услуг по настоящему Договору изменяется с момента вступления нового </w:t>
      </w:r>
      <w:r w:rsidRPr="00940620">
        <w:lastRenderedPageBreak/>
        <w:t>тарифа в законную силу, о чем Потребитель считается уведомленным с момента опубликования соответствующего распорядительного документа на официальном сайте</w:t>
      </w:r>
      <w:r w:rsidR="00A54BA3" w:rsidRPr="00940620">
        <w:t xml:space="preserve"> на сайте Регионального оператора АО «УК по обращению с отходами в Ленинградской области» </w:t>
      </w:r>
      <w:r w:rsidR="00A54BA3" w:rsidRPr="00940620">
        <w:rPr>
          <w:sz w:val="24"/>
          <w:szCs w:val="24"/>
        </w:rPr>
        <w:t>www.uko-lenobl.ru</w:t>
      </w:r>
      <w:r w:rsidRPr="00940620">
        <w:t>, с учетом действующих в отчетном периоде норм накопления отходов.</w:t>
      </w:r>
    </w:p>
    <w:p w:rsidR="002718A8" w:rsidRPr="00940620" w:rsidRDefault="002718A8" w:rsidP="001350ED">
      <w:pPr>
        <w:pStyle w:val="11"/>
        <w:numPr>
          <w:ilvl w:val="1"/>
          <w:numId w:val="11"/>
        </w:numPr>
        <w:tabs>
          <w:tab w:val="left" w:pos="482"/>
        </w:tabs>
        <w:ind w:firstLine="198"/>
      </w:pPr>
      <w:r w:rsidRPr="00940620">
        <w:t>Датой оплаты считается дата зачисления денежных средств на расчетный счет Регионального оператора.</w:t>
      </w:r>
    </w:p>
    <w:p w:rsidR="001C5973" w:rsidRPr="00940620" w:rsidRDefault="002D2323" w:rsidP="001350ED">
      <w:pPr>
        <w:pStyle w:val="11"/>
        <w:numPr>
          <w:ilvl w:val="1"/>
          <w:numId w:val="11"/>
        </w:numPr>
        <w:shd w:val="clear" w:color="auto" w:fill="auto"/>
        <w:ind w:firstLine="198"/>
      </w:pPr>
      <w:r w:rsidRPr="00940620">
        <w:t>Потребитель оплачивает услуги по обращению с твердыми коммунальными отходами в следующем порядке:</w:t>
      </w:r>
    </w:p>
    <w:p w:rsidR="001C5973" w:rsidRPr="00940620" w:rsidRDefault="002D2323" w:rsidP="001350ED">
      <w:pPr>
        <w:pStyle w:val="11"/>
        <w:shd w:val="clear" w:color="auto" w:fill="auto"/>
        <w:ind w:firstLine="198"/>
      </w:pPr>
      <w:r w:rsidRPr="00940620">
        <w:t>- 35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1C5973" w:rsidRPr="00940620" w:rsidRDefault="002D2323" w:rsidP="001350ED">
      <w:pPr>
        <w:pStyle w:val="11"/>
        <w:shd w:val="clear" w:color="auto" w:fill="auto"/>
        <w:ind w:firstLine="198"/>
      </w:pPr>
      <w:r w:rsidRPr="00940620">
        <w:t>- 50 процентов стоимости указанных услуг в месяце, за который осуществляется оплата, вносится до истечения текущего месяца;</w:t>
      </w:r>
    </w:p>
    <w:p w:rsidR="001C5973" w:rsidRPr="00940620" w:rsidRDefault="002D2323" w:rsidP="001350ED">
      <w:pPr>
        <w:pStyle w:val="11"/>
        <w:shd w:val="clear" w:color="auto" w:fill="auto"/>
        <w:ind w:firstLine="198"/>
      </w:pPr>
      <w:r w:rsidRPr="00940620">
        <w:t>- 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p>
    <w:p w:rsidR="001C5973" w:rsidRPr="00940620" w:rsidRDefault="002D2323" w:rsidP="001350ED">
      <w:pPr>
        <w:pStyle w:val="11"/>
        <w:numPr>
          <w:ilvl w:val="1"/>
          <w:numId w:val="11"/>
        </w:numPr>
        <w:shd w:val="clear" w:color="auto" w:fill="auto"/>
        <w:ind w:firstLine="198"/>
      </w:pPr>
      <w:r w:rsidRPr="00940620">
        <w:t>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1C5973" w:rsidRPr="00940620" w:rsidRDefault="002D2323" w:rsidP="001350ED">
      <w:pPr>
        <w:pStyle w:val="11"/>
        <w:shd w:val="clear" w:color="auto" w:fill="auto"/>
        <w:ind w:firstLine="198"/>
      </w:pPr>
      <w:r w:rsidRPr="00940620">
        <w:t>Сторона, инициирующая проведение сверки расчетов, составляет и направляет другой стороне подписанный акт сверки расчетов в 2 (двух) экземплярах любым доступным способом (почтовое отпр</w:t>
      </w:r>
      <w:r w:rsidR="002718A8" w:rsidRPr="00940620">
        <w:t>авление, телеграмма, факс</w:t>
      </w:r>
      <w:r w:rsidRPr="00940620">
        <w:t>, телефонограмма, информационно-телекоммуникационная сеть «Интернет»), позволяющим подтвердить получение такого уведомления адресатом.</w:t>
      </w:r>
    </w:p>
    <w:p w:rsidR="001C5973" w:rsidRPr="00940620" w:rsidRDefault="002D2323" w:rsidP="001350ED">
      <w:pPr>
        <w:pStyle w:val="11"/>
        <w:shd w:val="clear" w:color="auto" w:fill="auto"/>
        <w:ind w:firstLine="198"/>
      </w:pPr>
      <w:r w:rsidRPr="00940620">
        <w:t>Другая сторона обязана подписать акт сверки расчетов в течение 3 (трех)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A54BA3" w:rsidRPr="00940620" w:rsidRDefault="002D2323" w:rsidP="001350ED">
      <w:pPr>
        <w:pStyle w:val="a4"/>
        <w:numPr>
          <w:ilvl w:val="1"/>
          <w:numId w:val="11"/>
        </w:numPr>
        <w:shd w:val="clear" w:color="auto" w:fill="auto"/>
        <w:ind w:firstLine="198"/>
      </w:pPr>
      <w:r w:rsidRPr="00940620">
        <w:t>В случае неполучения ответа в течение 10 (десяти) рабочих дней со дня направления Стороне акта сверки расчетов (при условии его вручения Стороне не позднее, чем за два рабочих дня, предшествующих указанному сроку), направленный акт считается согласованным и подписанным обеими</w:t>
      </w:r>
      <w:r w:rsidR="00A54BA3" w:rsidRPr="00940620">
        <w:t xml:space="preserve"> сторонами. </w:t>
      </w:r>
    </w:p>
    <w:p w:rsidR="001C5973" w:rsidRPr="00940620" w:rsidRDefault="002D2323" w:rsidP="001350ED">
      <w:pPr>
        <w:pStyle w:val="a4"/>
        <w:numPr>
          <w:ilvl w:val="1"/>
          <w:numId w:val="11"/>
        </w:numPr>
        <w:shd w:val="clear" w:color="auto" w:fill="auto"/>
        <w:ind w:firstLine="198"/>
      </w:pPr>
      <w:r w:rsidRPr="00940620">
        <w:t>Стороны ежемесячно по окончании месяца оказания услуг подписывают акт оказанных услуг следующим образом:</w:t>
      </w:r>
    </w:p>
    <w:p w:rsidR="001C5973" w:rsidRPr="00940620" w:rsidRDefault="002D2323" w:rsidP="001350ED">
      <w:pPr>
        <w:pStyle w:val="11"/>
        <w:shd w:val="clear" w:color="auto" w:fill="auto"/>
        <w:ind w:firstLine="198"/>
      </w:pPr>
      <w:r w:rsidRPr="00940620">
        <w:t>- Региональный оператор согласно пункта 3 статьи 168 Налогового Кодекса Российской Федерации до 5 числа месяца, следующего за месяцем оказания услуги, составляет акт, счет-фактуру в двух экземплярах, которые передаются представителю Потребителя при наличии доверенности, оформленной в соответствии с</w:t>
      </w:r>
      <w:r w:rsidR="00A54BA3" w:rsidRPr="00940620">
        <w:t xml:space="preserve"> </w:t>
      </w:r>
      <w:r w:rsidRPr="00940620">
        <w:t xml:space="preserve">требованиями законодательства РФ. Место получения актов и счетов-фактур, счетов </w:t>
      </w:r>
      <w:r w:rsidR="00A54BA3" w:rsidRPr="00940620">
        <w:t>– Санкт-Петербург, ул. Шпалерная, д. 54, лит. В</w:t>
      </w:r>
      <w:r w:rsidRPr="00940620">
        <w:t>.</w:t>
      </w:r>
    </w:p>
    <w:p w:rsidR="001C5973" w:rsidRPr="00940620" w:rsidRDefault="002D2323" w:rsidP="001350ED">
      <w:pPr>
        <w:pStyle w:val="11"/>
        <w:numPr>
          <w:ilvl w:val="0"/>
          <w:numId w:val="7"/>
        </w:numPr>
        <w:ind w:firstLine="198"/>
      </w:pPr>
      <w:r w:rsidRPr="00940620">
        <w:t>Потребитель обязан в течение пяти рабочих дней с момента получения акта оказанных услуг, подписать его, скрепить печатью (при наличии) и один экземпляр акта вернуть Региональному оператору по адресу:</w:t>
      </w:r>
      <w:r w:rsidR="00A54BA3" w:rsidRPr="00940620">
        <w:t xml:space="preserve"> Санкт-Петербург, ул. Шпалерная, д. 54, лит. В</w:t>
      </w:r>
      <w:r w:rsidRPr="00940620">
        <w:t xml:space="preserve">. Если в указанный срок акт оказанных услуг не будет возвращен Региональному оператору, Стороны будут считать услуги, принятыми Потребителем в полном объеме вне зависимости от факта </w:t>
      </w:r>
      <w:r w:rsidR="00A54BA3" w:rsidRPr="00940620">
        <w:t>подписания акта оказанных услуг, оказанными надлежащим образом и подлежат оплате Потребителем в полном объеме.</w:t>
      </w:r>
    </w:p>
    <w:p w:rsidR="001C5973" w:rsidRPr="00940620" w:rsidRDefault="002D2323" w:rsidP="001350ED">
      <w:pPr>
        <w:pStyle w:val="11"/>
        <w:numPr>
          <w:ilvl w:val="0"/>
          <w:numId w:val="7"/>
        </w:numPr>
        <w:shd w:val="clear" w:color="auto" w:fill="auto"/>
        <w:ind w:firstLine="198"/>
      </w:pPr>
      <w:r w:rsidRPr="00940620">
        <w:t>Счет выставляется Региональным оператором до 5 числа месяца, следующего за расчётным. Потребитель должен самостоятельно получить счет вместе с актом и счетом-фактурой.</w:t>
      </w:r>
    </w:p>
    <w:p w:rsidR="001C5973" w:rsidRPr="00940620" w:rsidRDefault="002D2323" w:rsidP="001350ED">
      <w:pPr>
        <w:pStyle w:val="11"/>
        <w:numPr>
          <w:ilvl w:val="0"/>
          <w:numId w:val="7"/>
        </w:numPr>
        <w:shd w:val="clear" w:color="auto" w:fill="auto"/>
        <w:spacing w:after="240"/>
        <w:ind w:firstLine="198"/>
      </w:pPr>
      <w:r w:rsidRPr="00940620">
        <w:t>Счет, акт и счет-фактура считаются полученными своевременно, если Потребитель не уведомил письменно Регионального оператора об их неполучении до 15-го числа месяца, следующего за расчетным.</w:t>
      </w:r>
    </w:p>
    <w:p w:rsidR="001C5973" w:rsidRPr="00940620" w:rsidRDefault="002D2323">
      <w:pPr>
        <w:pStyle w:val="11"/>
        <w:numPr>
          <w:ilvl w:val="0"/>
          <w:numId w:val="8"/>
        </w:numPr>
        <w:shd w:val="clear" w:color="auto" w:fill="auto"/>
        <w:tabs>
          <w:tab w:val="left" w:pos="1072"/>
        </w:tabs>
        <w:ind w:left="1040" w:hanging="420"/>
        <w:jc w:val="left"/>
      </w:pPr>
      <w:r w:rsidRPr="00940620">
        <w:rPr>
          <w:b/>
          <w:bCs/>
        </w:rP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w:t>
      </w:r>
    </w:p>
    <w:p w:rsidR="001C5973" w:rsidRPr="00940620" w:rsidRDefault="002D2323">
      <w:pPr>
        <w:pStyle w:val="11"/>
        <w:shd w:val="clear" w:color="auto" w:fill="auto"/>
        <w:ind w:right="180" w:firstLine="0"/>
        <w:jc w:val="center"/>
      </w:pPr>
      <w:r w:rsidRPr="00940620">
        <w:rPr>
          <w:b/>
          <w:bCs/>
        </w:rPr>
        <w:t>коммунальных отходов</w:t>
      </w:r>
    </w:p>
    <w:p w:rsidR="001C5973" w:rsidRPr="00940620" w:rsidRDefault="002D2323" w:rsidP="009F534F">
      <w:pPr>
        <w:pStyle w:val="11"/>
        <w:numPr>
          <w:ilvl w:val="0"/>
          <w:numId w:val="12"/>
        </w:numPr>
        <w:shd w:val="clear" w:color="auto" w:fill="auto"/>
        <w:tabs>
          <w:tab w:val="left" w:pos="482"/>
        </w:tabs>
        <w:ind w:firstLine="198"/>
      </w:pPr>
      <w:r w:rsidRPr="00940620">
        <w:t>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сбора и накопления твердых коммунальных отходов.</w:t>
      </w:r>
    </w:p>
    <w:p w:rsidR="001C5973" w:rsidRPr="00940620" w:rsidRDefault="002D2323" w:rsidP="009F534F">
      <w:pPr>
        <w:pStyle w:val="11"/>
        <w:numPr>
          <w:ilvl w:val="0"/>
          <w:numId w:val="12"/>
        </w:numPr>
        <w:shd w:val="clear" w:color="auto" w:fill="auto"/>
        <w:tabs>
          <w:tab w:val="left" w:pos="482"/>
        </w:tabs>
        <w:ind w:firstLine="198"/>
      </w:pPr>
      <w:r w:rsidRPr="00940620">
        <w:t xml:space="preserve">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либо лицо, привлекаемое собственниками помещений в многоквартирном доме по договорам оказания услуг по содержанию общего </w:t>
      </w:r>
      <w:r w:rsidRPr="00940620">
        <w:lastRenderedPageBreak/>
        <w:t>имущества в таком доме.</w:t>
      </w:r>
    </w:p>
    <w:p w:rsidR="001C5973" w:rsidRPr="00940620" w:rsidRDefault="002D2323" w:rsidP="009F534F">
      <w:pPr>
        <w:pStyle w:val="11"/>
        <w:numPr>
          <w:ilvl w:val="0"/>
          <w:numId w:val="12"/>
        </w:numPr>
        <w:shd w:val="clear" w:color="auto" w:fill="auto"/>
        <w:tabs>
          <w:tab w:val="left" w:pos="482"/>
        </w:tabs>
        <w:ind w:firstLine="198"/>
      </w:pPr>
      <w:r w:rsidRPr="00940620">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несет собственник земельного участка, на котором расположены такие площадка и территория.</w:t>
      </w:r>
      <w:r w:rsidR="006D24EE" w:rsidRPr="00940620">
        <w:t xml:space="preserve"> </w:t>
      </w:r>
    </w:p>
    <w:p w:rsidR="006D24EE" w:rsidRPr="00940620" w:rsidRDefault="006D24EE" w:rsidP="006D24EE">
      <w:pPr>
        <w:pStyle w:val="11"/>
        <w:shd w:val="clear" w:color="auto" w:fill="auto"/>
        <w:tabs>
          <w:tab w:val="left" w:pos="674"/>
        </w:tabs>
        <w:ind w:left="200" w:firstLine="0"/>
      </w:pPr>
    </w:p>
    <w:p w:rsidR="001C5973" w:rsidRPr="00940620" w:rsidRDefault="002D2323">
      <w:pPr>
        <w:pStyle w:val="10"/>
        <w:keepNext/>
        <w:keepLines/>
        <w:numPr>
          <w:ilvl w:val="0"/>
          <w:numId w:val="8"/>
        </w:numPr>
        <w:shd w:val="clear" w:color="auto" w:fill="auto"/>
        <w:tabs>
          <w:tab w:val="left" w:pos="4122"/>
        </w:tabs>
        <w:ind w:left="3680"/>
      </w:pPr>
      <w:bookmarkStart w:id="2" w:name="bookmark2"/>
      <w:r w:rsidRPr="00940620">
        <w:t>Права и обязанности сторон</w:t>
      </w:r>
      <w:bookmarkEnd w:id="2"/>
    </w:p>
    <w:p w:rsidR="001C5973" w:rsidRPr="00940620" w:rsidRDefault="002D2323" w:rsidP="009F534F">
      <w:pPr>
        <w:pStyle w:val="11"/>
        <w:numPr>
          <w:ilvl w:val="0"/>
          <w:numId w:val="13"/>
        </w:numPr>
        <w:shd w:val="clear" w:color="auto" w:fill="auto"/>
        <w:tabs>
          <w:tab w:val="left" w:pos="482"/>
        </w:tabs>
        <w:ind w:firstLine="198"/>
      </w:pPr>
      <w:r w:rsidRPr="00940620">
        <w:t>Региональный оператор обязан:</w:t>
      </w:r>
    </w:p>
    <w:p w:rsidR="001C5973" w:rsidRPr="00940620" w:rsidRDefault="002D2323">
      <w:pPr>
        <w:pStyle w:val="11"/>
        <w:shd w:val="clear" w:color="auto" w:fill="auto"/>
        <w:tabs>
          <w:tab w:val="left" w:pos="490"/>
        </w:tabs>
      </w:pPr>
      <w:r w:rsidRPr="00940620">
        <w:t>а)</w:t>
      </w:r>
      <w:r w:rsidRPr="00940620">
        <w:tab/>
        <w:t>принимать твердые коммунальные отходы в объеме и в месте, которые определены в приложении к настоящему договору;</w:t>
      </w:r>
    </w:p>
    <w:p w:rsidR="001C5973" w:rsidRPr="00940620" w:rsidRDefault="002D2323">
      <w:pPr>
        <w:pStyle w:val="11"/>
        <w:shd w:val="clear" w:color="auto" w:fill="auto"/>
        <w:tabs>
          <w:tab w:val="left" w:pos="505"/>
        </w:tabs>
      </w:pPr>
      <w:r w:rsidRPr="00940620">
        <w:t>б)</w:t>
      </w:r>
      <w:r w:rsidRPr="00940620">
        <w:tab/>
        <w:t>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1C5973" w:rsidRPr="00940620" w:rsidRDefault="002D2323">
      <w:pPr>
        <w:pStyle w:val="11"/>
        <w:shd w:val="clear" w:color="auto" w:fill="auto"/>
        <w:tabs>
          <w:tab w:val="left" w:pos="495"/>
        </w:tabs>
      </w:pPr>
      <w:r w:rsidRPr="00940620">
        <w:t>в)</w:t>
      </w:r>
      <w:r w:rsidRPr="00940620">
        <w:tab/>
        <w:t>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1C5973" w:rsidRPr="00940620" w:rsidRDefault="002D2323">
      <w:pPr>
        <w:pStyle w:val="11"/>
        <w:shd w:val="clear" w:color="auto" w:fill="auto"/>
        <w:tabs>
          <w:tab w:val="left" w:pos="481"/>
        </w:tabs>
      </w:pPr>
      <w:r w:rsidRPr="00940620">
        <w:t>г)</w:t>
      </w:r>
      <w:r w:rsidRPr="00940620">
        <w:tab/>
        <w:t>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1C5973" w:rsidRPr="00940620" w:rsidRDefault="002D2323">
      <w:pPr>
        <w:pStyle w:val="11"/>
        <w:shd w:val="clear" w:color="auto" w:fill="auto"/>
        <w:tabs>
          <w:tab w:val="left" w:pos="505"/>
        </w:tabs>
      </w:pPr>
      <w:r w:rsidRPr="00940620">
        <w:t>д)</w:t>
      </w:r>
      <w:r w:rsidRPr="00940620">
        <w:tab/>
        <w:t>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города Севастополя.</w:t>
      </w:r>
    </w:p>
    <w:p w:rsidR="001C5973" w:rsidRPr="00940620" w:rsidRDefault="002D2323">
      <w:pPr>
        <w:pStyle w:val="11"/>
        <w:shd w:val="clear" w:color="auto" w:fill="auto"/>
        <w:tabs>
          <w:tab w:val="left" w:pos="490"/>
        </w:tabs>
      </w:pPr>
      <w:r w:rsidRPr="00940620">
        <w:t>е)</w:t>
      </w:r>
      <w:r w:rsidRPr="00940620">
        <w:tab/>
        <w:t xml:space="preserve">Информировать потребителя об изменениях оказания услуг, о порядке изменения условий договора, об изменениях норм накопления, об изменении цены на оказание услуги по обращению с ТКО, в том числе путем </w:t>
      </w:r>
      <w:r w:rsidR="00E507B6" w:rsidRPr="00940620">
        <w:t>размещения</w:t>
      </w:r>
      <w:r w:rsidRPr="00940620">
        <w:t xml:space="preserve"> информации на официально</w:t>
      </w:r>
      <w:r w:rsidR="00A449B4" w:rsidRPr="00940620">
        <w:t>м сайте Регионального оператора</w:t>
      </w:r>
      <w:hyperlink r:id="rId7" w:history="1">
        <w:r w:rsidR="00A449B4" w:rsidRPr="00940620">
          <w:rPr>
            <w:lang w:eastAsia="en-US" w:bidi="en-US"/>
          </w:rPr>
          <w:t xml:space="preserve"> </w:t>
        </w:r>
        <w:r w:rsidR="00A449B4" w:rsidRPr="00940620">
          <w:t>АО «УК по обращению с отходами в Ленинградской области»:</w:t>
        </w:r>
        <w:hyperlink r:id="rId8" w:history="1">
          <w:r w:rsidR="00A449B4" w:rsidRPr="00940620">
            <w:t xml:space="preserve"> </w:t>
          </w:r>
        </w:hyperlink>
        <w:r w:rsidR="00A449B4" w:rsidRPr="00940620">
          <w:t>www.uko-lenobl.ru</w:t>
        </w:r>
        <w:r w:rsidRPr="00940620">
          <w:rPr>
            <w:lang w:eastAsia="en-US" w:bidi="en-US"/>
          </w:rPr>
          <w:t>.</w:t>
        </w:r>
      </w:hyperlink>
      <w:r w:rsidRPr="00940620">
        <w:rPr>
          <w:lang w:eastAsia="en-US" w:bidi="en-US"/>
        </w:rPr>
        <w:t xml:space="preserve"> </w:t>
      </w:r>
      <w:r w:rsidRPr="00940620">
        <w:t>Стороны признают размещение информации надлежащим уведомлением.</w:t>
      </w:r>
    </w:p>
    <w:p w:rsidR="001C5973" w:rsidRPr="00940620" w:rsidRDefault="004B485B" w:rsidP="009F534F">
      <w:pPr>
        <w:pStyle w:val="11"/>
        <w:numPr>
          <w:ilvl w:val="0"/>
          <w:numId w:val="13"/>
        </w:numPr>
        <w:shd w:val="clear" w:color="auto" w:fill="auto"/>
        <w:tabs>
          <w:tab w:val="left" w:pos="482"/>
        </w:tabs>
        <w:ind w:firstLine="198"/>
      </w:pPr>
      <w:r w:rsidRPr="00940620">
        <w:rPr>
          <w:lang w:val="en-US"/>
        </w:rPr>
        <w:t xml:space="preserve">  </w:t>
      </w:r>
      <w:r w:rsidR="002D2323" w:rsidRPr="00940620">
        <w:t>Региональный оператор имеет право:</w:t>
      </w:r>
    </w:p>
    <w:p w:rsidR="001C5973" w:rsidRPr="00940620" w:rsidRDefault="002D2323">
      <w:pPr>
        <w:pStyle w:val="11"/>
        <w:shd w:val="clear" w:color="auto" w:fill="auto"/>
        <w:tabs>
          <w:tab w:val="left" w:pos="513"/>
        </w:tabs>
      </w:pPr>
      <w:r w:rsidRPr="00940620">
        <w:t>а)</w:t>
      </w:r>
      <w:r w:rsidRPr="00940620">
        <w:tab/>
        <w:t>осуществлять контроль за учетом объема и (или) массы принятых твердых коммунальных отходов;</w:t>
      </w:r>
    </w:p>
    <w:p w:rsidR="001C5973" w:rsidRPr="00940620" w:rsidRDefault="002D2323">
      <w:pPr>
        <w:pStyle w:val="11"/>
        <w:shd w:val="clear" w:color="auto" w:fill="auto"/>
        <w:tabs>
          <w:tab w:val="left" w:pos="527"/>
        </w:tabs>
      </w:pPr>
      <w:r w:rsidRPr="00940620">
        <w:t>б)</w:t>
      </w:r>
      <w:r w:rsidRPr="00940620">
        <w:tab/>
        <w:t>инициировать проведение сверки расчетов по настоящему договору;</w:t>
      </w:r>
    </w:p>
    <w:p w:rsidR="001C5973" w:rsidRPr="00940620" w:rsidRDefault="002D2323">
      <w:pPr>
        <w:pStyle w:val="11"/>
        <w:shd w:val="clear" w:color="auto" w:fill="auto"/>
        <w:tabs>
          <w:tab w:val="left" w:pos="518"/>
        </w:tabs>
      </w:pPr>
      <w:r w:rsidRPr="00940620">
        <w:t>в)</w:t>
      </w:r>
      <w:r w:rsidRPr="00940620">
        <w:tab/>
        <w:t>в целях исполнения обязательств по настоящему договору вправе привлекать третьих лиц, при этом</w:t>
      </w:r>
    </w:p>
    <w:p w:rsidR="001C5973" w:rsidRPr="00940620" w:rsidRDefault="002D2323">
      <w:pPr>
        <w:pStyle w:val="11"/>
        <w:shd w:val="clear" w:color="auto" w:fill="auto"/>
        <w:ind w:firstLine="0"/>
      </w:pPr>
      <w:r w:rsidRPr="00940620">
        <w:t>ответственность перед потребителем за действия третьих лиц несет Региональный оператор;</w:t>
      </w:r>
    </w:p>
    <w:p w:rsidR="001C5973" w:rsidRPr="00940620" w:rsidRDefault="002D2323">
      <w:pPr>
        <w:pStyle w:val="11"/>
        <w:shd w:val="clear" w:color="auto" w:fill="auto"/>
        <w:tabs>
          <w:tab w:val="left" w:pos="503"/>
        </w:tabs>
      </w:pPr>
      <w:r w:rsidRPr="00940620">
        <w:t>г)</w:t>
      </w:r>
      <w:r w:rsidRPr="00940620">
        <w:tab/>
        <w:t>в рамках настоящего договора на оказание услуг по обращению с ТКО запрашивать паспортные данные</w:t>
      </w:r>
    </w:p>
    <w:p w:rsidR="001C5973" w:rsidRPr="00940620" w:rsidRDefault="002D2323">
      <w:pPr>
        <w:pStyle w:val="11"/>
        <w:shd w:val="clear" w:color="auto" w:fill="auto"/>
        <w:ind w:firstLine="0"/>
      </w:pPr>
      <w:r w:rsidRPr="00940620">
        <w:t>Потребителя, свидетельство о праве собственности (выписку из ЕГРП) на земельный участок.</w:t>
      </w:r>
    </w:p>
    <w:p w:rsidR="001C5973" w:rsidRPr="00940620" w:rsidRDefault="002D2323">
      <w:pPr>
        <w:pStyle w:val="11"/>
        <w:shd w:val="clear" w:color="auto" w:fill="auto"/>
        <w:tabs>
          <w:tab w:val="left" w:pos="527"/>
        </w:tabs>
      </w:pPr>
      <w:r w:rsidRPr="00940620">
        <w:t>д)</w:t>
      </w:r>
      <w:r w:rsidRPr="00940620">
        <w:tab/>
        <w:t>в случае увеличения Потребителем количества отходов сверх заявленного по договору (переполнение</w:t>
      </w:r>
    </w:p>
    <w:p w:rsidR="001C5973" w:rsidRPr="00940620" w:rsidRDefault="002D2323">
      <w:pPr>
        <w:pStyle w:val="11"/>
        <w:shd w:val="clear" w:color="auto" w:fill="auto"/>
        <w:ind w:firstLine="0"/>
      </w:pPr>
      <w:r w:rsidRPr="00940620">
        <w:t>контейнеров, складирование вне контейнеров на площадках, увеличение количества контейнеров), произошедшие не по вине Регионального оператора, Региональный оператор составляет акт, уведомляет о данном факте Потребителя, и выставляет требование о внесении изменений в договор в части определенного договором количества отходов.</w:t>
      </w:r>
    </w:p>
    <w:p w:rsidR="001C5973" w:rsidRPr="00940620" w:rsidRDefault="002D2323" w:rsidP="009F534F">
      <w:pPr>
        <w:pStyle w:val="11"/>
        <w:numPr>
          <w:ilvl w:val="0"/>
          <w:numId w:val="13"/>
        </w:numPr>
        <w:shd w:val="clear" w:color="auto" w:fill="auto"/>
        <w:tabs>
          <w:tab w:val="left" w:pos="614"/>
        </w:tabs>
        <w:ind w:firstLine="198"/>
      </w:pPr>
      <w:r w:rsidRPr="00940620">
        <w:t>Потребитель обязан:</w:t>
      </w:r>
    </w:p>
    <w:p w:rsidR="001C5973" w:rsidRPr="00940620" w:rsidRDefault="002D2323">
      <w:pPr>
        <w:pStyle w:val="11"/>
        <w:shd w:val="clear" w:color="auto" w:fill="auto"/>
        <w:tabs>
          <w:tab w:val="left" w:pos="490"/>
        </w:tabs>
      </w:pPr>
      <w:r w:rsidRPr="00940620">
        <w:t>а)</w:t>
      </w:r>
      <w:r w:rsidRPr="00940620">
        <w:tab/>
        <w:t>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1C5973" w:rsidRPr="00940620" w:rsidRDefault="002D2323">
      <w:pPr>
        <w:pStyle w:val="11"/>
        <w:shd w:val="clear" w:color="auto" w:fill="auto"/>
        <w:tabs>
          <w:tab w:val="left" w:pos="505"/>
        </w:tabs>
      </w:pPr>
      <w:proofErr w:type="gramStart"/>
      <w:r w:rsidRPr="00940620">
        <w:t>б)</w:t>
      </w:r>
      <w:r w:rsidRPr="00940620">
        <w:tab/>
      </w:r>
      <w:proofErr w:type="gramEnd"/>
      <w:r w:rsidRPr="00940620">
        <w:t xml:space="preserve">обеспечивать учет массы твердых коммунальных отходов </w:t>
      </w:r>
      <w:r w:rsidR="00245E79" w:rsidRPr="00940620">
        <w:t>путем весового конт</w:t>
      </w:r>
      <w:r w:rsidR="00940620" w:rsidRPr="00940620">
        <w:t>роля на объектах Регионального о</w:t>
      </w:r>
      <w:r w:rsidR="00245E79" w:rsidRPr="00940620">
        <w:t>ператора/</w:t>
      </w:r>
      <w:r w:rsidR="00940620" w:rsidRPr="00940620">
        <w:t>о</w:t>
      </w:r>
      <w:r w:rsidR="00245E79" w:rsidRPr="00940620">
        <w:t>ператора по обращению с ТКО</w:t>
      </w:r>
      <w:r w:rsidRPr="00940620">
        <w:t>;</w:t>
      </w:r>
    </w:p>
    <w:p w:rsidR="001C5973" w:rsidRPr="00940620" w:rsidRDefault="002D2323">
      <w:pPr>
        <w:pStyle w:val="11"/>
        <w:shd w:val="clear" w:color="auto" w:fill="auto"/>
        <w:tabs>
          <w:tab w:val="left" w:pos="495"/>
        </w:tabs>
      </w:pPr>
      <w:proofErr w:type="gramStart"/>
      <w:r w:rsidRPr="00940620">
        <w:t>в)</w:t>
      </w:r>
      <w:r w:rsidRPr="00940620">
        <w:tab/>
      </w:r>
      <w:proofErr w:type="gramEnd"/>
      <w:r w:rsidRPr="00940620">
        <w:t xml:space="preserve">производить оплату по настоящему договору в порядке, размере </w:t>
      </w:r>
      <w:r w:rsidR="002451FE">
        <w:t>и сроки, предусмотренные разделом 2</w:t>
      </w:r>
      <w:r w:rsidRPr="00940620">
        <w:t xml:space="preserve"> настоящего договора;</w:t>
      </w:r>
    </w:p>
    <w:p w:rsidR="001C5973" w:rsidRPr="00940620" w:rsidRDefault="002D2323">
      <w:pPr>
        <w:pStyle w:val="11"/>
        <w:shd w:val="clear" w:color="auto" w:fill="auto"/>
        <w:tabs>
          <w:tab w:val="left" w:pos="481"/>
        </w:tabs>
      </w:pPr>
      <w:r w:rsidRPr="00940620">
        <w:t>г)</w:t>
      </w:r>
      <w:r w:rsidRPr="00940620">
        <w:tab/>
        <w:t>обеспечивать складирование твердых коммунальных отходов в контейнеры или иные места в соответствии с приложением к настоящему договору, не допускать перемещения контейнеров без согласования с Региональным оператором;</w:t>
      </w:r>
    </w:p>
    <w:p w:rsidR="001C5973" w:rsidRPr="00940620" w:rsidRDefault="002D2323">
      <w:pPr>
        <w:pStyle w:val="11"/>
        <w:shd w:val="clear" w:color="auto" w:fill="auto"/>
        <w:tabs>
          <w:tab w:val="left" w:pos="505"/>
        </w:tabs>
      </w:pPr>
      <w:r w:rsidRPr="00940620">
        <w:t>д)</w:t>
      </w:r>
      <w:r w:rsidRPr="00940620">
        <w:tab/>
        <w:t>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 (ртутные лампы, покрышки отработанные, батарейки и т.д.);</w:t>
      </w:r>
    </w:p>
    <w:p w:rsidR="001C5973" w:rsidRPr="00940620" w:rsidRDefault="002D2323">
      <w:pPr>
        <w:pStyle w:val="11"/>
        <w:shd w:val="clear" w:color="auto" w:fill="auto"/>
        <w:tabs>
          <w:tab w:val="left" w:pos="490"/>
        </w:tabs>
      </w:pPr>
      <w:r w:rsidRPr="00940620">
        <w:t>е)</w:t>
      </w:r>
      <w:r w:rsidRPr="00940620">
        <w:tab/>
        <w:t xml:space="preserve">назначить лицо, ответственное за взаимодействие с региональным оператором по вопросам исполнения настоящего договора. Полномочия ответственного лица удостоверяются доверенностью в соответствии с законодательством РФ. Ответственное лицо предоставляет Региональному оператору следующие данные: контактный номер телефона, </w:t>
      </w:r>
      <w:r w:rsidRPr="00940620">
        <w:rPr>
          <w:lang w:val="en-US" w:eastAsia="en-US" w:bidi="en-US"/>
        </w:rPr>
        <w:t>e</w:t>
      </w:r>
      <w:r w:rsidRPr="00940620">
        <w:rPr>
          <w:lang w:eastAsia="en-US" w:bidi="en-US"/>
        </w:rPr>
        <w:t>-</w:t>
      </w:r>
      <w:r w:rsidRPr="00940620">
        <w:rPr>
          <w:lang w:val="en-US" w:eastAsia="en-US" w:bidi="en-US"/>
        </w:rPr>
        <w:t>mail</w:t>
      </w:r>
      <w:r w:rsidRPr="00940620">
        <w:rPr>
          <w:lang w:eastAsia="en-US" w:bidi="en-US"/>
        </w:rPr>
        <w:t xml:space="preserve"> </w:t>
      </w:r>
      <w:r w:rsidRPr="00940620">
        <w:t>(при наличии), адрес для направления почтовых сообщений.</w:t>
      </w:r>
    </w:p>
    <w:p w:rsidR="001C5973" w:rsidRPr="00940620" w:rsidRDefault="002D2323">
      <w:pPr>
        <w:pStyle w:val="11"/>
        <w:shd w:val="clear" w:color="auto" w:fill="auto"/>
        <w:tabs>
          <w:tab w:val="left" w:pos="543"/>
        </w:tabs>
      </w:pPr>
      <w:r w:rsidRPr="00940620">
        <w:t>ж)</w:t>
      </w:r>
      <w:r w:rsidRPr="00940620">
        <w:tab/>
        <w:t>уведомить Регионального оператора в течение 5 (пяти) рабочих дней любым доступным способом (почтовое отпр</w:t>
      </w:r>
      <w:r w:rsidR="00E507B6" w:rsidRPr="00940620">
        <w:t>авление, телеграмма, факс</w:t>
      </w:r>
      <w:r w:rsidRPr="00940620">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1C5973" w:rsidRPr="00940620" w:rsidRDefault="002D2323">
      <w:pPr>
        <w:pStyle w:val="11"/>
        <w:shd w:val="clear" w:color="auto" w:fill="auto"/>
      </w:pPr>
      <w:r w:rsidRPr="00940620">
        <w:lastRenderedPageBreak/>
        <w:t>Перерасчет за оказанные услуги по обращению с ТКО производится Региональным оператором только на основании документов, подтверждающих факт перехода прав собственности (иного законодательно установленного права владения и распоряжения)</w:t>
      </w:r>
      <w:r w:rsidR="00B6342C">
        <w:t xml:space="preserve"> </w:t>
      </w:r>
      <w:bookmarkStart w:id="3" w:name="_GoBack"/>
      <w:bookmarkEnd w:id="3"/>
      <w:r w:rsidRPr="00940620">
        <w:t>на земельный участок другому лицу на основании цен, тарифов и норм, действующих в каждый период, но не более чем за 1 календарный год.</w:t>
      </w:r>
    </w:p>
    <w:p w:rsidR="001C5973" w:rsidRPr="00940620" w:rsidRDefault="002D2323">
      <w:pPr>
        <w:pStyle w:val="11"/>
        <w:shd w:val="clear" w:color="auto" w:fill="auto"/>
        <w:tabs>
          <w:tab w:val="left" w:pos="482"/>
        </w:tabs>
      </w:pPr>
      <w:r w:rsidRPr="00940620">
        <w:t>з)</w:t>
      </w:r>
      <w:r w:rsidRPr="00940620">
        <w:tab/>
        <w:t>в случае обнаружения возгорания ТКО или КГО в контейнерах и (или) на контейнерной площадке известить о данном факте органы пожарной службы, принять возможные меры по тушению и известить Регионального оператора по средствам телефонной связи;</w:t>
      </w:r>
    </w:p>
    <w:p w:rsidR="001C5973" w:rsidRPr="00940620" w:rsidRDefault="002D2323">
      <w:pPr>
        <w:pStyle w:val="11"/>
        <w:shd w:val="clear" w:color="auto" w:fill="auto"/>
        <w:tabs>
          <w:tab w:val="left" w:pos="510"/>
        </w:tabs>
      </w:pPr>
      <w:r w:rsidRPr="00940620">
        <w:t>и)</w:t>
      </w:r>
      <w:r w:rsidRPr="00940620">
        <w:tab/>
        <w:t>обеспечивать Региональному оператору беспрепятственный доступ к месту сбора отходов (не допускать наличие припаркованных автомобилей, производить очистку от льда, снега подъездных путей и т.п.)</w:t>
      </w:r>
    </w:p>
    <w:p w:rsidR="001C5973" w:rsidRPr="00940620" w:rsidRDefault="002D2323" w:rsidP="009F534F">
      <w:pPr>
        <w:pStyle w:val="11"/>
        <w:numPr>
          <w:ilvl w:val="0"/>
          <w:numId w:val="13"/>
        </w:numPr>
        <w:shd w:val="clear" w:color="auto" w:fill="auto"/>
        <w:tabs>
          <w:tab w:val="left" w:pos="614"/>
        </w:tabs>
        <w:ind w:firstLine="198"/>
      </w:pPr>
      <w:r w:rsidRPr="00940620">
        <w:t>Потребитель имеет право:</w:t>
      </w:r>
    </w:p>
    <w:p w:rsidR="001C5973" w:rsidRPr="00940620" w:rsidRDefault="002D2323">
      <w:pPr>
        <w:pStyle w:val="11"/>
        <w:shd w:val="clear" w:color="auto" w:fill="auto"/>
        <w:tabs>
          <w:tab w:val="left" w:pos="490"/>
        </w:tabs>
      </w:pPr>
      <w:r w:rsidRPr="00940620">
        <w:t>а)</w:t>
      </w:r>
      <w:r w:rsidRPr="00940620">
        <w:tab/>
        <w:t>получать от Регионального оператора информацию об изменении установленных цен и тарифов на услуги, оказываемые в рамках настоящего договора,</w:t>
      </w:r>
    </w:p>
    <w:p w:rsidR="001C5973" w:rsidRPr="00940620" w:rsidRDefault="002D2323">
      <w:pPr>
        <w:pStyle w:val="11"/>
        <w:shd w:val="clear" w:color="auto" w:fill="auto"/>
        <w:tabs>
          <w:tab w:val="left" w:pos="527"/>
        </w:tabs>
      </w:pPr>
      <w:r w:rsidRPr="00940620">
        <w:t>б)</w:t>
      </w:r>
      <w:r w:rsidRPr="00940620">
        <w:tab/>
        <w:t>инициировать проведение сверки расчетов по настоящему договору;</w:t>
      </w:r>
    </w:p>
    <w:p w:rsidR="001C5973" w:rsidRPr="00940620" w:rsidRDefault="002D2323">
      <w:pPr>
        <w:pStyle w:val="11"/>
        <w:shd w:val="clear" w:color="auto" w:fill="auto"/>
        <w:tabs>
          <w:tab w:val="left" w:pos="518"/>
        </w:tabs>
      </w:pPr>
      <w:r w:rsidRPr="00940620">
        <w:t>в)</w:t>
      </w:r>
      <w:r w:rsidRPr="00940620">
        <w:tab/>
        <w:t>направлять Региональному оператору для рассмотрения заявления, связанные с оказанием услуг.</w:t>
      </w:r>
      <w:r w:rsidR="00E507B6" w:rsidRPr="00940620">
        <w:t xml:space="preserve"> </w:t>
      </w:r>
    </w:p>
    <w:p w:rsidR="00E507B6" w:rsidRPr="00940620" w:rsidRDefault="00E507B6">
      <w:pPr>
        <w:pStyle w:val="11"/>
        <w:shd w:val="clear" w:color="auto" w:fill="auto"/>
        <w:tabs>
          <w:tab w:val="left" w:pos="518"/>
        </w:tabs>
      </w:pPr>
    </w:p>
    <w:p w:rsidR="001C5973" w:rsidRPr="00940620" w:rsidRDefault="002D2323">
      <w:pPr>
        <w:pStyle w:val="10"/>
        <w:keepNext/>
        <w:keepLines/>
        <w:numPr>
          <w:ilvl w:val="0"/>
          <w:numId w:val="8"/>
        </w:numPr>
        <w:shd w:val="clear" w:color="auto" w:fill="auto"/>
        <w:tabs>
          <w:tab w:val="left" w:pos="3196"/>
        </w:tabs>
        <w:ind w:left="4100" w:right="2620" w:hanging="1260"/>
      </w:pPr>
      <w:bookmarkStart w:id="4" w:name="bookmark3"/>
      <w:r w:rsidRPr="00940620">
        <w:t>Порядок осуществления учета массы твердых коммунальных отходов</w:t>
      </w:r>
      <w:bookmarkEnd w:id="4"/>
    </w:p>
    <w:p w:rsidR="001C5973" w:rsidRPr="00940620" w:rsidRDefault="002D2323" w:rsidP="009F534F">
      <w:pPr>
        <w:pStyle w:val="11"/>
        <w:numPr>
          <w:ilvl w:val="0"/>
          <w:numId w:val="14"/>
        </w:numPr>
        <w:shd w:val="clear" w:color="auto" w:fill="auto"/>
        <w:tabs>
          <w:tab w:val="left" w:pos="591"/>
        </w:tabs>
        <w:spacing w:after="240"/>
        <w:ind w:firstLine="198"/>
      </w:pPr>
      <w:r w:rsidRPr="00940620">
        <w:t xml:space="preserve">Стороны согласились производить учет </w:t>
      </w:r>
      <w:r w:rsidR="00E23712" w:rsidRPr="00940620">
        <w:t xml:space="preserve">количества отходов </w:t>
      </w:r>
      <w:r w:rsidRPr="00940620">
        <w:t>следующим способом:</w:t>
      </w:r>
      <w:r w:rsidR="00245E79" w:rsidRPr="00940620">
        <w:t xml:space="preserve"> путем весового конт</w:t>
      </w:r>
      <w:r w:rsidR="00940620" w:rsidRPr="00940620">
        <w:t>роля на объектах Регионального о</w:t>
      </w:r>
      <w:r w:rsidR="00245E79" w:rsidRPr="00940620">
        <w:t>ператора/</w:t>
      </w:r>
      <w:r w:rsidR="00940620" w:rsidRPr="00940620">
        <w:t>о</w:t>
      </w:r>
      <w:r w:rsidR="00245E79" w:rsidRPr="00940620">
        <w:t>ператора по обращению</w:t>
      </w:r>
      <w:r w:rsidR="00E23712" w:rsidRPr="00940620">
        <w:t xml:space="preserve"> с ТКО в тоннах. </w:t>
      </w:r>
    </w:p>
    <w:p w:rsidR="001C5973" w:rsidRPr="00940620" w:rsidRDefault="002D2323">
      <w:pPr>
        <w:pStyle w:val="10"/>
        <w:keepNext/>
        <w:keepLines/>
        <w:numPr>
          <w:ilvl w:val="0"/>
          <w:numId w:val="8"/>
        </w:numPr>
        <w:shd w:val="clear" w:color="auto" w:fill="auto"/>
        <w:tabs>
          <w:tab w:val="left" w:pos="3378"/>
        </w:tabs>
        <w:ind w:left="2940"/>
      </w:pPr>
      <w:bookmarkStart w:id="5" w:name="bookmark4"/>
      <w:r w:rsidRPr="00940620">
        <w:t>Порядок фиксации нарушений по договору</w:t>
      </w:r>
      <w:bookmarkEnd w:id="5"/>
    </w:p>
    <w:p w:rsidR="001C5973" w:rsidRPr="00940620" w:rsidRDefault="002D2323" w:rsidP="009F534F">
      <w:pPr>
        <w:pStyle w:val="11"/>
        <w:numPr>
          <w:ilvl w:val="0"/>
          <w:numId w:val="15"/>
        </w:numPr>
        <w:shd w:val="clear" w:color="auto" w:fill="auto"/>
        <w:tabs>
          <w:tab w:val="left" w:pos="591"/>
        </w:tabs>
        <w:ind w:firstLine="198"/>
      </w:pPr>
      <w:r w:rsidRPr="00940620">
        <w:t>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w:t>
      </w:r>
      <w:r w:rsidR="00E507B6" w:rsidRPr="00940620">
        <w:t xml:space="preserve"> (двух)</w:t>
      </w:r>
      <w:r w:rsidRPr="00940620">
        <w:t xml:space="preserve"> незаинтересованных лиц или с использованием фото- и (или) </w:t>
      </w:r>
      <w:proofErr w:type="spellStart"/>
      <w:r w:rsidRPr="00940620">
        <w:t>видеофиксации</w:t>
      </w:r>
      <w:proofErr w:type="spellEnd"/>
      <w:r w:rsidRPr="00940620">
        <w:t xml:space="preserve"> и в течение 3</w:t>
      </w:r>
      <w:r w:rsidR="00E507B6" w:rsidRPr="00940620">
        <w:t xml:space="preserve"> (трех)</w:t>
      </w:r>
      <w:r w:rsidRPr="00940620">
        <w:t xml:space="preserve">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1C5973" w:rsidRPr="00940620" w:rsidRDefault="002D2323">
      <w:pPr>
        <w:pStyle w:val="11"/>
        <w:shd w:val="clear" w:color="auto" w:fill="auto"/>
      </w:pPr>
      <w:r w:rsidRPr="00940620">
        <w:t>Региональный оператор в течение 3</w:t>
      </w:r>
      <w:r w:rsidR="00E507B6" w:rsidRPr="00940620">
        <w:t xml:space="preserve"> (трех)</w:t>
      </w:r>
      <w:r w:rsidRPr="00940620">
        <w:t xml:space="preserve">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w:t>
      </w:r>
      <w:r w:rsidR="00E507B6" w:rsidRPr="00940620">
        <w:t xml:space="preserve"> (трех)</w:t>
      </w:r>
      <w:r w:rsidRPr="00940620">
        <w:t xml:space="preserve"> рабочих дней со дня получения акта.</w:t>
      </w:r>
    </w:p>
    <w:p w:rsidR="001C5973" w:rsidRPr="00940620" w:rsidRDefault="002D2323">
      <w:pPr>
        <w:pStyle w:val="11"/>
        <w:shd w:val="clear" w:color="auto" w:fill="auto"/>
      </w:pPr>
      <w:r w:rsidRPr="00940620">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1C5973" w:rsidRPr="00940620" w:rsidRDefault="002D2323" w:rsidP="009F534F">
      <w:pPr>
        <w:pStyle w:val="11"/>
        <w:numPr>
          <w:ilvl w:val="0"/>
          <w:numId w:val="15"/>
        </w:numPr>
        <w:shd w:val="clear" w:color="auto" w:fill="auto"/>
        <w:tabs>
          <w:tab w:val="left" w:pos="591"/>
        </w:tabs>
        <w:ind w:firstLine="198"/>
      </w:pPr>
      <w:r w:rsidRPr="00940620">
        <w:t>В случае если региональный оператор не направил подписанный акт или возражения на акт в течение 3</w:t>
      </w:r>
      <w:r w:rsidR="00E507B6" w:rsidRPr="00940620">
        <w:t xml:space="preserve"> (трех)</w:t>
      </w:r>
      <w:r w:rsidRPr="00940620">
        <w:t xml:space="preserve"> рабочих дней со дня получения акта, такой акт считается согласованным и подписанным региональным оператором.</w:t>
      </w:r>
    </w:p>
    <w:p w:rsidR="001C5973" w:rsidRPr="00940620" w:rsidRDefault="002D2323" w:rsidP="009F534F">
      <w:pPr>
        <w:pStyle w:val="11"/>
        <w:numPr>
          <w:ilvl w:val="0"/>
          <w:numId w:val="15"/>
        </w:numPr>
        <w:shd w:val="clear" w:color="auto" w:fill="auto"/>
        <w:tabs>
          <w:tab w:val="left" w:pos="591"/>
        </w:tabs>
        <w:ind w:firstLine="198"/>
      </w:pPr>
      <w:r w:rsidRPr="00940620">
        <w:t>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1C5973" w:rsidRPr="00940620" w:rsidRDefault="002D2323" w:rsidP="009F534F">
      <w:pPr>
        <w:pStyle w:val="11"/>
        <w:numPr>
          <w:ilvl w:val="0"/>
          <w:numId w:val="15"/>
        </w:numPr>
        <w:shd w:val="clear" w:color="auto" w:fill="auto"/>
        <w:tabs>
          <w:tab w:val="left" w:pos="614"/>
        </w:tabs>
        <w:ind w:firstLine="198"/>
      </w:pPr>
      <w:r w:rsidRPr="00940620">
        <w:t>Акт должен содержать:</w:t>
      </w:r>
    </w:p>
    <w:p w:rsidR="001C5973" w:rsidRPr="00940620" w:rsidRDefault="002D2323">
      <w:pPr>
        <w:pStyle w:val="11"/>
        <w:shd w:val="clear" w:color="auto" w:fill="auto"/>
        <w:tabs>
          <w:tab w:val="left" w:pos="513"/>
        </w:tabs>
      </w:pPr>
      <w:r w:rsidRPr="00940620">
        <w:t>а)</w:t>
      </w:r>
      <w:r w:rsidRPr="00940620">
        <w:tab/>
        <w:t>сведения о заявителе (наименование, местонахождение, адрес, телефон для связи, № и дату договора);</w:t>
      </w:r>
    </w:p>
    <w:p w:rsidR="001C5973" w:rsidRPr="00940620" w:rsidRDefault="002D2323">
      <w:pPr>
        <w:pStyle w:val="11"/>
        <w:shd w:val="clear" w:color="auto" w:fill="auto"/>
        <w:tabs>
          <w:tab w:val="left" w:pos="505"/>
        </w:tabs>
      </w:pPr>
      <w:r w:rsidRPr="00940620">
        <w:t>б)</w:t>
      </w:r>
      <w:r w:rsidRPr="00940620">
        <w:tab/>
        <w:t>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rsidR="001C5973" w:rsidRPr="00940620" w:rsidRDefault="002D2323">
      <w:pPr>
        <w:pStyle w:val="11"/>
        <w:shd w:val="clear" w:color="auto" w:fill="auto"/>
        <w:tabs>
          <w:tab w:val="left" w:pos="527"/>
        </w:tabs>
      </w:pPr>
      <w:r w:rsidRPr="00940620">
        <w:t>в)</w:t>
      </w:r>
      <w:r w:rsidRPr="00940620">
        <w:tab/>
        <w:t>сведения о нарушении соответствующих пунктов договора;</w:t>
      </w:r>
    </w:p>
    <w:p w:rsidR="001C5973" w:rsidRPr="00940620" w:rsidRDefault="002D2323">
      <w:pPr>
        <w:pStyle w:val="11"/>
        <w:shd w:val="clear" w:color="auto" w:fill="auto"/>
        <w:tabs>
          <w:tab w:val="left" w:pos="527"/>
        </w:tabs>
      </w:pPr>
      <w:r w:rsidRPr="00940620">
        <w:t>г)</w:t>
      </w:r>
      <w:r w:rsidRPr="00940620">
        <w:tab/>
        <w:t>другие сведения по усмотрению стороны, в том числе материалы фото- и видеосъемки.</w:t>
      </w:r>
    </w:p>
    <w:p w:rsidR="001C5973" w:rsidRPr="00940620" w:rsidRDefault="002D2323" w:rsidP="009F534F">
      <w:pPr>
        <w:pStyle w:val="11"/>
        <w:numPr>
          <w:ilvl w:val="0"/>
          <w:numId w:val="15"/>
        </w:numPr>
        <w:shd w:val="clear" w:color="auto" w:fill="auto"/>
        <w:tabs>
          <w:tab w:val="left" w:pos="591"/>
        </w:tabs>
        <w:ind w:firstLine="198"/>
      </w:pPr>
      <w:r w:rsidRPr="00940620">
        <w:t>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r w:rsidR="00E507B6" w:rsidRPr="00940620">
        <w:t xml:space="preserve"> </w:t>
      </w:r>
    </w:p>
    <w:p w:rsidR="00E507B6" w:rsidRPr="00940620" w:rsidRDefault="00E507B6" w:rsidP="00E507B6">
      <w:pPr>
        <w:pStyle w:val="11"/>
        <w:shd w:val="clear" w:color="auto" w:fill="auto"/>
        <w:tabs>
          <w:tab w:val="left" w:pos="591"/>
        </w:tabs>
        <w:ind w:left="200" w:firstLine="0"/>
      </w:pPr>
    </w:p>
    <w:p w:rsidR="001C5973" w:rsidRPr="00940620" w:rsidRDefault="002D2323">
      <w:pPr>
        <w:pStyle w:val="10"/>
        <w:keepNext/>
        <w:keepLines/>
        <w:numPr>
          <w:ilvl w:val="0"/>
          <w:numId w:val="8"/>
        </w:numPr>
        <w:shd w:val="clear" w:color="auto" w:fill="auto"/>
        <w:tabs>
          <w:tab w:val="left" w:pos="4369"/>
        </w:tabs>
        <w:ind w:left="3840"/>
      </w:pPr>
      <w:bookmarkStart w:id="6" w:name="bookmark5"/>
      <w:r w:rsidRPr="00940620">
        <w:t>Ответственность сторон</w:t>
      </w:r>
      <w:bookmarkEnd w:id="6"/>
    </w:p>
    <w:p w:rsidR="001C5973" w:rsidRPr="00940620" w:rsidRDefault="002D2323" w:rsidP="009F534F">
      <w:pPr>
        <w:pStyle w:val="11"/>
        <w:numPr>
          <w:ilvl w:val="0"/>
          <w:numId w:val="16"/>
        </w:numPr>
        <w:shd w:val="clear" w:color="auto" w:fill="auto"/>
        <w:tabs>
          <w:tab w:val="left" w:pos="591"/>
        </w:tabs>
        <w:ind w:firstLine="198"/>
      </w:pPr>
      <w:r w:rsidRPr="00940620">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C5973" w:rsidRPr="00940620" w:rsidRDefault="002D2323" w:rsidP="009F534F">
      <w:pPr>
        <w:pStyle w:val="11"/>
        <w:numPr>
          <w:ilvl w:val="0"/>
          <w:numId w:val="16"/>
        </w:numPr>
        <w:shd w:val="clear" w:color="auto" w:fill="auto"/>
        <w:tabs>
          <w:tab w:val="left" w:pos="591"/>
        </w:tabs>
        <w:ind w:firstLine="198"/>
      </w:pPr>
      <w:r w:rsidRPr="00940620">
        <w:t>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C5973" w:rsidRPr="00940620" w:rsidRDefault="002D2323" w:rsidP="009F534F">
      <w:pPr>
        <w:pStyle w:val="11"/>
        <w:numPr>
          <w:ilvl w:val="0"/>
          <w:numId w:val="16"/>
        </w:numPr>
        <w:shd w:val="clear" w:color="auto" w:fill="auto"/>
        <w:tabs>
          <w:tab w:val="left" w:pos="612"/>
        </w:tabs>
        <w:ind w:firstLine="198"/>
      </w:pPr>
      <w:r w:rsidRPr="00940620">
        <w:t>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r w:rsidR="00E507B6" w:rsidRPr="00940620">
        <w:t xml:space="preserve"> </w:t>
      </w:r>
    </w:p>
    <w:p w:rsidR="00E507B6" w:rsidRPr="00940620" w:rsidRDefault="00E507B6" w:rsidP="00E507B6">
      <w:pPr>
        <w:pStyle w:val="11"/>
        <w:shd w:val="clear" w:color="auto" w:fill="auto"/>
        <w:tabs>
          <w:tab w:val="left" w:pos="414"/>
        </w:tabs>
        <w:ind w:left="200" w:firstLine="0"/>
      </w:pPr>
    </w:p>
    <w:p w:rsidR="001C5973" w:rsidRPr="00940620" w:rsidRDefault="002D2323">
      <w:pPr>
        <w:pStyle w:val="10"/>
        <w:keepNext/>
        <w:keepLines/>
        <w:numPr>
          <w:ilvl w:val="0"/>
          <w:numId w:val="8"/>
        </w:numPr>
        <w:shd w:val="clear" w:color="auto" w:fill="auto"/>
        <w:tabs>
          <w:tab w:val="left" w:pos="3750"/>
        </w:tabs>
        <w:ind w:left="3140"/>
      </w:pPr>
      <w:bookmarkStart w:id="7" w:name="bookmark6"/>
      <w:r w:rsidRPr="00940620">
        <w:t>Обстоятельства непреодолимой силы</w:t>
      </w:r>
      <w:bookmarkEnd w:id="7"/>
    </w:p>
    <w:p w:rsidR="001C5973" w:rsidRPr="00940620" w:rsidRDefault="002D2323" w:rsidP="009F534F">
      <w:pPr>
        <w:pStyle w:val="11"/>
        <w:numPr>
          <w:ilvl w:val="0"/>
          <w:numId w:val="17"/>
        </w:numPr>
        <w:shd w:val="clear" w:color="auto" w:fill="auto"/>
        <w:tabs>
          <w:tab w:val="left" w:pos="591"/>
        </w:tabs>
        <w:ind w:firstLine="198"/>
      </w:pPr>
      <w:r w:rsidRPr="00940620">
        <w:t>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1C5973" w:rsidRPr="00940620" w:rsidRDefault="002D2323">
      <w:pPr>
        <w:pStyle w:val="11"/>
        <w:shd w:val="clear" w:color="auto" w:fill="auto"/>
      </w:pPr>
      <w:r w:rsidRPr="00940620">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1C5973" w:rsidRPr="00940620" w:rsidRDefault="002D2323" w:rsidP="009F534F">
      <w:pPr>
        <w:pStyle w:val="11"/>
        <w:numPr>
          <w:ilvl w:val="1"/>
          <w:numId w:val="17"/>
        </w:numPr>
        <w:shd w:val="clear" w:color="auto" w:fill="auto"/>
        <w:tabs>
          <w:tab w:val="left" w:pos="759"/>
        </w:tabs>
        <w:ind w:firstLine="198"/>
      </w:pPr>
      <w:r w:rsidRPr="00940620">
        <w:t xml:space="preserve">Региональный оператор освобождается от ответственности за полное или частичное </w:t>
      </w:r>
      <w:proofErr w:type="gramStart"/>
      <w:r w:rsidRPr="00940620">
        <w:t>не исполнение</w:t>
      </w:r>
      <w:proofErr w:type="gramEnd"/>
      <w:r w:rsidRPr="00940620">
        <w:t xml:space="preserve"> своих обязательств по настоящему договору при наличии обстоятельств, делающих исполнение невозможным, а именно: отсутствие беспрепятственного доступа мусоровоза к месту сбора отходов (в т.ч. из- за парковки автомобилей, неочищенных от снега подъездных путей и т.д.), перемещения Потребителем контейнеров с места сбора отходов, возгорание отходов в контейнерах. При этом Региональным оператором (представителем Регионального оператора) составляется Акт о невозможности исполнения обязательств.</w:t>
      </w:r>
    </w:p>
    <w:p w:rsidR="001C5973" w:rsidRPr="00940620" w:rsidRDefault="002D2323" w:rsidP="009F534F">
      <w:pPr>
        <w:pStyle w:val="11"/>
        <w:numPr>
          <w:ilvl w:val="0"/>
          <w:numId w:val="17"/>
        </w:numPr>
        <w:shd w:val="clear" w:color="auto" w:fill="auto"/>
        <w:tabs>
          <w:tab w:val="left" w:pos="591"/>
        </w:tabs>
        <w:ind w:firstLine="198"/>
      </w:pPr>
      <w:r w:rsidRPr="00940620">
        <w:t>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1C5973" w:rsidRPr="00940620" w:rsidRDefault="002D2323">
      <w:pPr>
        <w:pStyle w:val="11"/>
        <w:shd w:val="clear" w:color="auto" w:fill="auto"/>
      </w:pPr>
      <w:r w:rsidRPr="00940620">
        <w:t>Сторона должна также без промедления, не позднее 24 часов с момента прекращения обстоятельств непреодолимой силы, известить об этом другую сторону.</w:t>
      </w:r>
      <w:r w:rsidR="00E507B6" w:rsidRPr="00940620">
        <w:t xml:space="preserve"> </w:t>
      </w:r>
    </w:p>
    <w:p w:rsidR="00E507B6" w:rsidRPr="00940620" w:rsidRDefault="00E507B6">
      <w:pPr>
        <w:pStyle w:val="11"/>
        <w:shd w:val="clear" w:color="auto" w:fill="auto"/>
      </w:pPr>
    </w:p>
    <w:p w:rsidR="001C5973" w:rsidRPr="00940620" w:rsidRDefault="002D2323">
      <w:pPr>
        <w:pStyle w:val="10"/>
        <w:keepNext/>
        <w:keepLines/>
        <w:numPr>
          <w:ilvl w:val="0"/>
          <w:numId w:val="8"/>
        </w:numPr>
        <w:shd w:val="clear" w:color="auto" w:fill="auto"/>
        <w:tabs>
          <w:tab w:val="left" w:pos="4602"/>
        </w:tabs>
        <w:ind w:left="4160"/>
      </w:pPr>
      <w:bookmarkStart w:id="8" w:name="bookmark7"/>
      <w:r w:rsidRPr="00940620">
        <w:t>Действие договора</w:t>
      </w:r>
      <w:bookmarkEnd w:id="8"/>
    </w:p>
    <w:p w:rsidR="001C5973" w:rsidRPr="00940620" w:rsidRDefault="002D2323" w:rsidP="009F534F">
      <w:pPr>
        <w:pStyle w:val="11"/>
        <w:numPr>
          <w:ilvl w:val="0"/>
          <w:numId w:val="18"/>
        </w:numPr>
        <w:shd w:val="clear" w:color="auto" w:fill="auto"/>
        <w:tabs>
          <w:tab w:val="left" w:pos="614"/>
        </w:tabs>
        <w:ind w:firstLine="198"/>
      </w:pPr>
      <w:r w:rsidRPr="00940620">
        <w:t>Настоящий договор закл</w:t>
      </w:r>
      <w:r w:rsidR="00782652" w:rsidRPr="00940620">
        <w:t>ючается на срок с 01 января 2019 года и действует до ____________________</w:t>
      </w:r>
      <w:r w:rsidRPr="00940620">
        <w:t>.</w:t>
      </w:r>
    </w:p>
    <w:p w:rsidR="001C5973" w:rsidRPr="00940620" w:rsidRDefault="002D2323" w:rsidP="009F534F">
      <w:pPr>
        <w:pStyle w:val="11"/>
        <w:numPr>
          <w:ilvl w:val="0"/>
          <w:numId w:val="18"/>
        </w:numPr>
        <w:shd w:val="clear" w:color="auto" w:fill="auto"/>
        <w:tabs>
          <w:tab w:val="left" w:pos="591"/>
        </w:tabs>
        <w:ind w:firstLine="198"/>
      </w:pPr>
      <w:r w:rsidRPr="00940620">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1C5973" w:rsidRPr="00940620" w:rsidRDefault="002D2323" w:rsidP="009F534F">
      <w:pPr>
        <w:pStyle w:val="11"/>
        <w:numPr>
          <w:ilvl w:val="0"/>
          <w:numId w:val="18"/>
        </w:numPr>
        <w:shd w:val="clear" w:color="auto" w:fill="auto"/>
        <w:tabs>
          <w:tab w:val="left" w:pos="614"/>
        </w:tabs>
        <w:spacing w:after="240"/>
        <w:ind w:firstLine="198"/>
      </w:pPr>
      <w:r w:rsidRPr="00940620">
        <w:t>Настоящий договор может быть расторгнут до окончания срока его действия по соглашению сторон.</w:t>
      </w:r>
    </w:p>
    <w:p w:rsidR="001C5973" w:rsidRPr="00940620" w:rsidRDefault="002D2323">
      <w:pPr>
        <w:pStyle w:val="10"/>
        <w:keepNext/>
        <w:keepLines/>
        <w:numPr>
          <w:ilvl w:val="0"/>
          <w:numId w:val="8"/>
        </w:numPr>
        <w:shd w:val="clear" w:color="auto" w:fill="auto"/>
        <w:tabs>
          <w:tab w:val="left" w:pos="4696"/>
        </w:tabs>
        <w:ind w:left="4340"/>
      </w:pPr>
      <w:bookmarkStart w:id="9" w:name="bookmark8"/>
      <w:r w:rsidRPr="00940620">
        <w:t>Прочие условия</w:t>
      </w:r>
      <w:bookmarkEnd w:id="9"/>
    </w:p>
    <w:p w:rsidR="001C5973" w:rsidRPr="00940620" w:rsidRDefault="002D2323" w:rsidP="009F534F">
      <w:pPr>
        <w:pStyle w:val="11"/>
        <w:numPr>
          <w:ilvl w:val="0"/>
          <w:numId w:val="19"/>
        </w:numPr>
        <w:shd w:val="clear" w:color="auto" w:fill="auto"/>
        <w:tabs>
          <w:tab w:val="left" w:pos="591"/>
        </w:tabs>
        <w:ind w:firstLine="198"/>
      </w:pPr>
      <w:r w:rsidRPr="00940620">
        <w:t>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1C5973" w:rsidRPr="00940620" w:rsidRDefault="002D2323" w:rsidP="009F534F">
      <w:pPr>
        <w:pStyle w:val="11"/>
        <w:numPr>
          <w:ilvl w:val="0"/>
          <w:numId w:val="19"/>
        </w:numPr>
        <w:shd w:val="clear" w:color="auto" w:fill="auto"/>
        <w:tabs>
          <w:tab w:val="left" w:pos="591"/>
        </w:tabs>
        <w:ind w:firstLine="198"/>
      </w:pPr>
      <w:r w:rsidRPr="00940620">
        <w:t>В случае изменения наименования, местонахождения или банковских реквизитов, приостановления деятельности, реорганизации, ликвидации или иных изменениях, сторона обязана уведомить об этом другую сторону в письменной форме в течение 5</w:t>
      </w:r>
      <w:r w:rsidR="000F2158" w:rsidRPr="00940620">
        <w:t xml:space="preserve"> (пяти)</w:t>
      </w:r>
      <w:r w:rsidRPr="00940620">
        <w:t xml:space="preserve"> рабочих дней со дня таких изменений любыми доступными способами, позволяющими подтвердить получение такого уведомления адресатом. Стороны пришли к соглашению, что надлежащим уведомлением Потребителя об изменениях, предусмотренных настоящим пунктом, является размещение информации на официальном сайте Регионального оператора.</w:t>
      </w:r>
    </w:p>
    <w:p w:rsidR="001C5973" w:rsidRPr="00940620" w:rsidRDefault="002D2323" w:rsidP="009F534F">
      <w:pPr>
        <w:pStyle w:val="11"/>
        <w:numPr>
          <w:ilvl w:val="0"/>
          <w:numId w:val="19"/>
        </w:numPr>
        <w:shd w:val="clear" w:color="auto" w:fill="auto"/>
        <w:tabs>
          <w:tab w:val="left" w:pos="591"/>
        </w:tabs>
        <w:ind w:firstLine="198"/>
      </w:pPr>
      <w:r w:rsidRPr="00940620">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1C5973" w:rsidRPr="00940620" w:rsidRDefault="002D2323" w:rsidP="009F534F">
      <w:pPr>
        <w:pStyle w:val="11"/>
        <w:numPr>
          <w:ilvl w:val="0"/>
          <w:numId w:val="19"/>
        </w:numPr>
        <w:shd w:val="clear" w:color="auto" w:fill="auto"/>
        <w:tabs>
          <w:tab w:val="left" w:pos="614"/>
        </w:tabs>
        <w:ind w:firstLine="198"/>
      </w:pPr>
      <w:r w:rsidRPr="00940620">
        <w:t>Настоящий договор составлен в 2 экземплярах, имеющих равную юридическую силу.</w:t>
      </w:r>
    </w:p>
    <w:p w:rsidR="001C5973" w:rsidRPr="00940620" w:rsidRDefault="002D2323" w:rsidP="009F534F">
      <w:pPr>
        <w:pStyle w:val="11"/>
        <w:numPr>
          <w:ilvl w:val="0"/>
          <w:numId w:val="19"/>
        </w:numPr>
        <w:shd w:val="clear" w:color="auto" w:fill="auto"/>
        <w:tabs>
          <w:tab w:val="left" w:pos="614"/>
        </w:tabs>
        <w:spacing w:after="240"/>
        <w:ind w:firstLine="198"/>
      </w:pPr>
      <w:r w:rsidRPr="00940620">
        <w:t>Приложение к настоящему договору является его неотъемлемой частью.</w:t>
      </w:r>
    </w:p>
    <w:p w:rsidR="001C5973" w:rsidRPr="00940620" w:rsidRDefault="002D2323">
      <w:pPr>
        <w:pStyle w:val="10"/>
        <w:keepNext/>
        <w:keepLines/>
        <w:numPr>
          <w:ilvl w:val="0"/>
          <w:numId w:val="8"/>
        </w:numPr>
        <w:shd w:val="clear" w:color="auto" w:fill="auto"/>
        <w:tabs>
          <w:tab w:val="left" w:pos="4462"/>
        </w:tabs>
        <w:ind w:left="4020"/>
      </w:pPr>
      <w:bookmarkStart w:id="10" w:name="bookmark9"/>
      <w:r w:rsidRPr="00940620">
        <w:t>Конфиденциальность</w:t>
      </w:r>
      <w:bookmarkEnd w:id="10"/>
    </w:p>
    <w:p w:rsidR="001C5973" w:rsidRPr="00940620" w:rsidRDefault="002D2323" w:rsidP="009F534F">
      <w:pPr>
        <w:pStyle w:val="11"/>
        <w:numPr>
          <w:ilvl w:val="0"/>
          <w:numId w:val="20"/>
        </w:numPr>
        <w:shd w:val="clear" w:color="auto" w:fill="auto"/>
        <w:tabs>
          <w:tab w:val="left" w:pos="591"/>
        </w:tabs>
        <w:ind w:firstLine="198"/>
      </w:pPr>
      <w:r w:rsidRPr="00940620">
        <w:t>Потребитель гарантирует,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w:t>
      </w:r>
    </w:p>
    <w:p w:rsidR="001C5973" w:rsidRPr="00940620" w:rsidRDefault="002D2323" w:rsidP="009F534F">
      <w:pPr>
        <w:pStyle w:val="11"/>
        <w:numPr>
          <w:ilvl w:val="0"/>
          <w:numId w:val="20"/>
        </w:numPr>
        <w:shd w:val="clear" w:color="auto" w:fill="auto"/>
        <w:tabs>
          <w:tab w:val="left" w:pos="591"/>
        </w:tabs>
        <w:ind w:firstLine="198"/>
      </w:pPr>
      <w:r w:rsidRPr="00940620">
        <w:t>Региональный оператор обязан обеспечить сохранность персональных данных, предоставленных Потребителем для заключения договора, а также ставших известными в связи с заключением и/или исполнением настоящего договора.</w:t>
      </w:r>
    </w:p>
    <w:p w:rsidR="001C5973" w:rsidRPr="00940620" w:rsidRDefault="002D2323" w:rsidP="009F534F">
      <w:pPr>
        <w:pStyle w:val="11"/>
        <w:numPr>
          <w:ilvl w:val="0"/>
          <w:numId w:val="20"/>
        </w:numPr>
        <w:shd w:val="clear" w:color="auto" w:fill="auto"/>
        <w:tabs>
          <w:tab w:val="left" w:pos="591"/>
        </w:tabs>
        <w:ind w:firstLine="198"/>
      </w:pPr>
      <w:r w:rsidRPr="00940620">
        <w:t>Потребитель предоставляет Региональному оператору право на передачу персональных данных о заключенном договоре третьим лицам.</w:t>
      </w:r>
      <w:r w:rsidR="000F2158" w:rsidRPr="00940620">
        <w:t xml:space="preserve"> </w:t>
      </w:r>
    </w:p>
    <w:p w:rsidR="000F2158" w:rsidRPr="00940620" w:rsidRDefault="006C6D27" w:rsidP="006C6D27">
      <w:pPr>
        <w:pStyle w:val="11"/>
        <w:shd w:val="clear" w:color="auto" w:fill="auto"/>
        <w:tabs>
          <w:tab w:val="left" w:pos="591"/>
        </w:tabs>
        <w:ind w:left="200" w:firstLine="0"/>
      </w:pPr>
      <w:r>
        <w:t xml:space="preserve"> </w:t>
      </w:r>
    </w:p>
    <w:p w:rsidR="001C5973" w:rsidRPr="00940620" w:rsidRDefault="002D2323">
      <w:pPr>
        <w:pStyle w:val="10"/>
        <w:keepNext/>
        <w:keepLines/>
        <w:numPr>
          <w:ilvl w:val="0"/>
          <w:numId w:val="8"/>
        </w:numPr>
        <w:shd w:val="clear" w:color="auto" w:fill="auto"/>
        <w:tabs>
          <w:tab w:val="left" w:pos="3289"/>
        </w:tabs>
        <w:ind w:left="2760"/>
      </w:pPr>
      <w:bookmarkStart w:id="11" w:name="bookmark10"/>
      <w:r w:rsidRPr="00940620">
        <w:t>Согласие на обработку персональных данных</w:t>
      </w:r>
      <w:bookmarkEnd w:id="11"/>
    </w:p>
    <w:p w:rsidR="001C5973" w:rsidRPr="00940620" w:rsidRDefault="002D2323">
      <w:pPr>
        <w:pStyle w:val="11"/>
        <w:shd w:val="clear" w:color="auto" w:fill="auto"/>
      </w:pPr>
      <w:r w:rsidRPr="00940620">
        <w:t>Во исполнение требований Федерального закона от 27.07.2006 № 152-ФЗ «О персональных данных»,</w:t>
      </w:r>
    </w:p>
    <w:p w:rsidR="001C5973" w:rsidRPr="00940620" w:rsidRDefault="002D2323">
      <w:pPr>
        <w:pStyle w:val="11"/>
        <w:shd w:val="clear" w:color="auto" w:fill="auto"/>
        <w:tabs>
          <w:tab w:val="left" w:leader="underscore" w:pos="7459"/>
        </w:tabs>
        <w:ind w:firstLine="0"/>
      </w:pPr>
      <w:r w:rsidRPr="00940620">
        <w:rPr>
          <w:color w:val="00000A"/>
        </w:rPr>
        <w:t>Я,</w:t>
      </w:r>
      <w:r w:rsidRPr="00940620">
        <w:rPr>
          <w:color w:val="00000A"/>
        </w:rPr>
        <w:tab/>
        <w:t xml:space="preserve">, даю согласие </w:t>
      </w:r>
      <w:r w:rsidR="000F2158" w:rsidRPr="00940620">
        <w:t>АО «УК по обращению с отходами в Ленинградской области»</w:t>
      </w:r>
    </w:p>
    <w:p w:rsidR="001C5973" w:rsidRPr="00940620" w:rsidRDefault="002D2323">
      <w:pPr>
        <w:pStyle w:val="11"/>
        <w:shd w:val="clear" w:color="auto" w:fill="auto"/>
        <w:ind w:firstLine="0"/>
      </w:pPr>
      <w:r w:rsidRPr="00940620">
        <w:rPr>
          <w:color w:val="00000A"/>
        </w:rPr>
        <w:t>(далее - Региональный оператор) на обработку (включая получение от меня и/или от любых третьих лиц) моих персональных данных (в частности, мои фамилия, имя, отчество, год, месяц, дата рождения, адрес, сведения об основном документе, удостоверяющем личность, и иные сведения, известные в конкретный момент времени Региональному оператору) и подтверждаю, что, давая такое согласие, я действую своей волей и в своем интересе.</w:t>
      </w:r>
    </w:p>
    <w:p w:rsidR="001C5973" w:rsidRPr="00940620" w:rsidRDefault="002D2323">
      <w:pPr>
        <w:pStyle w:val="11"/>
        <w:shd w:val="clear" w:color="auto" w:fill="auto"/>
      </w:pPr>
      <w:r w:rsidRPr="00940620">
        <w:t>Настоящее согласие дается мною в целях заключения с Региональным оператором настоящего договора, его дальнейшего изменения и исполнения.</w:t>
      </w:r>
    </w:p>
    <w:p w:rsidR="001C5973" w:rsidRPr="00940620" w:rsidRDefault="002D2323">
      <w:pPr>
        <w:pStyle w:val="11"/>
        <w:shd w:val="clear" w:color="auto" w:fill="auto"/>
      </w:pPr>
      <w:r w:rsidRPr="00940620">
        <w:t>Настоящее согласие предоставляется на осуществление действий в отношении моих персональных данных,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 так и (или) бумажных носителей.</w:t>
      </w:r>
    </w:p>
    <w:p w:rsidR="001C5973" w:rsidRPr="00940620" w:rsidRDefault="002D2323">
      <w:pPr>
        <w:pStyle w:val="11"/>
        <w:shd w:val="clear" w:color="auto" w:fill="auto"/>
      </w:pPr>
      <w:r w:rsidRPr="00940620">
        <w:t>Обработка персональных данных осуществляется Региональным оператором с применением следующих основных способов (но, не ограничиваясь ими): хранение, запись на электронные и (или) бумажные носители и их хранение, составление перечней.</w:t>
      </w:r>
    </w:p>
    <w:p w:rsidR="001C5973" w:rsidRPr="00940620" w:rsidRDefault="002D2323">
      <w:pPr>
        <w:pStyle w:val="11"/>
        <w:shd w:val="clear" w:color="auto" w:fill="auto"/>
      </w:pPr>
      <w:r w:rsidRPr="00940620">
        <w:t>Настоящее согласие дается на весь срок действия договоров, заключенных между мной и Региональным оператором, а также на весь срок хранения соответствующей информации и документов в соответствии с законодательством Российской Федерации,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(три) месяца до момента отзыва согласия.</w:t>
      </w:r>
    </w:p>
    <w:p w:rsidR="001C5973" w:rsidRPr="00940620" w:rsidRDefault="002D2323">
      <w:pPr>
        <w:pStyle w:val="11"/>
        <w:shd w:val="clear" w:color="auto" w:fill="auto"/>
      </w:pPr>
      <w:r w:rsidRPr="00940620">
        <w:t>Признаю и подтверждаю, что в случае необходимости предоставления персональных данных в органы социальной защиты и поддержки населения, органы почтовой связи, контролерам, банкам, осуществляющим прием платежей, органам и должностным лицам, которым в соответствии с законодательством Региональный оператор обязан предоставить документы и (или) сведения, содержащие мои персональные данные, для достижения указанных выше целей, а также во исполнение требований Федерального закона от 21.07.2014 № 209-ФЗ «О государственной информационной системе жилищно-коммунального хозяйства», приказа Минсвязи РФ № 74 и Минстроя РФ № 114/</w:t>
      </w:r>
      <w:proofErr w:type="spellStart"/>
      <w:r w:rsidRPr="00940620">
        <w:t>пр</w:t>
      </w:r>
      <w:proofErr w:type="spellEnd"/>
      <w:r w:rsidRPr="00940620">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w:t>
      </w:r>
      <w:proofErr w:type="spellStart"/>
      <w:r w:rsidRPr="00940620">
        <w:t>жилищно</w:t>
      </w:r>
      <w:r w:rsidRPr="00940620">
        <w:softHyphen/>
        <w:t>коммунального</w:t>
      </w:r>
      <w:proofErr w:type="spellEnd"/>
      <w:r w:rsidRPr="00940620">
        <w:t xml:space="preserve"> хозяйства», Региональный оператор вправе в необходимом объеме раскрывать мои персональные данные в системе «ГИС ЖКХ», а также указанным третьим лицам, их агентам и представителям, предоставлять им соответствующие документы. Также подтверждаю, что настоящее согласие считается данным мною указанным выше третьим лицам, с учетом соответствующих изменений, и такие третьи лица имеют право на обработку моих персональных данных на основании настоящего согласия.</w:t>
      </w:r>
    </w:p>
    <w:p w:rsidR="001C5973" w:rsidRDefault="002D2323">
      <w:pPr>
        <w:pStyle w:val="11"/>
        <w:shd w:val="clear" w:color="auto" w:fill="auto"/>
        <w:spacing w:after="480"/>
      </w:pPr>
      <w:r w:rsidRPr="00940620">
        <w:t>Я согласен с тем, что уведомление об уничтожении персональных данных будет вручаться мне (моему представителю) по месту нахождения Регионального оператора.</w:t>
      </w:r>
    </w:p>
    <w:tbl>
      <w:tblPr>
        <w:tblOverlap w:val="never"/>
        <w:tblW w:w="10354" w:type="dxa"/>
        <w:tblLayout w:type="fixed"/>
        <w:tblCellMar>
          <w:left w:w="10" w:type="dxa"/>
          <w:right w:w="10" w:type="dxa"/>
        </w:tblCellMar>
        <w:tblLook w:val="04A0" w:firstRow="1" w:lastRow="0" w:firstColumn="1" w:lastColumn="0" w:noHBand="0" w:noVBand="1"/>
      </w:tblPr>
      <w:tblGrid>
        <w:gridCol w:w="5240"/>
        <w:gridCol w:w="5114"/>
      </w:tblGrid>
      <w:tr w:rsidR="001C5973" w:rsidTr="00170DAC">
        <w:trPr>
          <w:trHeight w:hRule="exact" w:val="293"/>
        </w:trPr>
        <w:tc>
          <w:tcPr>
            <w:tcW w:w="5240" w:type="dxa"/>
            <w:tcBorders>
              <w:top w:val="single" w:sz="4" w:space="0" w:color="auto"/>
              <w:left w:val="single" w:sz="4" w:space="0" w:color="auto"/>
            </w:tcBorders>
            <w:shd w:val="clear" w:color="auto" w:fill="FFFFFF"/>
            <w:vAlign w:val="bottom"/>
          </w:tcPr>
          <w:p w:rsidR="001C5973" w:rsidRDefault="001C5973">
            <w:pPr>
              <w:pStyle w:val="a7"/>
              <w:framePr w:w="10354" w:h="4834" w:vSpace="518" w:wrap="notBeside" w:vAnchor="text" w:hAnchor="text" w:x="32" w:y="519"/>
              <w:shd w:val="clear" w:color="auto" w:fill="auto"/>
              <w:ind w:firstLine="0"/>
              <w:jc w:val="center"/>
            </w:pPr>
          </w:p>
        </w:tc>
        <w:tc>
          <w:tcPr>
            <w:tcW w:w="5114" w:type="dxa"/>
            <w:tcBorders>
              <w:top w:val="single" w:sz="4" w:space="0" w:color="auto"/>
              <w:left w:val="single" w:sz="4" w:space="0" w:color="auto"/>
              <w:right w:val="single" w:sz="4" w:space="0" w:color="auto"/>
            </w:tcBorders>
            <w:shd w:val="clear" w:color="auto" w:fill="FFFFFF"/>
            <w:vAlign w:val="bottom"/>
          </w:tcPr>
          <w:p w:rsidR="001C5973" w:rsidRPr="007D0753" w:rsidRDefault="002D2323" w:rsidP="004B485B">
            <w:pPr>
              <w:pStyle w:val="a7"/>
              <w:framePr w:w="10354" w:h="4834" w:vSpace="518" w:wrap="notBeside" w:vAnchor="text" w:hAnchor="text" w:x="32" w:y="519"/>
              <w:shd w:val="clear" w:color="auto" w:fill="auto"/>
              <w:ind w:left="138" w:firstLine="0"/>
              <w:jc w:val="left"/>
              <w:rPr>
                <w:b/>
              </w:rPr>
            </w:pPr>
            <w:r w:rsidRPr="007D0753">
              <w:rPr>
                <w:b/>
              </w:rPr>
              <w:t>Потребитель</w:t>
            </w:r>
          </w:p>
        </w:tc>
      </w:tr>
      <w:tr w:rsidR="00DA7D79" w:rsidTr="00170DAC">
        <w:trPr>
          <w:trHeight w:hRule="exact" w:val="226"/>
        </w:trPr>
        <w:tc>
          <w:tcPr>
            <w:tcW w:w="5240" w:type="dxa"/>
            <w:vMerge w:val="restart"/>
            <w:tcBorders>
              <w:left w:val="single" w:sz="4" w:space="0" w:color="auto"/>
            </w:tcBorders>
            <w:shd w:val="clear" w:color="auto" w:fill="FFFFFF"/>
            <w:vAlign w:val="bottom"/>
          </w:tcPr>
          <w:p w:rsidR="00170DAC" w:rsidRPr="00170DAC" w:rsidRDefault="00170DAC" w:rsidP="00170DAC">
            <w:pPr>
              <w:pStyle w:val="a7"/>
              <w:framePr w:w="10354" w:h="4834" w:vSpace="518" w:wrap="notBeside" w:vAnchor="text" w:hAnchor="text" w:x="32" w:y="519"/>
              <w:jc w:val="left"/>
              <w:rPr>
                <w:b/>
                <w:bCs/>
              </w:rPr>
            </w:pPr>
            <w:r w:rsidRPr="00170DAC">
              <w:rPr>
                <w:b/>
                <w:bCs/>
              </w:rPr>
              <w:t xml:space="preserve">Региональный оператор </w:t>
            </w:r>
          </w:p>
          <w:p w:rsidR="00170DAC" w:rsidRPr="00170DAC" w:rsidRDefault="00170DAC" w:rsidP="00170DAC">
            <w:pPr>
              <w:pStyle w:val="a7"/>
              <w:framePr w:w="10354" w:h="4834" w:vSpace="518" w:wrap="notBeside" w:vAnchor="text" w:hAnchor="text" w:x="32" w:y="519"/>
              <w:jc w:val="left"/>
            </w:pPr>
          </w:p>
          <w:p w:rsidR="00170DAC" w:rsidRPr="00170DAC" w:rsidRDefault="00170DAC" w:rsidP="00170DAC">
            <w:pPr>
              <w:pStyle w:val="a7"/>
              <w:framePr w:w="10354" w:h="4834" w:vSpace="518" w:wrap="notBeside" w:vAnchor="text" w:hAnchor="text" w:x="32" w:y="519"/>
              <w:jc w:val="left"/>
              <w:rPr>
                <w:b/>
              </w:rPr>
            </w:pPr>
            <w:r w:rsidRPr="00170DAC">
              <w:rPr>
                <w:b/>
              </w:rPr>
              <w:t xml:space="preserve">АО «УК по обращению с отходами </w:t>
            </w:r>
          </w:p>
          <w:p w:rsidR="00170DAC" w:rsidRPr="00170DAC" w:rsidRDefault="00170DAC" w:rsidP="00170DAC">
            <w:pPr>
              <w:pStyle w:val="a7"/>
              <w:framePr w:w="10354" w:h="4834" w:vSpace="518" w:wrap="notBeside" w:vAnchor="text" w:hAnchor="text" w:x="32" w:y="519"/>
              <w:jc w:val="left"/>
              <w:rPr>
                <w:b/>
              </w:rPr>
            </w:pPr>
            <w:r w:rsidRPr="00170DAC">
              <w:rPr>
                <w:b/>
              </w:rPr>
              <w:t xml:space="preserve">в Ленинградской области» </w:t>
            </w:r>
          </w:p>
          <w:p w:rsidR="00170DAC" w:rsidRPr="00170DAC" w:rsidRDefault="00170DAC" w:rsidP="00170DAC">
            <w:pPr>
              <w:pStyle w:val="a7"/>
              <w:framePr w:w="10354" w:h="4834" w:vSpace="518" w:wrap="notBeside" w:vAnchor="text" w:hAnchor="text" w:x="32" w:y="519"/>
              <w:jc w:val="left"/>
              <w:rPr>
                <w:b/>
              </w:rPr>
            </w:pPr>
          </w:p>
          <w:p w:rsidR="00170DAC" w:rsidRDefault="00170DAC" w:rsidP="00170DAC">
            <w:pPr>
              <w:pStyle w:val="a7"/>
              <w:framePr w:w="10354" w:h="4834" w:vSpace="518" w:wrap="notBeside" w:vAnchor="text" w:hAnchor="text" w:x="32" w:y="519"/>
              <w:jc w:val="left"/>
            </w:pPr>
            <w:r w:rsidRPr="00170DAC">
              <w:t xml:space="preserve">Юридический адрес: 188800, Ленинградская </w:t>
            </w:r>
          </w:p>
          <w:p w:rsidR="00170DAC" w:rsidRPr="00170DAC" w:rsidRDefault="00170DAC" w:rsidP="00170DAC">
            <w:pPr>
              <w:pStyle w:val="a7"/>
              <w:framePr w:w="10354" w:h="4834" w:vSpace="518" w:wrap="notBeside" w:vAnchor="text" w:hAnchor="text" w:x="32" w:y="519"/>
              <w:jc w:val="left"/>
            </w:pPr>
            <w:r w:rsidRPr="00170DAC">
              <w:t>область, г. Выборг, ул. Кривоносова, д. 13, пом. 28</w:t>
            </w:r>
          </w:p>
          <w:p w:rsidR="00170DAC" w:rsidRPr="00170DAC" w:rsidRDefault="00170DAC" w:rsidP="00170DAC">
            <w:pPr>
              <w:pStyle w:val="a7"/>
              <w:framePr w:w="10354" w:h="4834" w:vSpace="518" w:wrap="notBeside" w:vAnchor="text" w:hAnchor="text" w:x="32" w:y="519"/>
              <w:jc w:val="left"/>
              <w:rPr>
                <w:bCs/>
              </w:rPr>
            </w:pPr>
            <w:r w:rsidRPr="00170DAC">
              <w:rPr>
                <w:bCs/>
              </w:rPr>
              <w:t xml:space="preserve">Почтовый адрес: 191015, Санкт-Петербург, </w:t>
            </w:r>
          </w:p>
          <w:p w:rsidR="00170DAC" w:rsidRPr="00170DAC" w:rsidRDefault="00170DAC" w:rsidP="00170DAC">
            <w:pPr>
              <w:pStyle w:val="a7"/>
              <w:framePr w:w="10354" w:h="4834" w:vSpace="518" w:wrap="notBeside" w:vAnchor="text" w:hAnchor="text" w:x="32" w:y="519"/>
              <w:jc w:val="left"/>
            </w:pPr>
            <w:r w:rsidRPr="00170DAC">
              <w:rPr>
                <w:bCs/>
              </w:rPr>
              <w:t>ул. Шпалерная, д. 54, Лит. В</w:t>
            </w:r>
          </w:p>
          <w:p w:rsidR="00170DAC" w:rsidRPr="00170DAC" w:rsidRDefault="00170DAC" w:rsidP="00170DAC">
            <w:pPr>
              <w:pStyle w:val="a7"/>
              <w:framePr w:w="10354" w:h="4834" w:vSpace="518" w:wrap="notBeside" w:vAnchor="text" w:hAnchor="text" w:x="32" w:y="519"/>
              <w:jc w:val="left"/>
            </w:pPr>
            <w:r w:rsidRPr="00170DAC">
              <w:t>ИНН 4704077078 КПП 470401001</w:t>
            </w:r>
          </w:p>
          <w:p w:rsidR="00170DAC" w:rsidRPr="00170DAC" w:rsidRDefault="00170DAC" w:rsidP="00170DAC">
            <w:pPr>
              <w:pStyle w:val="a7"/>
              <w:framePr w:w="10354" w:h="4834" w:vSpace="518" w:wrap="notBeside" w:vAnchor="text" w:hAnchor="text" w:x="32" w:y="519"/>
              <w:jc w:val="left"/>
            </w:pPr>
            <w:r w:rsidRPr="00170DAC">
              <w:t>ОГРН 1084704002360</w:t>
            </w:r>
          </w:p>
          <w:p w:rsidR="00170DAC" w:rsidRPr="00170DAC" w:rsidRDefault="00170DAC" w:rsidP="00170DAC">
            <w:pPr>
              <w:pStyle w:val="a7"/>
              <w:framePr w:w="10354" w:h="4834" w:vSpace="518" w:wrap="notBeside" w:vAnchor="text" w:hAnchor="text" w:x="32" w:y="519"/>
              <w:jc w:val="left"/>
            </w:pPr>
            <w:r w:rsidRPr="00170DAC">
              <w:t>Р/с 40702810090380001438</w:t>
            </w:r>
          </w:p>
          <w:p w:rsidR="00170DAC" w:rsidRPr="00170DAC" w:rsidRDefault="00170DAC" w:rsidP="00170DAC">
            <w:pPr>
              <w:pStyle w:val="a7"/>
              <w:framePr w:w="10354" w:h="4834" w:vSpace="518" w:wrap="notBeside" w:vAnchor="text" w:hAnchor="text" w:x="32" w:y="519"/>
              <w:jc w:val="left"/>
            </w:pPr>
            <w:r w:rsidRPr="00170DAC">
              <w:t>ПАО «Банк «Санкт-Петербург»</w:t>
            </w:r>
          </w:p>
          <w:p w:rsidR="00170DAC" w:rsidRPr="00170DAC" w:rsidRDefault="00170DAC" w:rsidP="00170DAC">
            <w:pPr>
              <w:pStyle w:val="a7"/>
              <w:framePr w:w="10354" w:h="4834" w:vSpace="518" w:wrap="notBeside" w:vAnchor="text" w:hAnchor="text" w:x="32" w:y="519"/>
              <w:jc w:val="left"/>
            </w:pPr>
            <w:r w:rsidRPr="00170DAC">
              <w:t>К/с 30101810900000000790</w:t>
            </w:r>
          </w:p>
          <w:p w:rsidR="00170DAC" w:rsidRPr="00170DAC" w:rsidRDefault="00170DAC" w:rsidP="00170DAC">
            <w:pPr>
              <w:pStyle w:val="a7"/>
              <w:framePr w:w="10354" w:h="4834" w:vSpace="518" w:wrap="notBeside" w:vAnchor="text" w:hAnchor="text" w:x="32" w:y="519"/>
              <w:jc w:val="left"/>
            </w:pPr>
            <w:r w:rsidRPr="00170DAC">
              <w:t>БИК 044030790</w:t>
            </w:r>
          </w:p>
          <w:p w:rsidR="00170DAC" w:rsidRPr="00170DAC" w:rsidRDefault="00170DAC" w:rsidP="00170DAC">
            <w:pPr>
              <w:pStyle w:val="a7"/>
              <w:framePr w:w="10354" w:h="4834" w:vSpace="518" w:wrap="notBeside" w:vAnchor="text" w:hAnchor="text" w:x="32" w:y="519"/>
              <w:jc w:val="left"/>
            </w:pPr>
            <w:r w:rsidRPr="00170DAC">
              <w:rPr>
                <w:lang w:val="en-US"/>
              </w:rPr>
              <w:t>e</w:t>
            </w:r>
            <w:r w:rsidRPr="00170DAC">
              <w:t>-</w:t>
            </w:r>
            <w:r w:rsidRPr="00170DAC">
              <w:rPr>
                <w:lang w:val="en-US"/>
              </w:rPr>
              <w:t>mail</w:t>
            </w:r>
            <w:r w:rsidRPr="00170DAC">
              <w:t>:</w:t>
            </w:r>
            <w:r w:rsidRPr="00170DAC">
              <w:rPr>
                <w:lang w:val="en-US"/>
              </w:rPr>
              <w:t> </w:t>
            </w:r>
            <w:hyperlink r:id="rId9" w:history="1">
              <w:r w:rsidRPr="00170DAC">
                <w:rPr>
                  <w:rStyle w:val="ac"/>
                  <w:lang w:val="en-US"/>
                </w:rPr>
                <w:t>info</w:t>
              </w:r>
              <w:r w:rsidRPr="00170DAC">
                <w:rPr>
                  <w:rStyle w:val="ac"/>
                </w:rPr>
                <w:t>@</w:t>
              </w:r>
              <w:r w:rsidRPr="00170DAC">
                <w:rPr>
                  <w:rStyle w:val="ac"/>
                  <w:lang w:val="en-US"/>
                </w:rPr>
                <w:t>uklo</w:t>
              </w:r>
              <w:r w:rsidRPr="00170DAC">
                <w:rPr>
                  <w:rStyle w:val="ac"/>
                </w:rPr>
                <w:t>.</w:t>
              </w:r>
              <w:r w:rsidRPr="00170DAC">
                <w:rPr>
                  <w:rStyle w:val="ac"/>
                  <w:lang w:val="en-US"/>
                </w:rPr>
                <w:t>ru</w:t>
              </w:r>
            </w:hyperlink>
            <w:r w:rsidRPr="00170DAC">
              <w:t xml:space="preserve"> </w:t>
            </w:r>
          </w:p>
          <w:p w:rsidR="00170DAC" w:rsidRPr="00170DAC" w:rsidRDefault="00170DAC" w:rsidP="00170DAC">
            <w:pPr>
              <w:pStyle w:val="a7"/>
              <w:framePr w:w="10354" w:h="4834" w:vSpace="518" w:wrap="notBeside" w:vAnchor="text" w:hAnchor="text" w:x="32" w:y="519"/>
              <w:jc w:val="left"/>
              <w:rPr>
                <w:b/>
              </w:rPr>
            </w:pPr>
            <w:r w:rsidRPr="00170DAC">
              <w:t>Тел.: (812) 454-18-14</w:t>
            </w:r>
          </w:p>
          <w:p w:rsidR="00170DAC" w:rsidRPr="00170DAC" w:rsidRDefault="00170DAC" w:rsidP="00170DAC">
            <w:pPr>
              <w:pStyle w:val="a7"/>
              <w:framePr w:w="10354" w:h="4834" w:vSpace="518" w:wrap="notBeside" w:vAnchor="text" w:hAnchor="text" w:x="32" w:y="519"/>
              <w:jc w:val="left"/>
              <w:rPr>
                <w:b/>
              </w:rPr>
            </w:pPr>
          </w:p>
          <w:p w:rsidR="00170DAC" w:rsidRPr="00170DAC" w:rsidRDefault="00170DAC" w:rsidP="00170DAC">
            <w:pPr>
              <w:pStyle w:val="a7"/>
              <w:framePr w:w="10354" w:h="4834" w:vSpace="518" w:wrap="notBeside" w:vAnchor="text" w:hAnchor="text" w:x="32" w:y="519"/>
              <w:jc w:val="left"/>
            </w:pPr>
            <w:r w:rsidRPr="00170DAC">
              <w:t>Генеральный директор</w:t>
            </w:r>
          </w:p>
          <w:p w:rsidR="00170DAC" w:rsidRPr="00170DAC" w:rsidRDefault="00170DAC" w:rsidP="00170DAC">
            <w:pPr>
              <w:pStyle w:val="a7"/>
              <w:framePr w:w="10354" w:h="4834" w:vSpace="518" w:wrap="notBeside" w:vAnchor="text" w:hAnchor="text" w:x="32" w:y="519"/>
              <w:jc w:val="left"/>
            </w:pPr>
          </w:p>
          <w:p w:rsidR="00170DAC" w:rsidRPr="00170DAC" w:rsidRDefault="00170DAC" w:rsidP="00170DAC">
            <w:pPr>
              <w:pStyle w:val="a7"/>
              <w:framePr w:w="10354" w:h="4834" w:vSpace="518" w:wrap="notBeside" w:vAnchor="text" w:hAnchor="text" w:x="32" w:y="519"/>
              <w:jc w:val="left"/>
            </w:pPr>
            <w:r>
              <w:t>__________________</w:t>
            </w:r>
            <w:r w:rsidRPr="00170DAC">
              <w:t xml:space="preserve"> Н.О. Хасиев</w:t>
            </w:r>
            <w:r>
              <w:t xml:space="preserve"> </w:t>
            </w:r>
          </w:p>
          <w:p w:rsidR="00DA7D79" w:rsidRDefault="00170DAC" w:rsidP="00170DAC">
            <w:pPr>
              <w:pStyle w:val="a7"/>
              <w:framePr w:w="10354" w:h="4834" w:vSpace="518" w:wrap="notBeside" w:vAnchor="text" w:hAnchor="text" w:x="32" w:y="519"/>
              <w:jc w:val="left"/>
            </w:pPr>
            <w:r w:rsidRPr="00170DAC">
              <w:t>М.П.</w:t>
            </w:r>
            <w:r>
              <w:t xml:space="preserve"> </w:t>
            </w:r>
          </w:p>
          <w:p w:rsidR="00170DAC" w:rsidRDefault="00170DAC" w:rsidP="00170DAC">
            <w:pPr>
              <w:pStyle w:val="a7"/>
              <w:framePr w:w="10354" w:h="4834" w:vSpace="518" w:wrap="notBeside" w:vAnchor="text" w:hAnchor="text" w:x="32" w:y="519"/>
              <w:jc w:val="left"/>
            </w:pPr>
          </w:p>
          <w:p w:rsidR="00170DAC" w:rsidRDefault="00170DAC" w:rsidP="00170DAC">
            <w:pPr>
              <w:pStyle w:val="a7"/>
              <w:framePr w:w="10354" w:h="4834" w:vSpace="518" w:wrap="notBeside" w:vAnchor="text" w:hAnchor="text" w:x="32" w:y="519"/>
              <w:jc w:val="left"/>
            </w:pPr>
          </w:p>
          <w:p w:rsidR="00170DAC" w:rsidRDefault="00170DAC" w:rsidP="00170DAC">
            <w:pPr>
              <w:pStyle w:val="a7"/>
              <w:framePr w:w="10354" w:h="4834" w:vSpace="518" w:wrap="notBeside" w:vAnchor="text" w:hAnchor="text" w:x="32" w:y="519"/>
              <w:jc w:val="left"/>
            </w:pPr>
          </w:p>
        </w:tc>
        <w:tc>
          <w:tcPr>
            <w:tcW w:w="5114" w:type="dxa"/>
            <w:tcBorders>
              <w:left w:val="single" w:sz="4" w:space="0" w:color="auto"/>
              <w:right w:val="single" w:sz="4" w:space="0" w:color="auto"/>
            </w:tcBorders>
            <w:shd w:val="clear" w:color="auto" w:fill="FFFFFF"/>
          </w:tcPr>
          <w:p w:rsidR="00DA7D79" w:rsidRDefault="00DA7D79" w:rsidP="004B485B">
            <w:pPr>
              <w:framePr w:w="10354" w:h="4834" w:vSpace="518" w:wrap="notBeside" w:vAnchor="text" w:hAnchor="text" w:x="32" w:y="519"/>
              <w:ind w:left="138"/>
              <w:rPr>
                <w:sz w:val="10"/>
                <w:szCs w:val="10"/>
              </w:rPr>
            </w:pPr>
          </w:p>
        </w:tc>
      </w:tr>
      <w:tr w:rsidR="00DA7D79" w:rsidTr="00170DAC">
        <w:trPr>
          <w:trHeight w:hRule="exact" w:val="27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ind w:left="138" w:firstLine="0"/>
            </w:pPr>
            <w:r>
              <w:t>Юридический</w:t>
            </w:r>
          </w:p>
        </w:tc>
      </w:tr>
      <w:tr w:rsidR="00DA7D79" w:rsidTr="00170DAC">
        <w:trPr>
          <w:trHeight w:hRule="exact" w:val="245"/>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426"/>
              </w:tabs>
              <w:ind w:left="138" w:firstLine="0"/>
            </w:pPr>
            <w:r>
              <w:t>адрес:</w:t>
            </w:r>
            <w:r>
              <w:rPr>
                <w:lang w:val="en-US" w:eastAsia="en-US" w:bidi="en-US"/>
              </w:rPr>
              <w:tab/>
            </w:r>
          </w:p>
        </w:tc>
      </w:tr>
      <w:tr w:rsidR="00DA7D79" w:rsidTr="00170DAC">
        <w:trPr>
          <w:trHeight w:hRule="exact" w:val="269"/>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ind w:left="138" w:firstLine="0"/>
            </w:pPr>
            <w:r>
              <w:t>Адрес для почтовой корреспонденции:</w:t>
            </w:r>
          </w:p>
        </w:tc>
      </w:tr>
      <w:tr w:rsidR="00DA7D79" w:rsidTr="00170DAC">
        <w:trPr>
          <w:trHeight w:hRule="exact" w:val="226"/>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left w:val="single" w:sz="4" w:space="0" w:color="auto"/>
              <w:right w:val="single" w:sz="4" w:space="0" w:color="auto"/>
            </w:tcBorders>
            <w:shd w:val="clear" w:color="auto" w:fill="FFFFFF"/>
          </w:tcPr>
          <w:p w:rsidR="00DA7D79" w:rsidRDefault="00DA7D79" w:rsidP="004B485B">
            <w:pPr>
              <w:framePr w:w="10354" w:h="4834" w:vSpace="518" w:wrap="notBeside" w:vAnchor="text" w:hAnchor="text" w:x="32" w:y="519"/>
              <w:ind w:left="138"/>
              <w:rPr>
                <w:sz w:val="10"/>
                <w:szCs w:val="10"/>
              </w:rPr>
            </w:pPr>
          </w:p>
        </w:tc>
      </w:tr>
      <w:tr w:rsidR="00DA7D79" w:rsidTr="00170DAC">
        <w:trPr>
          <w:trHeight w:hRule="exact" w:val="250"/>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tcPr>
          <w:p w:rsidR="00DA7D79" w:rsidRDefault="00DA7D79" w:rsidP="004B485B">
            <w:pPr>
              <w:framePr w:w="10354" w:h="4834" w:vSpace="518" w:wrap="notBeside" w:vAnchor="text" w:hAnchor="text" w:x="32" w:y="519"/>
              <w:ind w:left="138"/>
              <w:rPr>
                <w:sz w:val="10"/>
                <w:szCs w:val="10"/>
              </w:rPr>
            </w:pP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824"/>
              </w:tabs>
              <w:ind w:left="138" w:firstLine="0"/>
            </w:pPr>
            <w:r>
              <w:t xml:space="preserve">ИНН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810"/>
              </w:tabs>
              <w:ind w:left="138" w:firstLine="0"/>
            </w:pPr>
            <w:r>
              <w:t xml:space="preserve">КПП </w:t>
            </w:r>
            <w:r>
              <w:rPr>
                <w:lang w:val="en-US" w:eastAsia="en-US" w:bidi="en-US"/>
              </w:rPr>
              <w:tab/>
            </w:r>
          </w:p>
        </w:tc>
      </w:tr>
      <w:tr w:rsidR="00DA7D79" w:rsidTr="00170DAC">
        <w:trPr>
          <w:trHeight w:hRule="exact" w:val="250"/>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694"/>
              </w:tabs>
              <w:ind w:left="138" w:firstLine="0"/>
            </w:pPr>
            <w:r>
              <w:t xml:space="preserve">ОГРН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488"/>
              </w:tabs>
              <w:ind w:left="138" w:firstLine="0"/>
            </w:pPr>
            <w:r>
              <w:t xml:space="preserve">Расчетный счет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243"/>
              </w:tabs>
              <w:ind w:left="138" w:firstLine="0"/>
            </w:pPr>
            <w:r>
              <w:t xml:space="preserve">Банк </w:t>
            </w:r>
            <w:r>
              <w:rPr>
                <w:lang w:val="en-US" w:eastAsia="en-US" w:bidi="en-US"/>
              </w:rPr>
              <w:tab/>
            </w:r>
          </w:p>
        </w:tc>
      </w:tr>
      <w:tr w:rsidR="00DA7D79" w:rsidTr="00170DAC">
        <w:trPr>
          <w:trHeight w:hRule="exact" w:val="250"/>
        </w:trPr>
        <w:tc>
          <w:tcPr>
            <w:tcW w:w="5240" w:type="dxa"/>
            <w:vMerge/>
            <w:tcBorders>
              <w:left w:val="single" w:sz="4" w:space="0" w:color="auto"/>
            </w:tcBorders>
            <w:shd w:val="clear" w:color="auto" w:fill="FFFFFF"/>
            <w:vAlign w:val="bottom"/>
          </w:tcPr>
          <w:p w:rsidR="00DA7D79" w:rsidRPr="00F1149C" w:rsidRDefault="00DA7D79" w:rsidP="00DF0676">
            <w:pPr>
              <w:pStyle w:val="a7"/>
              <w:framePr w:w="10354" w:h="4834" w:vSpace="518" w:wrap="notBeside" w:vAnchor="text" w:hAnchor="text" w:x="32" w:y="519"/>
              <w:rPr>
                <w:lang w:val="en-US"/>
              </w:rPr>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2798"/>
              </w:tabs>
              <w:ind w:left="138" w:firstLine="0"/>
            </w:pPr>
            <w:r>
              <w:t xml:space="preserve">БИК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3686"/>
              </w:tabs>
              <w:ind w:left="138" w:firstLine="0"/>
            </w:pPr>
            <w:r>
              <w:t xml:space="preserve">Кор. счет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742"/>
              </w:tabs>
              <w:ind w:left="138" w:firstLine="0"/>
            </w:pPr>
            <w:r>
              <w:t xml:space="preserve">Тел. </w:t>
            </w:r>
            <w:r>
              <w:rPr>
                <w:lang w:val="en-US" w:eastAsia="en-US" w:bidi="en-US"/>
              </w:rPr>
              <w:tab/>
            </w:r>
          </w:p>
        </w:tc>
      </w:tr>
      <w:tr w:rsidR="00DA7D79" w:rsidTr="00170DAC">
        <w:trPr>
          <w:trHeight w:hRule="exact" w:val="254"/>
        </w:trPr>
        <w:tc>
          <w:tcPr>
            <w:tcW w:w="5240" w:type="dxa"/>
            <w:vMerge/>
            <w:tcBorders>
              <w:left w:val="single" w:sz="4" w:space="0" w:color="auto"/>
            </w:tcBorders>
            <w:shd w:val="clear" w:color="auto" w:fill="FFFFFF"/>
          </w:tcPr>
          <w:p w:rsidR="00DA7D79" w:rsidRDefault="00DA7D79" w:rsidP="00DF0676">
            <w:pPr>
              <w:pStyle w:val="a7"/>
              <w:framePr w:w="10354" w:h="4834" w:vSpace="518" w:wrap="notBeside" w:vAnchor="text" w:hAnchor="text" w:x="32" w:y="519"/>
              <w:rPr>
                <w:sz w:val="10"/>
                <w:szCs w:val="10"/>
              </w:rPr>
            </w:pPr>
          </w:p>
        </w:tc>
        <w:tc>
          <w:tcPr>
            <w:tcW w:w="5114" w:type="dxa"/>
            <w:tcBorders>
              <w:top w:val="single" w:sz="4" w:space="0" w:color="auto"/>
              <w:left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tabs>
                <w:tab w:val="left" w:leader="underscore" w:pos="4406"/>
              </w:tabs>
              <w:ind w:left="138" w:firstLine="0"/>
            </w:pPr>
            <w:r>
              <w:rPr>
                <w:lang w:val="en-US" w:eastAsia="en-US" w:bidi="en-US"/>
              </w:rPr>
              <w:t>e-mail</w:t>
            </w:r>
            <w:r>
              <w:rPr>
                <w:lang w:val="en-US" w:eastAsia="en-US" w:bidi="en-US"/>
              </w:rPr>
              <w:tab/>
              <w:t xml:space="preserve"> _</w:t>
            </w:r>
          </w:p>
        </w:tc>
      </w:tr>
      <w:tr w:rsidR="00DA7D79" w:rsidTr="00170DAC">
        <w:trPr>
          <w:trHeight w:hRule="exact" w:val="259"/>
        </w:trPr>
        <w:tc>
          <w:tcPr>
            <w:tcW w:w="5240" w:type="dxa"/>
            <w:vMerge/>
            <w:tcBorders>
              <w:left w:val="single" w:sz="4" w:space="0" w:color="auto"/>
            </w:tcBorders>
            <w:shd w:val="clear" w:color="auto" w:fill="FFFFFF"/>
            <w:vAlign w:val="bottom"/>
          </w:tcPr>
          <w:p w:rsidR="00DA7D79" w:rsidRDefault="00DA7D79" w:rsidP="00DF0676">
            <w:pPr>
              <w:pStyle w:val="a7"/>
              <w:framePr w:w="10354" w:h="4834" w:vSpace="518" w:wrap="notBeside" w:vAnchor="text" w:hAnchor="text" w:x="32" w:y="519"/>
            </w:pPr>
          </w:p>
        </w:tc>
        <w:tc>
          <w:tcPr>
            <w:tcW w:w="5114" w:type="dxa"/>
            <w:tcBorders>
              <w:top w:val="single" w:sz="4" w:space="0" w:color="auto"/>
              <w:left w:val="single" w:sz="4" w:space="0" w:color="auto"/>
              <w:right w:val="single" w:sz="4" w:space="0" w:color="auto"/>
            </w:tcBorders>
            <w:shd w:val="clear" w:color="auto" w:fill="FFFFFF"/>
          </w:tcPr>
          <w:p w:rsidR="00DA7D79" w:rsidRDefault="00DA7D79" w:rsidP="004B485B">
            <w:pPr>
              <w:framePr w:w="10354" w:h="4834" w:vSpace="518" w:wrap="notBeside" w:vAnchor="text" w:hAnchor="text" w:x="32" w:y="519"/>
              <w:ind w:left="138"/>
              <w:rPr>
                <w:sz w:val="10"/>
                <w:szCs w:val="10"/>
              </w:rPr>
            </w:pPr>
          </w:p>
        </w:tc>
      </w:tr>
      <w:tr w:rsidR="00DA7D79" w:rsidTr="00170DAC">
        <w:trPr>
          <w:trHeight w:hRule="exact" w:val="245"/>
        </w:trPr>
        <w:tc>
          <w:tcPr>
            <w:tcW w:w="5240" w:type="dxa"/>
            <w:vMerge/>
            <w:tcBorders>
              <w:left w:val="single" w:sz="4" w:space="0" w:color="auto"/>
            </w:tcBorders>
            <w:shd w:val="clear" w:color="auto" w:fill="FFFFFF"/>
            <w:vAlign w:val="bottom"/>
          </w:tcPr>
          <w:p w:rsidR="00DA7D79" w:rsidRDefault="00DA7D79">
            <w:pPr>
              <w:pStyle w:val="a7"/>
              <w:framePr w:w="10354" w:h="4834" w:vSpace="518" w:wrap="notBeside" w:vAnchor="text" w:hAnchor="text" w:x="32" w:y="519"/>
              <w:shd w:val="clear" w:color="auto" w:fill="auto"/>
              <w:ind w:firstLine="0"/>
            </w:pPr>
          </w:p>
        </w:tc>
        <w:tc>
          <w:tcPr>
            <w:tcW w:w="5114" w:type="dxa"/>
            <w:tcBorders>
              <w:left w:val="single" w:sz="4" w:space="0" w:color="auto"/>
              <w:right w:val="single" w:sz="4" w:space="0" w:color="auto"/>
            </w:tcBorders>
            <w:shd w:val="clear" w:color="auto" w:fill="FFFFFF"/>
          </w:tcPr>
          <w:p w:rsidR="00DA7D79" w:rsidRDefault="00DA7D79" w:rsidP="004B485B">
            <w:pPr>
              <w:framePr w:w="10354" w:h="4834" w:vSpace="518" w:wrap="notBeside" w:vAnchor="text" w:hAnchor="text" w:x="32" w:y="519"/>
              <w:ind w:left="138"/>
              <w:rPr>
                <w:sz w:val="10"/>
                <w:szCs w:val="10"/>
              </w:rPr>
            </w:pPr>
          </w:p>
        </w:tc>
      </w:tr>
      <w:tr w:rsidR="00DA7D79" w:rsidTr="00170DAC">
        <w:trPr>
          <w:trHeight w:hRule="exact" w:val="2118"/>
        </w:trPr>
        <w:tc>
          <w:tcPr>
            <w:tcW w:w="5240" w:type="dxa"/>
            <w:vMerge/>
            <w:tcBorders>
              <w:left w:val="single" w:sz="4" w:space="0" w:color="auto"/>
              <w:bottom w:val="single" w:sz="4" w:space="0" w:color="auto"/>
            </w:tcBorders>
            <w:shd w:val="clear" w:color="auto" w:fill="FFFFFF"/>
          </w:tcPr>
          <w:p w:rsidR="00DA7D79" w:rsidRDefault="00DA7D79">
            <w:pPr>
              <w:framePr w:w="10354" w:h="4834" w:vSpace="518" w:wrap="notBeside" w:vAnchor="text" w:hAnchor="text" w:x="32" w:y="519"/>
              <w:rPr>
                <w:sz w:val="10"/>
                <w:szCs w:val="10"/>
              </w:rPr>
            </w:pPr>
          </w:p>
        </w:tc>
        <w:tc>
          <w:tcPr>
            <w:tcW w:w="5114" w:type="dxa"/>
            <w:tcBorders>
              <w:top w:val="single" w:sz="4" w:space="0" w:color="auto"/>
              <w:left w:val="single" w:sz="4" w:space="0" w:color="auto"/>
              <w:bottom w:val="single" w:sz="4" w:space="0" w:color="auto"/>
              <w:right w:val="single" w:sz="4" w:space="0" w:color="auto"/>
            </w:tcBorders>
            <w:shd w:val="clear" w:color="auto" w:fill="FFFFFF"/>
            <w:vAlign w:val="bottom"/>
          </w:tcPr>
          <w:p w:rsidR="00DA7D79" w:rsidRDefault="00DA7D79" w:rsidP="004B485B">
            <w:pPr>
              <w:pStyle w:val="a7"/>
              <w:framePr w:w="10354" w:h="4834" w:vSpace="518" w:wrap="notBeside" w:vAnchor="text" w:hAnchor="text" w:x="32" w:y="519"/>
              <w:shd w:val="clear" w:color="auto" w:fill="auto"/>
              <w:ind w:left="138" w:firstLine="0"/>
            </w:pPr>
            <w:r>
              <w:t>М.П.</w:t>
            </w:r>
          </w:p>
        </w:tc>
      </w:tr>
    </w:tbl>
    <w:p w:rsidR="001C5973" w:rsidRDefault="002D2323">
      <w:pPr>
        <w:pStyle w:val="a9"/>
        <w:framePr w:w="6581" w:h="298" w:hSpace="31" w:wrap="notBeside" w:vAnchor="text" w:hAnchor="text" w:x="306" w:y="1"/>
        <w:shd w:val="clear" w:color="auto" w:fill="auto"/>
      </w:pPr>
      <w:r>
        <w:rPr>
          <w:b w:val="0"/>
          <w:bCs w:val="0"/>
        </w:rPr>
        <w:t>(подпись) (ФИО полностью)</w:t>
      </w:r>
    </w:p>
    <w:p w:rsidR="001C5973" w:rsidRDefault="002D2323">
      <w:pPr>
        <w:pStyle w:val="a9"/>
        <w:framePr w:w="3442" w:h="317" w:hSpace="31" w:wrap="notBeside" w:vAnchor="text" w:hAnchor="text" w:x="3570" w:y="298"/>
        <w:shd w:val="clear" w:color="auto" w:fill="auto"/>
      </w:pPr>
      <w:r>
        <w:t>XII. Реквизиты и подписи сторон:</w:t>
      </w:r>
    </w:p>
    <w:p w:rsidR="001C5973" w:rsidRDefault="001C5973">
      <w:pPr>
        <w:spacing w:line="14" w:lineRule="exact"/>
      </w:pPr>
    </w:p>
    <w:p w:rsidR="001C5973" w:rsidRDefault="001C5973">
      <w:pPr>
        <w:spacing w:line="14" w:lineRule="exact"/>
        <w:sectPr w:rsidR="001C5973">
          <w:footerReference w:type="default" r:id="rId10"/>
          <w:footnotePr>
            <w:numRestart w:val="eachPage"/>
          </w:footnotePr>
          <w:pgSz w:w="11900" w:h="16840"/>
          <w:pgMar w:top="277" w:right="671" w:bottom="1234" w:left="814" w:header="0" w:footer="3" w:gutter="0"/>
          <w:pgNumType w:start="1"/>
          <w:cols w:space="720"/>
          <w:noEndnote/>
          <w:docGrid w:linePitch="360"/>
        </w:sectPr>
      </w:pPr>
    </w:p>
    <w:p w:rsidR="001C5973" w:rsidRDefault="001C597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Default="00275163" w:rsidP="00591988">
      <w:pPr>
        <w:pStyle w:val="a4"/>
        <w:shd w:val="clear" w:color="auto" w:fill="auto"/>
        <w:tabs>
          <w:tab w:val="left" w:pos="3543"/>
        </w:tabs>
        <w:ind w:firstLine="0"/>
        <w:jc w:val="left"/>
      </w:pPr>
    </w:p>
    <w:p w:rsidR="00275163" w:rsidRPr="002F4586" w:rsidRDefault="00275163" w:rsidP="00275163">
      <w:pPr>
        <w:widowControl/>
        <w:autoSpaceDE w:val="0"/>
        <w:autoSpaceDN w:val="0"/>
        <w:adjustRightInd w:val="0"/>
        <w:jc w:val="right"/>
        <w:outlineLvl w:val="0"/>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Приложение</w:t>
      </w:r>
    </w:p>
    <w:p w:rsidR="00275163" w:rsidRPr="002F4586"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r>
        <w:rPr>
          <w:rFonts w:ascii="Times New Roman" w:eastAsiaTheme="minorHAnsi" w:hAnsi="Times New Roman" w:cs="Times New Roman"/>
          <w:bCs/>
          <w:color w:val="auto"/>
          <w:sz w:val="22"/>
          <w:szCs w:val="22"/>
          <w:lang w:eastAsia="en-US" w:bidi="ar-SA"/>
        </w:rPr>
        <w:t>к</w:t>
      </w:r>
      <w:r w:rsidRPr="002F4586">
        <w:rPr>
          <w:rFonts w:ascii="Times New Roman" w:eastAsiaTheme="minorHAnsi" w:hAnsi="Times New Roman" w:cs="Times New Roman"/>
          <w:bCs/>
          <w:color w:val="auto"/>
          <w:sz w:val="22"/>
          <w:szCs w:val="22"/>
          <w:lang w:eastAsia="en-US" w:bidi="ar-SA"/>
        </w:rPr>
        <w:t xml:space="preserve"> договору на оказание</w:t>
      </w:r>
    </w:p>
    <w:p w:rsidR="00275163" w:rsidRPr="002F4586"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услуг по обращению с твердыми</w:t>
      </w:r>
    </w:p>
    <w:p w:rsidR="00275163"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коммунальными отходами</w:t>
      </w:r>
      <w:r>
        <w:rPr>
          <w:rFonts w:ascii="Times New Roman" w:eastAsiaTheme="minorHAnsi" w:hAnsi="Times New Roman" w:cs="Times New Roman"/>
          <w:bCs/>
          <w:color w:val="auto"/>
          <w:sz w:val="22"/>
          <w:szCs w:val="22"/>
          <w:lang w:eastAsia="en-US" w:bidi="ar-SA"/>
        </w:rPr>
        <w:t xml:space="preserve"> </w:t>
      </w:r>
    </w:p>
    <w:p w:rsidR="00275163"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p>
    <w:p w:rsidR="00275163"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p>
    <w:p w:rsidR="00275163" w:rsidRPr="002F4586" w:rsidRDefault="00275163" w:rsidP="00275163">
      <w:pPr>
        <w:widowControl/>
        <w:autoSpaceDE w:val="0"/>
        <w:autoSpaceDN w:val="0"/>
        <w:adjustRightInd w:val="0"/>
        <w:jc w:val="right"/>
        <w:rPr>
          <w:rFonts w:ascii="Times New Roman" w:eastAsiaTheme="minorHAnsi" w:hAnsi="Times New Roman" w:cs="Times New Roman"/>
          <w:bCs/>
          <w:color w:val="auto"/>
          <w:sz w:val="22"/>
          <w:szCs w:val="22"/>
          <w:lang w:eastAsia="en-US" w:bidi="ar-SA"/>
        </w:rPr>
      </w:pPr>
      <w:r>
        <w:rPr>
          <w:rFonts w:ascii="Times New Roman" w:eastAsiaTheme="minorHAnsi" w:hAnsi="Times New Roman" w:cs="Times New Roman"/>
          <w:bCs/>
          <w:color w:val="auto"/>
          <w:sz w:val="22"/>
          <w:szCs w:val="22"/>
          <w:lang w:eastAsia="en-US" w:bidi="ar-SA"/>
        </w:rPr>
        <w:t>№ _____________ от «____» ________________ 2018г.</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bookmarkStart w:id="12" w:name="Par179"/>
      <w:bookmarkEnd w:id="12"/>
      <w:r w:rsidRPr="002F4586">
        <w:rPr>
          <w:rFonts w:ascii="Times New Roman" w:eastAsiaTheme="minorHAnsi" w:hAnsi="Times New Roman" w:cs="Times New Roman"/>
          <w:bCs/>
          <w:color w:val="auto"/>
          <w:sz w:val="22"/>
          <w:szCs w:val="22"/>
          <w:lang w:eastAsia="en-US" w:bidi="ar-SA"/>
        </w:rPr>
        <w:t>ИНФОРМАЦИЯ ПО ПРЕДМЕТУ ДОГОВОРА</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p w:rsidR="00275163" w:rsidRPr="002F4586" w:rsidRDefault="00275163" w:rsidP="00275163">
      <w:pPr>
        <w:widowControl/>
        <w:autoSpaceDE w:val="0"/>
        <w:autoSpaceDN w:val="0"/>
        <w:adjustRightInd w:val="0"/>
        <w:jc w:val="both"/>
        <w:outlineLvl w:val="1"/>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I. Объем и место сбора и накопления твердых</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коммунальных отходов</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1503"/>
        <w:gridCol w:w="1615"/>
        <w:gridCol w:w="1701"/>
        <w:gridCol w:w="1814"/>
        <w:gridCol w:w="3091"/>
      </w:tblGrid>
      <w:tr w:rsidR="00275163" w:rsidRPr="002F4586" w:rsidTr="000B1DD1">
        <w:tc>
          <w:tcPr>
            <w:tcW w:w="62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N п/п</w:t>
            </w:r>
          </w:p>
        </w:tc>
        <w:tc>
          <w:tcPr>
            <w:tcW w:w="1503"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Наименование объекта</w:t>
            </w:r>
          </w:p>
        </w:tc>
        <w:tc>
          <w:tcPr>
            <w:tcW w:w="1615"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Объем принимаемых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Место сбора и накопления твердых коммунальных отходов</w:t>
            </w:r>
          </w:p>
        </w:tc>
        <w:tc>
          <w:tcPr>
            <w:tcW w:w="181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Место сбора и накопления крупногабаритных отходов</w:t>
            </w:r>
          </w:p>
        </w:tc>
        <w:tc>
          <w:tcPr>
            <w:tcW w:w="309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Периодичность вывоза твердых коммунальных отходов</w:t>
            </w:r>
          </w:p>
        </w:tc>
      </w:tr>
      <w:tr w:rsidR="00275163" w:rsidRPr="002F4586" w:rsidTr="000B1DD1">
        <w:tc>
          <w:tcPr>
            <w:tcW w:w="62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503"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615"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81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309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r>
      <w:tr w:rsidR="00275163" w:rsidRPr="002F4586" w:rsidTr="000B1DD1">
        <w:tc>
          <w:tcPr>
            <w:tcW w:w="62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503"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615"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81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309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r>
      <w:tr w:rsidR="00275163" w:rsidRPr="002F4586" w:rsidTr="000B1DD1">
        <w:tc>
          <w:tcPr>
            <w:tcW w:w="62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503"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615"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1814"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c>
          <w:tcPr>
            <w:tcW w:w="3091" w:type="dxa"/>
            <w:tcBorders>
              <w:top w:val="single" w:sz="4" w:space="0" w:color="auto"/>
              <w:left w:val="single" w:sz="4" w:space="0" w:color="auto"/>
              <w:bottom w:val="single" w:sz="4" w:space="0" w:color="auto"/>
              <w:right w:val="single" w:sz="4" w:space="0" w:color="auto"/>
            </w:tcBorders>
          </w:tcPr>
          <w:p w:rsidR="00275163" w:rsidRPr="002F4586" w:rsidRDefault="00275163" w:rsidP="000B1DD1">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p>
        </w:tc>
      </w:tr>
    </w:tbl>
    <w:p w:rsidR="00275163" w:rsidRPr="002F4586" w:rsidRDefault="00275163" w:rsidP="00275163">
      <w:pPr>
        <w:widowControl/>
        <w:autoSpaceDE w:val="0"/>
        <w:autoSpaceDN w:val="0"/>
        <w:adjustRightInd w:val="0"/>
        <w:ind w:firstLine="540"/>
        <w:jc w:val="both"/>
        <w:rPr>
          <w:rFonts w:ascii="Times New Roman" w:eastAsiaTheme="minorHAnsi" w:hAnsi="Times New Roman" w:cs="Times New Roman"/>
          <w:bCs/>
          <w:color w:val="auto"/>
          <w:sz w:val="22"/>
          <w:szCs w:val="22"/>
          <w:lang w:eastAsia="en-US" w:bidi="ar-SA"/>
        </w:rPr>
      </w:pPr>
    </w:p>
    <w:p w:rsidR="00275163" w:rsidRPr="002F4586" w:rsidRDefault="00275163" w:rsidP="00275163">
      <w:pPr>
        <w:widowControl/>
        <w:autoSpaceDE w:val="0"/>
        <w:autoSpaceDN w:val="0"/>
        <w:adjustRightInd w:val="0"/>
        <w:jc w:val="both"/>
        <w:outlineLvl w:val="1"/>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II. Информация в графическом виде о размещении мест сбора</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и накопления твердых коммунальных отходов и подъездных</w:t>
      </w:r>
    </w:p>
    <w:p w:rsidR="00275163" w:rsidRPr="002F4586" w:rsidRDefault="00275163" w:rsidP="00275163">
      <w:pPr>
        <w:widowControl/>
        <w:autoSpaceDE w:val="0"/>
        <w:autoSpaceDN w:val="0"/>
        <w:adjustRightInd w:val="0"/>
        <w:jc w:val="both"/>
        <w:rPr>
          <w:rFonts w:ascii="Times New Roman" w:eastAsiaTheme="minorHAnsi" w:hAnsi="Times New Roman" w:cs="Times New Roman"/>
          <w:bCs/>
          <w:color w:val="auto"/>
          <w:sz w:val="22"/>
          <w:szCs w:val="22"/>
          <w:lang w:eastAsia="en-US" w:bidi="ar-SA"/>
        </w:rPr>
      </w:pPr>
      <w:r w:rsidRPr="002F4586">
        <w:rPr>
          <w:rFonts w:ascii="Times New Roman" w:eastAsiaTheme="minorHAnsi" w:hAnsi="Times New Roman" w:cs="Times New Roman"/>
          <w:bCs/>
          <w:color w:val="auto"/>
          <w:sz w:val="22"/>
          <w:szCs w:val="22"/>
          <w:lang w:eastAsia="en-US" w:bidi="ar-SA"/>
        </w:rPr>
        <w:t>путей к ним (за исключением жилых домов)</w:t>
      </w:r>
    </w:p>
    <w:p w:rsidR="00275163" w:rsidRPr="002F4586" w:rsidRDefault="00275163" w:rsidP="00275163">
      <w:pPr>
        <w:widowControl/>
        <w:autoSpaceDE w:val="0"/>
        <w:autoSpaceDN w:val="0"/>
        <w:adjustRightInd w:val="0"/>
        <w:ind w:firstLine="540"/>
        <w:jc w:val="both"/>
        <w:rPr>
          <w:rFonts w:ascii="Times New Roman" w:eastAsiaTheme="minorHAnsi" w:hAnsi="Times New Roman" w:cs="Times New Roman"/>
          <w:bCs/>
          <w:color w:val="auto"/>
          <w:sz w:val="22"/>
          <w:szCs w:val="22"/>
          <w:lang w:eastAsia="en-US" w:bidi="ar-SA"/>
        </w:rPr>
      </w:pPr>
    </w:p>
    <w:p w:rsidR="00275163" w:rsidRPr="002F4586" w:rsidRDefault="00275163" w:rsidP="00275163">
      <w:pPr>
        <w:widowControl/>
        <w:autoSpaceDE w:val="0"/>
        <w:autoSpaceDN w:val="0"/>
        <w:adjustRightInd w:val="0"/>
        <w:ind w:firstLine="540"/>
        <w:jc w:val="both"/>
        <w:rPr>
          <w:rFonts w:ascii="Times New Roman" w:eastAsiaTheme="minorHAnsi" w:hAnsi="Times New Roman" w:cs="Times New Roman"/>
          <w:bCs/>
          <w:color w:val="auto"/>
          <w:sz w:val="22"/>
          <w:szCs w:val="22"/>
          <w:lang w:eastAsia="en-US" w:bidi="ar-SA"/>
        </w:rPr>
      </w:pPr>
    </w:p>
    <w:p w:rsidR="00275163" w:rsidRDefault="00275163" w:rsidP="00591988">
      <w:pPr>
        <w:pStyle w:val="a4"/>
        <w:shd w:val="clear" w:color="auto" w:fill="auto"/>
        <w:tabs>
          <w:tab w:val="left" w:pos="3543"/>
        </w:tabs>
        <w:ind w:firstLine="0"/>
        <w:jc w:val="left"/>
      </w:pPr>
    </w:p>
    <w:sectPr w:rsidR="00275163">
      <w:footnotePr>
        <w:numRestart w:val="eachPage"/>
      </w:footnotePr>
      <w:type w:val="continuous"/>
      <w:pgSz w:w="11900" w:h="16840"/>
      <w:pgMar w:top="277" w:right="671" w:bottom="1234" w:left="8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4E" w:rsidRDefault="002E404E">
      <w:r>
        <w:separator/>
      </w:r>
    </w:p>
  </w:endnote>
  <w:endnote w:type="continuationSeparator" w:id="0">
    <w:p w:rsidR="002E404E" w:rsidRDefault="002E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73" w:rsidRDefault="002D232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7040880</wp:posOffset>
              </wp:positionH>
              <wp:positionV relativeFrom="page">
                <wp:posOffset>9973310</wp:posOffset>
              </wp:positionV>
              <wp:extent cx="6985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21920"/>
                      </a:xfrm>
                      <a:prstGeom prst="rect">
                        <a:avLst/>
                      </a:prstGeom>
                      <a:noFill/>
                    </wps:spPr>
                    <wps:txbx>
                      <w:txbxContent>
                        <w:p w:rsidR="001C5973" w:rsidRDefault="002D2323">
                          <w:pPr>
                            <w:pStyle w:val="20"/>
                            <w:shd w:val="clear" w:color="auto" w:fill="auto"/>
                            <w:rPr>
                              <w:sz w:val="22"/>
                              <w:szCs w:val="22"/>
                            </w:rPr>
                          </w:pPr>
                          <w:r>
                            <w:fldChar w:fldCharType="begin"/>
                          </w:r>
                          <w:r>
                            <w:instrText xml:space="preserve"> PAGE \* MERGEFORMAT </w:instrText>
                          </w:r>
                          <w:r>
                            <w:fldChar w:fldCharType="separate"/>
                          </w:r>
                          <w:r w:rsidR="00B6342C" w:rsidRPr="00B6342C">
                            <w:rPr>
                              <w:rFonts w:ascii="Calibri" w:eastAsia="Calibri" w:hAnsi="Calibri" w:cs="Calibri"/>
                              <w:noProof/>
                              <w:sz w:val="22"/>
                              <w:szCs w:val="22"/>
                            </w:rPr>
                            <w:t>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554.4pt;margin-top:785.3pt;width:5.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" filled="f" stroked="f">
              <v:textbox style="mso-fit-shape-to-text:t" inset="0,0,0,0">
                <w:txbxContent>
                  <w:p w:rsidR="001C5973" w:rsidRDefault="002D2323">
                    <w:pPr>
                      <w:pStyle w:val="20"/>
                      <w:shd w:val="clear" w:color="auto" w:fill="auto"/>
                      <w:rPr>
                        <w:sz w:val="22"/>
                        <w:szCs w:val="22"/>
                      </w:rPr>
                    </w:pPr>
                    <w:r>
                      <w:fldChar w:fldCharType="begin"/>
                    </w:r>
                    <w:r>
                      <w:instrText xml:space="preserve"> PAGE \* MERGEFORMAT </w:instrText>
                    </w:r>
                    <w:r>
                      <w:fldChar w:fldCharType="separate"/>
                    </w:r>
                    <w:r w:rsidR="00B6342C" w:rsidRPr="00B6342C">
                      <w:rPr>
                        <w:rFonts w:ascii="Calibri" w:eastAsia="Calibri" w:hAnsi="Calibri" w:cs="Calibri"/>
                        <w:noProof/>
                        <w:sz w:val="22"/>
                        <w:szCs w:val="22"/>
                      </w:rPr>
                      <w:t>8</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4E" w:rsidRDefault="002E404E">
      <w:r>
        <w:separator/>
      </w:r>
    </w:p>
  </w:footnote>
  <w:footnote w:type="continuationSeparator" w:id="0">
    <w:p w:rsidR="002E404E" w:rsidRDefault="002E4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D21"/>
    <w:multiLevelType w:val="multilevel"/>
    <w:tmpl w:val="53A08A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42FDD"/>
    <w:multiLevelType w:val="multilevel"/>
    <w:tmpl w:val="BA3883E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75D13"/>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6E46DB9"/>
    <w:multiLevelType w:val="multilevel"/>
    <w:tmpl w:val="3F90D2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44349"/>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D4339A4"/>
    <w:multiLevelType w:val="multilevel"/>
    <w:tmpl w:val="1A06AB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5676C"/>
    <w:multiLevelType w:val="multilevel"/>
    <w:tmpl w:val="B2340E4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E7F9E"/>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EB501F5"/>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90C28A5"/>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94363BE"/>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18A60FD"/>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CC7D9E"/>
    <w:multiLevelType w:val="multilevel"/>
    <w:tmpl w:val="B4DAC3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435555"/>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3C07C32"/>
    <w:multiLevelType w:val="multilevel"/>
    <w:tmpl w:val="C4BAA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FC4C7C"/>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69942FA4"/>
    <w:multiLevelType w:val="multilevel"/>
    <w:tmpl w:val="AAF60CE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516DB2"/>
    <w:multiLevelType w:val="multilevel"/>
    <w:tmpl w:val="2C82FF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FD4C70"/>
    <w:multiLevelType w:val="multilevel"/>
    <w:tmpl w:val="4D6CA7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C51E89"/>
    <w:multiLevelType w:val="multilevel"/>
    <w:tmpl w:val="35BA96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6"/>
  </w:num>
  <w:num w:numId="3">
    <w:abstractNumId w:val="17"/>
  </w:num>
  <w:num w:numId="4">
    <w:abstractNumId w:val="0"/>
  </w:num>
  <w:num w:numId="5">
    <w:abstractNumId w:val="12"/>
  </w:num>
  <w:num w:numId="6">
    <w:abstractNumId w:val="18"/>
  </w:num>
  <w:num w:numId="7">
    <w:abstractNumId w:val="14"/>
  </w:num>
  <w:num w:numId="8">
    <w:abstractNumId w:val="16"/>
  </w:num>
  <w:num w:numId="9">
    <w:abstractNumId w:val="3"/>
  </w:num>
  <w:num w:numId="10">
    <w:abstractNumId w:val="1"/>
  </w:num>
  <w:num w:numId="11">
    <w:abstractNumId w:val="9"/>
  </w:num>
  <w:num w:numId="12">
    <w:abstractNumId w:val="19"/>
  </w:num>
  <w:num w:numId="13">
    <w:abstractNumId w:val="13"/>
  </w:num>
  <w:num w:numId="14">
    <w:abstractNumId w:val="11"/>
  </w:num>
  <w:num w:numId="15">
    <w:abstractNumId w:val="4"/>
  </w:num>
  <w:num w:numId="16">
    <w:abstractNumId w:val="7"/>
  </w:num>
  <w:num w:numId="17">
    <w:abstractNumId w:val="2"/>
  </w:num>
  <w:num w:numId="18">
    <w:abstractNumId w:val="15"/>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73"/>
    <w:rsid w:val="00051004"/>
    <w:rsid w:val="000F2158"/>
    <w:rsid w:val="001350ED"/>
    <w:rsid w:val="00170DAC"/>
    <w:rsid w:val="001C5973"/>
    <w:rsid w:val="002451FE"/>
    <w:rsid w:val="00245E79"/>
    <w:rsid w:val="002718A8"/>
    <w:rsid w:val="00275163"/>
    <w:rsid w:val="002D2323"/>
    <w:rsid w:val="002E404E"/>
    <w:rsid w:val="00422BD5"/>
    <w:rsid w:val="004B485B"/>
    <w:rsid w:val="00591988"/>
    <w:rsid w:val="006C6D27"/>
    <w:rsid w:val="006D24EE"/>
    <w:rsid w:val="00782652"/>
    <w:rsid w:val="007D0753"/>
    <w:rsid w:val="00940620"/>
    <w:rsid w:val="009D3B08"/>
    <w:rsid w:val="009F534F"/>
    <w:rsid w:val="00A449B4"/>
    <w:rsid w:val="00A54BA3"/>
    <w:rsid w:val="00A778A8"/>
    <w:rsid w:val="00B6342C"/>
    <w:rsid w:val="00B95E42"/>
    <w:rsid w:val="00DA7D79"/>
    <w:rsid w:val="00E23712"/>
    <w:rsid w:val="00E507B6"/>
    <w:rsid w:val="00F1149C"/>
    <w:rsid w:val="00F1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D4135-350A-406E-BDF9-BE371165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2"/>
      <w:szCs w:val="22"/>
      <w:u w:val="none"/>
    </w:rPr>
  </w:style>
  <w:style w:type="paragraph" w:customStyle="1" w:styleId="a4">
    <w:name w:val="Сноска"/>
    <w:basedOn w:val="a"/>
    <w:link w:val="a3"/>
    <w:pPr>
      <w:shd w:val="clear" w:color="auto" w:fill="FFFFFF"/>
      <w:ind w:firstLine="200"/>
      <w:jc w:val="both"/>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ind w:left="3930"/>
      <w:outlineLvl w:val="0"/>
    </w:pPr>
    <w:rPr>
      <w:rFonts w:ascii="Times New Roman" w:eastAsia="Times New Roman" w:hAnsi="Times New Roman" w:cs="Times New Roman"/>
      <w:b/>
      <w:bCs/>
      <w:sz w:val="22"/>
      <w:szCs w:val="2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1">
    <w:name w:val="Основной текст1"/>
    <w:basedOn w:val="a"/>
    <w:link w:val="a5"/>
    <w:pPr>
      <w:shd w:val="clear" w:color="auto" w:fill="FFFFFF"/>
      <w:ind w:firstLine="200"/>
      <w:jc w:val="both"/>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jc w:val="center"/>
    </w:pPr>
    <w:rPr>
      <w:rFonts w:ascii="Times New Roman" w:eastAsia="Times New Roman" w:hAnsi="Times New Roman" w:cs="Times New Roman"/>
      <w:sz w:val="16"/>
      <w:szCs w:val="16"/>
    </w:rPr>
  </w:style>
  <w:style w:type="paragraph" w:customStyle="1" w:styleId="a7">
    <w:name w:val="Другое"/>
    <w:basedOn w:val="a"/>
    <w:link w:val="a6"/>
    <w:pPr>
      <w:shd w:val="clear" w:color="auto" w:fill="FFFFFF"/>
      <w:ind w:firstLine="200"/>
      <w:jc w:val="both"/>
    </w:pPr>
    <w:rPr>
      <w:rFonts w:ascii="Times New Roman" w:eastAsia="Times New Roman" w:hAnsi="Times New Roman" w:cs="Times New Roman"/>
      <w:sz w:val="22"/>
      <w:szCs w:val="22"/>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b/>
      <w:bCs/>
      <w:sz w:val="22"/>
      <w:szCs w:val="22"/>
    </w:rPr>
  </w:style>
  <w:style w:type="paragraph" w:styleId="aa">
    <w:name w:val="Balloon Text"/>
    <w:basedOn w:val="a"/>
    <w:link w:val="ab"/>
    <w:uiPriority w:val="99"/>
    <w:semiHidden/>
    <w:unhideWhenUsed/>
    <w:rsid w:val="00A54BA3"/>
    <w:rPr>
      <w:rFonts w:ascii="Segoe UI" w:hAnsi="Segoe UI" w:cs="Segoe UI"/>
      <w:sz w:val="18"/>
      <w:szCs w:val="18"/>
    </w:rPr>
  </w:style>
  <w:style w:type="character" w:customStyle="1" w:styleId="ab">
    <w:name w:val="Текст выноски Знак"/>
    <w:basedOn w:val="a0"/>
    <w:link w:val="aa"/>
    <w:uiPriority w:val="99"/>
    <w:semiHidden/>
    <w:rsid w:val="00A54BA3"/>
    <w:rPr>
      <w:rFonts w:ascii="Segoe UI" w:hAnsi="Segoe UI" w:cs="Segoe UI"/>
      <w:color w:val="000000"/>
      <w:sz w:val="18"/>
      <w:szCs w:val="18"/>
    </w:rPr>
  </w:style>
  <w:style w:type="character" w:styleId="ac">
    <w:name w:val="Hyperlink"/>
    <w:basedOn w:val="a0"/>
    <w:uiPriority w:val="99"/>
    <w:unhideWhenUsed/>
    <w:rsid w:val="00170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blago.ru/" TargetMode="External"/><Relationship Id="rId3" Type="http://schemas.openxmlformats.org/officeDocument/2006/relationships/settings" Target="settings.xml"/><Relationship Id="rId7" Type="http://schemas.openxmlformats.org/officeDocument/2006/relationships/hyperlink" Target="http://www.sevblag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uk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Форель</dc:creator>
  <cp:keywords/>
  <cp:lastModifiedBy>Лобецкий Денис Олегович</cp:lastModifiedBy>
  <cp:revision>24</cp:revision>
  <cp:lastPrinted>2018-05-29T12:12:00Z</cp:lastPrinted>
  <dcterms:created xsi:type="dcterms:W3CDTF">2018-05-25T11:46:00Z</dcterms:created>
  <dcterms:modified xsi:type="dcterms:W3CDTF">2018-05-30T07:01:00Z</dcterms:modified>
</cp:coreProperties>
</file>