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  <w:bookmarkStart w:id="0" w:name="_GoBack"/>
      <w:bookmarkEnd w:id="0"/>
      <w:r w:rsidRPr="007D2FCA">
        <w:rPr>
          <w:b/>
          <w:lang w:eastAsia="en-US"/>
        </w:rPr>
        <w:t>РОССИЙСКАЯ ФЕДЕРАЦИЯ</w:t>
      </w: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  <w:r w:rsidRPr="007D2FCA">
        <w:rPr>
          <w:b/>
          <w:lang w:eastAsia="en-US"/>
        </w:rPr>
        <w:t>ЛЕНИНГРАДСКАЯ ОБЛАСТЬ</w:t>
      </w: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  <w:r w:rsidRPr="007D2FCA">
        <w:rPr>
          <w:b/>
          <w:lang w:eastAsia="en-US"/>
        </w:rPr>
        <w:t>СОВЕТ ДЕПУТАТОВ</w:t>
      </w: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  <w:r w:rsidRPr="007D2FCA">
        <w:rPr>
          <w:b/>
          <w:lang w:eastAsia="en-US"/>
        </w:rPr>
        <w:t>КРАСНОБОРСКОГО ГОРОДСКОГО ПОСЕЛЕНИЯ</w:t>
      </w: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  <w:r w:rsidRPr="007D2FCA">
        <w:rPr>
          <w:b/>
          <w:lang w:eastAsia="en-US"/>
        </w:rPr>
        <w:t>ТОСНЕНСКИЙ  РАЙОН ЛЕНИНГРАДСКОЙ ОБЛАСТИ</w:t>
      </w: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  <w:r w:rsidRPr="007D2FCA">
        <w:rPr>
          <w:b/>
          <w:lang w:eastAsia="en-US"/>
        </w:rPr>
        <w:t>ТРЕТЬЕГО СОЗЫВА</w:t>
      </w: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lang w:eastAsia="en-US"/>
        </w:rPr>
      </w:pPr>
    </w:p>
    <w:p w:rsidR="007D2FCA" w:rsidRPr="007D2FCA" w:rsidRDefault="007D2FCA" w:rsidP="007D2FCA">
      <w:pPr>
        <w:widowControl/>
        <w:autoSpaceDE/>
        <w:autoSpaceDN/>
        <w:adjustRightInd/>
        <w:ind w:right="23" w:firstLine="567"/>
        <w:jc w:val="center"/>
        <w:rPr>
          <w:b/>
          <w:sz w:val="28"/>
          <w:szCs w:val="28"/>
          <w:lang w:eastAsia="en-US"/>
        </w:rPr>
      </w:pPr>
      <w:r w:rsidRPr="007D2FCA">
        <w:rPr>
          <w:b/>
          <w:sz w:val="28"/>
          <w:szCs w:val="28"/>
          <w:lang w:eastAsia="en-US"/>
        </w:rPr>
        <w:t>РЕШЕНИЕ</w:t>
      </w:r>
    </w:p>
    <w:p w:rsidR="00047DD1" w:rsidRPr="00325891" w:rsidRDefault="00047DD1" w:rsidP="00047DD1">
      <w:pPr>
        <w:tabs>
          <w:tab w:val="left" w:pos="426"/>
        </w:tabs>
        <w:ind w:firstLine="426"/>
        <w:rPr>
          <w:sz w:val="28"/>
          <w:szCs w:val="28"/>
          <w:lang w:eastAsia="en-US"/>
        </w:rPr>
      </w:pPr>
    </w:p>
    <w:p w:rsidR="00064647" w:rsidRDefault="008311F6" w:rsidP="00047DD1">
      <w:pPr>
        <w:tabs>
          <w:tab w:val="left" w:pos="426"/>
        </w:tabs>
        <w:jc w:val="both"/>
      </w:pPr>
      <w:r>
        <w:t>23</w:t>
      </w:r>
      <w:r w:rsidR="00047DD1" w:rsidRPr="00813F1F">
        <w:t>.</w:t>
      </w:r>
      <w:r w:rsidR="00047DD1">
        <w:t>11</w:t>
      </w:r>
      <w:r w:rsidR="00047DD1" w:rsidRPr="00813F1F">
        <w:t>.2015г. №</w:t>
      </w:r>
      <w:r>
        <w:t xml:space="preserve"> 48</w:t>
      </w:r>
    </w:p>
    <w:p w:rsidR="006766AB" w:rsidRDefault="00047DD1" w:rsidP="00047DD1">
      <w:pPr>
        <w:tabs>
          <w:tab w:val="left" w:pos="426"/>
        </w:tabs>
        <w:jc w:val="both"/>
        <w:rPr>
          <w:sz w:val="22"/>
          <w:szCs w:val="22"/>
        </w:rPr>
      </w:pPr>
      <w:r w:rsidRPr="00047DD1">
        <w:rPr>
          <w:sz w:val="22"/>
          <w:szCs w:val="22"/>
        </w:rPr>
        <w:t>О</w:t>
      </w:r>
      <w:r w:rsidR="006766AB">
        <w:rPr>
          <w:sz w:val="22"/>
          <w:szCs w:val="22"/>
        </w:rPr>
        <w:t xml:space="preserve"> налоге на имущество </w:t>
      </w:r>
      <w:r w:rsidR="00120524">
        <w:rPr>
          <w:sz w:val="22"/>
          <w:szCs w:val="22"/>
        </w:rPr>
        <w:t>физических</w:t>
      </w:r>
      <w:r w:rsidR="006766AB">
        <w:rPr>
          <w:sz w:val="22"/>
          <w:szCs w:val="22"/>
        </w:rPr>
        <w:t xml:space="preserve"> лиц на территории</w:t>
      </w:r>
    </w:p>
    <w:p w:rsidR="00047DD1" w:rsidRPr="00047DD1" w:rsidRDefault="00E465CD" w:rsidP="00047DD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Красноборского городского</w:t>
      </w:r>
      <w:r w:rsidR="00047DD1" w:rsidRPr="00047DD1">
        <w:rPr>
          <w:sz w:val="22"/>
          <w:szCs w:val="22"/>
        </w:rPr>
        <w:t xml:space="preserve"> поселения</w:t>
      </w:r>
    </w:p>
    <w:p w:rsidR="00047DD1" w:rsidRPr="00047DD1" w:rsidRDefault="00047DD1" w:rsidP="00047DD1">
      <w:pPr>
        <w:tabs>
          <w:tab w:val="left" w:pos="426"/>
        </w:tabs>
        <w:jc w:val="both"/>
        <w:rPr>
          <w:sz w:val="22"/>
          <w:szCs w:val="22"/>
        </w:rPr>
      </w:pPr>
      <w:r w:rsidRPr="00047DD1">
        <w:rPr>
          <w:sz w:val="22"/>
          <w:szCs w:val="22"/>
        </w:rPr>
        <w:t>Тосненского района Ленинградской области</w:t>
      </w:r>
    </w:p>
    <w:p w:rsidR="006766AB" w:rsidRDefault="006766AB" w:rsidP="00064647">
      <w:pPr>
        <w:pStyle w:val="Style8"/>
        <w:widowControl/>
        <w:spacing w:before="29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64647" w:rsidRDefault="00064647" w:rsidP="00064647">
      <w:pPr>
        <w:pStyle w:val="Style8"/>
        <w:widowControl/>
        <w:spacing w:before="29"/>
        <w:rPr>
          <w:rStyle w:val="FontStyle19"/>
          <w:rFonts w:ascii="Times New Roman" w:hAnsi="Times New Roman" w:cs="Times New Roman"/>
          <w:sz w:val="24"/>
          <w:szCs w:val="24"/>
        </w:rPr>
      </w:pPr>
      <w:proofErr w:type="gramStart"/>
      <w:r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766AB" w:rsidRPr="00047DD1">
        <w:rPr>
          <w:rStyle w:val="FontStyle19"/>
          <w:rFonts w:ascii="Times New Roman" w:hAnsi="Times New Roman" w:cs="Times New Roman"/>
          <w:sz w:val="24"/>
          <w:szCs w:val="24"/>
        </w:rPr>
        <w:t>Налогов</w:t>
      </w:r>
      <w:r w:rsidR="006766AB">
        <w:rPr>
          <w:rStyle w:val="FontStyle19"/>
          <w:rFonts w:ascii="Times New Roman" w:hAnsi="Times New Roman" w:cs="Times New Roman"/>
          <w:sz w:val="24"/>
          <w:szCs w:val="24"/>
        </w:rPr>
        <w:t>ым</w:t>
      </w:r>
      <w:r w:rsidR="006766AB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кодекс</w:t>
      </w:r>
      <w:r w:rsidR="006766AB">
        <w:rPr>
          <w:rStyle w:val="FontStyle19"/>
          <w:rFonts w:ascii="Times New Roman" w:hAnsi="Times New Roman" w:cs="Times New Roman"/>
          <w:sz w:val="24"/>
          <w:szCs w:val="24"/>
        </w:rPr>
        <w:t>ом</w:t>
      </w:r>
      <w:r w:rsidR="006766AB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766AB" w:rsidRPr="006766AB">
        <w:rPr>
          <w:rStyle w:val="FontStyle19"/>
          <w:rFonts w:ascii="Times New Roman" w:hAnsi="Times New Roman" w:cs="Times New Roman"/>
          <w:sz w:val="24"/>
          <w:szCs w:val="24"/>
        </w:rPr>
        <w:t>Законом Ленинградской области от 29 октября 2015г. № 102-оз "О единой дате начала применения на территории Ленинградской области порядка определения налоговой базы по налогу   на   имущество   физических   лиц   исходя   из   кадастровой   стоимости   объектов налогообложения</w:t>
      </w:r>
      <w:r w:rsidR="006766AB">
        <w:rPr>
          <w:rStyle w:val="FontStyle19"/>
          <w:rFonts w:ascii="Times New Roman" w:hAnsi="Times New Roman" w:cs="Times New Roman"/>
          <w:sz w:val="24"/>
          <w:szCs w:val="24"/>
        </w:rPr>
        <w:t xml:space="preserve">", </w:t>
      </w:r>
      <w:r w:rsidRPr="006766AB">
        <w:rPr>
          <w:rStyle w:val="FontStyle19"/>
          <w:rFonts w:ascii="Times New Roman" w:hAnsi="Times New Roman" w:cs="Times New Roman"/>
          <w:sz w:val="24"/>
          <w:szCs w:val="24"/>
        </w:rPr>
        <w:t>Федеральным закон</w:t>
      </w:r>
      <w:r w:rsidR="006766AB">
        <w:rPr>
          <w:rStyle w:val="FontStyle19"/>
          <w:rFonts w:ascii="Times New Roman" w:hAnsi="Times New Roman" w:cs="Times New Roman"/>
          <w:sz w:val="24"/>
          <w:szCs w:val="24"/>
        </w:rPr>
        <w:t>ом</w:t>
      </w:r>
      <w:r w:rsidRPr="006766AB">
        <w:rPr>
          <w:rStyle w:val="FontStyle19"/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766AB">
          <w:rPr>
            <w:rStyle w:val="FontStyle19"/>
            <w:rFonts w:ascii="Times New Roman" w:hAnsi="Times New Roman" w:cs="Times New Roman"/>
            <w:sz w:val="24"/>
            <w:szCs w:val="24"/>
          </w:rPr>
          <w:t>2003 г</w:t>
        </w:r>
      </w:smartTag>
      <w:r w:rsidRPr="006766AB">
        <w:rPr>
          <w:rStyle w:val="FontStyle19"/>
          <w:rFonts w:ascii="Times New Roman" w:hAnsi="Times New Roman" w:cs="Times New Roman"/>
          <w:sz w:val="24"/>
          <w:szCs w:val="24"/>
        </w:rPr>
        <w:t>. N 131-ФЗ "Об</w:t>
      </w:r>
      <w:r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Федерации", Уставом 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Красноборского</w:t>
      </w:r>
      <w:proofErr w:type="gramEnd"/>
      <w:r w:rsidR="00E465CD">
        <w:rPr>
          <w:rStyle w:val="FontStyle19"/>
          <w:rFonts w:ascii="Times New Roman" w:hAnsi="Times New Roman" w:cs="Times New Roman"/>
          <w:sz w:val="24"/>
          <w:szCs w:val="24"/>
        </w:rPr>
        <w:t xml:space="preserve"> городского</w:t>
      </w:r>
      <w:r w:rsid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</w:t>
      </w:r>
      <w:r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</w:t>
      </w:r>
      <w:r w:rsidR="003C1880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6766AB" w:rsidRDefault="006766AB" w:rsidP="00064647">
      <w:pPr>
        <w:pStyle w:val="Style8"/>
        <w:widowControl/>
        <w:spacing w:before="29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64647" w:rsidRDefault="00064647" w:rsidP="00064647">
      <w:pPr>
        <w:pStyle w:val="Style8"/>
        <w:widowControl/>
        <w:spacing w:before="29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РЕШИЛ:</w:t>
      </w:r>
    </w:p>
    <w:p w:rsidR="00064647" w:rsidRPr="00047DD1" w:rsidRDefault="00FB65B8" w:rsidP="00332373">
      <w:pPr>
        <w:pStyle w:val="Style9"/>
        <w:widowControl/>
        <w:tabs>
          <w:tab w:val="left" w:pos="941"/>
        </w:tabs>
        <w:spacing w:before="269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</w:t>
      </w:r>
      <w:r w:rsidR="00E32B50">
        <w:rPr>
          <w:rStyle w:val="FontStyle19"/>
          <w:rFonts w:ascii="Times New Roman" w:hAnsi="Times New Roman" w:cs="Times New Roman"/>
          <w:sz w:val="24"/>
          <w:szCs w:val="24"/>
        </w:rPr>
        <w:t xml:space="preserve">1.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Установить  </w:t>
      </w:r>
      <w:r w:rsidR="0025432D">
        <w:rPr>
          <w:rStyle w:val="FontStyle19"/>
          <w:rFonts w:ascii="Times New Roman" w:hAnsi="Times New Roman" w:cs="Times New Roman"/>
          <w:sz w:val="24"/>
          <w:szCs w:val="24"/>
        </w:rPr>
        <w:t xml:space="preserve">и ввести с 1 января 2016 года,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поселения Тосненского района Ленинградской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следующие ставки налога на имущество физических лиц исходя из кадастровой стоимости объекта налогообложения:</w:t>
      </w:r>
    </w:p>
    <w:p w:rsidR="00064647" w:rsidRPr="00047DD1" w:rsidRDefault="008311F6" w:rsidP="007D68DE">
      <w:pPr>
        <w:pStyle w:val="Style9"/>
        <w:widowControl/>
        <w:tabs>
          <w:tab w:val="left" w:pos="567"/>
          <w:tab w:val="left" w:pos="851"/>
          <w:tab w:val="left" w:pos="989"/>
        </w:tabs>
        <w:ind w:firstLine="284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.1.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  <w:t>0,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2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процента в отношении домов, указанных в главе 32 Налогового кодекса Российской</w:t>
      </w:r>
      <w:r w:rsidR="007D68D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Федерации;</w:t>
      </w:r>
    </w:p>
    <w:p w:rsidR="00064647" w:rsidRPr="00047DD1" w:rsidRDefault="008311F6" w:rsidP="007D68DE">
      <w:pPr>
        <w:pStyle w:val="Style9"/>
        <w:widowControl/>
        <w:tabs>
          <w:tab w:val="left" w:pos="567"/>
          <w:tab w:val="left" w:pos="851"/>
          <w:tab w:val="left" w:pos="994"/>
        </w:tabs>
        <w:ind w:firstLine="284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.2.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  <w:t>0,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процента в отношении квартир и комнат;</w:t>
      </w:r>
    </w:p>
    <w:p w:rsidR="00064647" w:rsidRPr="00047DD1" w:rsidRDefault="008311F6" w:rsidP="00FB65B8">
      <w:pPr>
        <w:pStyle w:val="Style9"/>
        <w:widowControl/>
        <w:tabs>
          <w:tab w:val="left" w:pos="567"/>
          <w:tab w:val="left" w:pos="851"/>
          <w:tab w:val="left" w:pos="1090"/>
        </w:tabs>
        <w:ind w:left="284" w:firstLine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FB65B8">
        <w:rPr>
          <w:rStyle w:val="FontStyle19"/>
          <w:rFonts w:ascii="Times New Roman" w:hAnsi="Times New Roman" w:cs="Times New Roman"/>
          <w:sz w:val="24"/>
          <w:szCs w:val="24"/>
        </w:rPr>
        <w:t xml:space="preserve">.3.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0,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2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процента объектов незавершенного строительства в случае, если проектируемым назначением таких объектов является жилой дом;</w:t>
      </w:r>
    </w:p>
    <w:p w:rsidR="00064647" w:rsidRPr="00047DD1" w:rsidRDefault="008311F6" w:rsidP="00FB65B8">
      <w:pPr>
        <w:pStyle w:val="Style9"/>
        <w:widowControl/>
        <w:tabs>
          <w:tab w:val="left" w:pos="567"/>
          <w:tab w:val="left" w:pos="851"/>
          <w:tab w:val="left" w:pos="1090"/>
        </w:tabs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1</w:t>
      </w:r>
      <w:r w:rsidR="00FB65B8">
        <w:rPr>
          <w:rStyle w:val="FontStyle19"/>
          <w:rFonts w:ascii="Times New Roman" w:hAnsi="Times New Roman" w:cs="Times New Roman"/>
          <w:sz w:val="24"/>
          <w:szCs w:val="24"/>
        </w:rPr>
        <w:t xml:space="preserve">.4.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0,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>3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процента в отношении единых недвижимых комплексов, в состав которых входит хотя бы одно жилое помещение (жилой дом);</w:t>
      </w:r>
    </w:p>
    <w:p w:rsidR="00064647" w:rsidRPr="00047DD1" w:rsidRDefault="008311F6" w:rsidP="007D68DE">
      <w:pPr>
        <w:pStyle w:val="Style9"/>
        <w:widowControl/>
        <w:tabs>
          <w:tab w:val="left" w:pos="567"/>
          <w:tab w:val="left" w:pos="851"/>
          <w:tab w:val="left" w:pos="1094"/>
        </w:tabs>
        <w:ind w:firstLine="284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7D68DE">
        <w:rPr>
          <w:rStyle w:val="FontStyle19"/>
          <w:rFonts w:ascii="Times New Roman" w:hAnsi="Times New Roman" w:cs="Times New Roman"/>
          <w:sz w:val="24"/>
          <w:szCs w:val="24"/>
        </w:rPr>
        <w:t>.5.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  <w:t xml:space="preserve">0,3 процента в отношении гаражей и </w:t>
      </w:r>
      <w:proofErr w:type="spellStart"/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-мест;</w:t>
      </w:r>
    </w:p>
    <w:p w:rsidR="00064647" w:rsidRPr="00047DD1" w:rsidRDefault="008311F6" w:rsidP="007D68DE">
      <w:pPr>
        <w:pStyle w:val="Style9"/>
        <w:widowControl/>
        <w:tabs>
          <w:tab w:val="left" w:pos="567"/>
          <w:tab w:val="left" w:pos="851"/>
          <w:tab w:val="left" w:pos="1090"/>
        </w:tabs>
        <w:ind w:firstLine="284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.6.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  <w:t>0,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>3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процента в отношении хозяйственных строений или сооружений, площадь каждого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из которых не превышает 50 квадратных метров и которые расположены на земельных участках,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предоставленных для ведения личного подсобного, дачного хозяйства, ог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>о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родничества,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садоводства или индивидуального жилищного строительства;</w:t>
      </w:r>
    </w:p>
    <w:p w:rsidR="00064647" w:rsidRPr="00047DD1" w:rsidRDefault="008311F6" w:rsidP="007D68DE">
      <w:pPr>
        <w:pStyle w:val="Style9"/>
        <w:widowControl/>
        <w:tabs>
          <w:tab w:val="left" w:pos="567"/>
          <w:tab w:val="left" w:pos="851"/>
          <w:tab w:val="left" w:pos="1176"/>
        </w:tabs>
        <w:spacing w:before="48" w:line="264" w:lineRule="exact"/>
        <w:ind w:firstLine="284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.7.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  <w:t>2 процента в отношении объектов налогообложения, включенных в перечень,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br/>
        <w:t>определяемый в соответствии с пунктом 7 статьи 378.2 Налогового кодекса Российской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br/>
        <w:t>Федерации, в отношении объектов налогообложения, предусмотренных абзацем вторым пункта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10 статьи 378.2 Налогового кодекса Российской Федерации, а также в отношении объектов</w:t>
      </w:r>
      <w:r w:rsidR="003C188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064647" w:rsidRDefault="008311F6" w:rsidP="007D68DE">
      <w:pPr>
        <w:pStyle w:val="Style9"/>
        <w:widowControl/>
        <w:tabs>
          <w:tab w:val="left" w:pos="567"/>
          <w:tab w:val="left" w:pos="851"/>
          <w:tab w:val="left" w:pos="1070"/>
        </w:tabs>
        <w:spacing w:before="5" w:line="264" w:lineRule="exact"/>
        <w:ind w:firstLine="284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.8.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  <w:t>0,5 процента в отношении прочих объектов налогообложения.</w:t>
      </w:r>
    </w:p>
    <w:p w:rsidR="007D68DE" w:rsidRDefault="008311F6" w:rsidP="00FB65B8">
      <w:pPr>
        <w:pStyle w:val="Style9"/>
        <w:widowControl/>
        <w:tabs>
          <w:tab w:val="left" w:pos="941"/>
          <w:tab w:val="left" w:leader="dot" w:pos="4114"/>
        </w:tabs>
        <w:ind w:firstLine="284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2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="007D68DE" w:rsidRPr="00047DD1">
        <w:rPr>
          <w:rStyle w:val="FontStyle19"/>
          <w:rFonts w:ascii="Times New Roman" w:hAnsi="Times New Roman" w:cs="Times New Roman"/>
          <w:sz w:val="24"/>
          <w:szCs w:val="24"/>
        </w:rPr>
        <w:t>Настоящее решение вступает в силу по истечении одного месяца с момента</w:t>
      </w:r>
      <w:r w:rsidR="007D68DE" w:rsidRPr="00047DD1">
        <w:rPr>
          <w:rStyle w:val="FontStyle19"/>
          <w:rFonts w:ascii="Times New Roman" w:hAnsi="Times New Roman" w:cs="Times New Roman"/>
          <w:sz w:val="24"/>
          <w:szCs w:val="24"/>
        </w:rPr>
        <w:br/>
        <w:t>официального опубликования в газете "</w:t>
      </w:r>
      <w:r w:rsidR="007D68DE">
        <w:rPr>
          <w:rStyle w:val="FontStyle19"/>
          <w:rFonts w:ascii="Times New Roman" w:hAnsi="Times New Roman" w:cs="Times New Roman"/>
          <w:sz w:val="24"/>
          <w:szCs w:val="24"/>
        </w:rPr>
        <w:t>Тосненский вестник</w:t>
      </w:r>
      <w:r w:rsidR="007D68DE" w:rsidRPr="00047DD1">
        <w:rPr>
          <w:rStyle w:val="FontStyle19"/>
          <w:rFonts w:ascii="Times New Roman" w:hAnsi="Times New Roman" w:cs="Times New Roman"/>
          <w:sz w:val="24"/>
          <w:szCs w:val="24"/>
        </w:rPr>
        <w:t>", но не ранее 1 января 2016 года.</w:t>
      </w:r>
    </w:p>
    <w:p w:rsidR="00064647" w:rsidRPr="00047DD1" w:rsidRDefault="008311F6" w:rsidP="00FB65B8">
      <w:pPr>
        <w:pStyle w:val="Style9"/>
        <w:widowControl/>
        <w:tabs>
          <w:tab w:val="left" w:pos="941"/>
          <w:tab w:val="left" w:leader="dot" w:pos="6859"/>
        </w:tabs>
        <w:spacing w:before="24"/>
        <w:ind w:firstLine="284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3</w:t>
      </w:r>
      <w:r w:rsidR="007D68DE">
        <w:rPr>
          <w:rStyle w:val="FontStyle19"/>
          <w:rFonts w:ascii="Times New Roman" w:hAnsi="Times New Roman" w:cs="Times New Roman"/>
          <w:sz w:val="24"/>
          <w:szCs w:val="24"/>
        </w:rPr>
        <w:t xml:space="preserve">. С момента вступления в силу настоящего решения, считать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утратившим силу</w:t>
      </w:r>
      <w:r w:rsidR="007D68DE">
        <w:rPr>
          <w:rStyle w:val="FontStyle19"/>
          <w:rFonts w:ascii="Times New Roman" w:hAnsi="Times New Roman" w:cs="Times New Roman"/>
          <w:sz w:val="24"/>
          <w:szCs w:val="24"/>
        </w:rPr>
        <w:t xml:space="preserve"> пункт</w:t>
      </w:r>
      <w:r w:rsidR="00673FA3">
        <w:rPr>
          <w:rStyle w:val="FontStyle19"/>
          <w:rFonts w:ascii="Times New Roman" w:hAnsi="Times New Roman" w:cs="Times New Roman"/>
          <w:sz w:val="24"/>
          <w:szCs w:val="24"/>
        </w:rPr>
        <w:t xml:space="preserve">  2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решени</w:t>
      </w:r>
      <w:r w:rsidR="007D68DE">
        <w:rPr>
          <w:rStyle w:val="FontStyle19"/>
          <w:rFonts w:ascii="Times New Roman" w:hAnsi="Times New Roman" w:cs="Times New Roman"/>
          <w:sz w:val="24"/>
          <w:szCs w:val="24"/>
        </w:rPr>
        <w:t>я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DB0990">
        <w:rPr>
          <w:rStyle w:val="FontStyle19"/>
          <w:rFonts w:ascii="Times New Roman" w:hAnsi="Times New Roman" w:cs="Times New Roman"/>
          <w:sz w:val="24"/>
          <w:szCs w:val="24"/>
        </w:rPr>
        <w:t>с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DB0990">
        <w:rPr>
          <w:rStyle w:val="FontStyle19"/>
          <w:rFonts w:ascii="Times New Roman" w:hAnsi="Times New Roman" w:cs="Times New Roman"/>
          <w:sz w:val="24"/>
          <w:szCs w:val="24"/>
        </w:rPr>
        <w:t xml:space="preserve"> поселения Тосненского района Ленинградской области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от</w:t>
      </w:r>
      <w:r w:rsidR="00DB099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26</w:t>
      </w:r>
      <w:r w:rsidR="00DB0990">
        <w:rPr>
          <w:rStyle w:val="FontStyle19"/>
          <w:rFonts w:ascii="Times New Roman" w:hAnsi="Times New Roman" w:cs="Times New Roman"/>
          <w:sz w:val="24"/>
          <w:szCs w:val="24"/>
        </w:rPr>
        <w:t xml:space="preserve">.11.2014г. № 14 «Об установлении налога на имущество физических лиц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в соответствии с главой 32 Налогового кодекса</w:t>
      </w:r>
      <w:r w:rsidR="00DB0990">
        <w:rPr>
          <w:rStyle w:val="FontStyle19"/>
          <w:rFonts w:ascii="Times New Roman" w:hAnsi="Times New Roman" w:cs="Times New Roman"/>
          <w:sz w:val="24"/>
          <w:szCs w:val="24"/>
        </w:rPr>
        <w:t>»</w:t>
      </w:r>
    </w:p>
    <w:p w:rsidR="007D68DE" w:rsidRPr="007D68DE" w:rsidRDefault="008311F6" w:rsidP="00FB65B8">
      <w:pPr>
        <w:widowControl/>
        <w:autoSpaceDE/>
        <w:autoSpaceDN/>
        <w:adjustRightInd/>
        <w:ind w:firstLine="284"/>
        <w:jc w:val="both"/>
      </w:pPr>
      <w:r>
        <w:t>4</w:t>
      </w:r>
      <w:r w:rsidR="00FB65B8">
        <w:t xml:space="preserve">. </w:t>
      </w:r>
      <w:r w:rsidR="007D68DE" w:rsidRPr="007D68DE">
        <w:t xml:space="preserve">Опубликовать настоящее решение в газете «Тосненский вестник»  и разместить на официальном сайте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="007D68DE" w:rsidRPr="007D68DE">
        <w:t>поселения Тосненского района Ленинградской области в информационно-телекоммуникационной сети «Интернет»</w:t>
      </w:r>
      <w:r w:rsidR="007D68DE">
        <w:t>.</w:t>
      </w:r>
    </w:p>
    <w:p w:rsidR="007D68DE" w:rsidRPr="007D68DE" w:rsidRDefault="008311F6" w:rsidP="00FB65B8">
      <w:pPr>
        <w:widowControl/>
        <w:autoSpaceDE/>
        <w:autoSpaceDN/>
        <w:adjustRightInd/>
        <w:ind w:firstLine="284"/>
        <w:jc w:val="both"/>
      </w:pPr>
      <w:r>
        <w:t>5</w:t>
      </w:r>
      <w:r w:rsidR="00FB65B8">
        <w:t xml:space="preserve">. </w:t>
      </w:r>
      <w:r w:rsidR="007D68DE" w:rsidRPr="007D68DE">
        <w:t xml:space="preserve"> Контроль за исполнением настоящего решения возложить на постоянн</w:t>
      </w:r>
      <w:r w:rsidR="007D68DE">
        <w:t>ую</w:t>
      </w:r>
      <w:r w:rsidR="00332373">
        <w:t xml:space="preserve"> комиссию</w:t>
      </w:r>
      <w:r w:rsidR="00332373" w:rsidRPr="00C075BF">
        <w:rPr>
          <w:rStyle w:val="FontStyle12"/>
          <w:szCs w:val="26"/>
        </w:rPr>
        <w:t xml:space="preserve"> по бюджету, экономической политике и контролю за распоряжением муниципального имущества</w:t>
      </w:r>
      <w:r w:rsidR="00332373">
        <w:rPr>
          <w:rStyle w:val="FontStyle12"/>
          <w:szCs w:val="26"/>
        </w:rPr>
        <w:t>.</w:t>
      </w:r>
    </w:p>
    <w:p w:rsidR="00DB0990" w:rsidRPr="00047DD1" w:rsidRDefault="00DB0990">
      <w:pPr>
        <w:pStyle w:val="Style9"/>
        <w:widowControl/>
        <w:tabs>
          <w:tab w:val="left" w:pos="941"/>
          <w:tab w:val="left" w:leader="dot" w:pos="4114"/>
        </w:tabs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64647" w:rsidRDefault="00064647">
      <w:pPr>
        <w:pStyle w:val="Style5"/>
        <w:widowControl/>
        <w:spacing w:line="240" w:lineRule="exact"/>
        <w:ind w:left="6226"/>
      </w:pPr>
    </w:p>
    <w:p w:rsidR="008311F6" w:rsidRDefault="008311F6">
      <w:pPr>
        <w:pStyle w:val="Style5"/>
        <w:widowControl/>
        <w:spacing w:line="240" w:lineRule="exact"/>
        <w:ind w:left="6226"/>
      </w:pPr>
    </w:p>
    <w:p w:rsidR="008311F6" w:rsidRDefault="008311F6">
      <w:pPr>
        <w:pStyle w:val="Style5"/>
        <w:widowControl/>
        <w:spacing w:line="240" w:lineRule="exact"/>
        <w:ind w:left="6226"/>
      </w:pPr>
    </w:p>
    <w:p w:rsidR="008311F6" w:rsidRDefault="008311F6">
      <w:pPr>
        <w:pStyle w:val="Style5"/>
        <w:widowControl/>
        <w:spacing w:line="240" w:lineRule="exact"/>
        <w:ind w:left="6226"/>
      </w:pPr>
    </w:p>
    <w:p w:rsidR="008311F6" w:rsidRDefault="008311F6">
      <w:pPr>
        <w:pStyle w:val="Style5"/>
        <w:widowControl/>
        <w:spacing w:line="240" w:lineRule="exact"/>
        <w:ind w:left="6226"/>
      </w:pPr>
    </w:p>
    <w:p w:rsidR="008311F6" w:rsidRPr="00047DD1" w:rsidRDefault="008311F6">
      <w:pPr>
        <w:pStyle w:val="Style5"/>
        <w:widowControl/>
        <w:spacing w:line="240" w:lineRule="exact"/>
        <w:ind w:left="6226"/>
      </w:pPr>
    </w:p>
    <w:p w:rsidR="00064647" w:rsidRDefault="00DB0990" w:rsidP="00DB0990">
      <w:pPr>
        <w:pStyle w:val="Style5"/>
        <w:widowControl/>
        <w:tabs>
          <w:tab w:val="left" w:leader="dot" w:pos="7330"/>
        </w:tabs>
        <w:spacing w:before="53"/>
        <w:ind w:left="-142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>Глава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городского</w:t>
      </w:r>
      <w:r w:rsidR="00064647" w:rsidRPr="00047DD1">
        <w:rPr>
          <w:rStyle w:val="FontStyle19"/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465CD">
        <w:rPr>
          <w:rStyle w:val="FontStyle19"/>
          <w:rFonts w:ascii="Times New Roman" w:hAnsi="Times New Roman" w:cs="Times New Roman"/>
          <w:sz w:val="24"/>
          <w:szCs w:val="24"/>
        </w:rPr>
        <w:t>И.В. Шишкин</w:t>
      </w:r>
    </w:p>
    <w:p w:rsidR="00E32B50" w:rsidRDefault="00E32B50" w:rsidP="00DB0990">
      <w:pPr>
        <w:pStyle w:val="Style5"/>
        <w:widowControl/>
        <w:tabs>
          <w:tab w:val="left" w:leader="dot" w:pos="7330"/>
        </w:tabs>
        <w:spacing w:before="53"/>
        <w:ind w:left="-142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E32B50" w:rsidRDefault="00E32B50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8311F6" w:rsidRPr="008311F6" w:rsidRDefault="008311F6" w:rsidP="00E32B50">
      <w:pPr>
        <w:pStyle w:val="Style5"/>
        <w:widowControl/>
        <w:tabs>
          <w:tab w:val="left" w:leader="dot" w:pos="7330"/>
        </w:tabs>
        <w:spacing w:before="53"/>
        <w:ind w:left="578"/>
        <w:jc w:val="left"/>
        <w:rPr>
          <w:rStyle w:val="FontStyle19"/>
          <w:rFonts w:ascii="Times New Roman" w:hAnsi="Times New Roman" w:cs="Times New Roman"/>
        </w:rPr>
      </w:pPr>
      <w:r w:rsidRPr="008311F6">
        <w:rPr>
          <w:rStyle w:val="FontStyle19"/>
          <w:rFonts w:ascii="Times New Roman" w:hAnsi="Times New Roman" w:cs="Times New Roman"/>
        </w:rPr>
        <w:t>Исп. Семенихина В.А.</w:t>
      </w:r>
    </w:p>
    <w:sectPr w:rsidR="008311F6" w:rsidRPr="008311F6">
      <w:footerReference w:type="default" r:id="rId8"/>
      <w:type w:val="continuous"/>
      <w:pgSz w:w="11905" w:h="16837"/>
      <w:pgMar w:top="1587" w:right="912" w:bottom="1440" w:left="16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16" w:rsidRDefault="00154216">
      <w:r>
        <w:separator/>
      </w:r>
    </w:p>
  </w:endnote>
  <w:endnote w:type="continuationSeparator" w:id="0">
    <w:p w:rsidR="00154216" w:rsidRDefault="001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906246"/>
      <w:docPartObj>
        <w:docPartGallery w:val="Page Numbers (Bottom of Page)"/>
        <w:docPartUnique/>
      </w:docPartObj>
    </w:sdtPr>
    <w:sdtEndPr/>
    <w:sdtContent>
      <w:p w:rsidR="00996491" w:rsidRDefault="009964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62">
          <w:rPr>
            <w:noProof/>
          </w:rPr>
          <w:t>1</w:t>
        </w:r>
        <w:r>
          <w:fldChar w:fldCharType="end"/>
        </w:r>
      </w:p>
    </w:sdtContent>
  </w:sdt>
  <w:p w:rsidR="00996491" w:rsidRDefault="009964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16" w:rsidRDefault="00154216">
      <w:r>
        <w:separator/>
      </w:r>
    </w:p>
  </w:footnote>
  <w:footnote w:type="continuationSeparator" w:id="0">
    <w:p w:rsidR="00154216" w:rsidRDefault="0015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583"/>
    <w:multiLevelType w:val="singleLevel"/>
    <w:tmpl w:val="677804AC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1D2254D7"/>
    <w:multiLevelType w:val="hybridMultilevel"/>
    <w:tmpl w:val="769EE8FC"/>
    <w:lvl w:ilvl="0" w:tplc="E610B3C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1F8F688F"/>
    <w:multiLevelType w:val="multilevel"/>
    <w:tmpl w:val="FB22E5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cs="Times New Roman" w:hint="default"/>
      </w:rPr>
    </w:lvl>
  </w:abstractNum>
  <w:abstractNum w:abstractNumId="3">
    <w:nsid w:val="1FEA7925"/>
    <w:multiLevelType w:val="singleLevel"/>
    <w:tmpl w:val="7E28296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2B910D14"/>
    <w:multiLevelType w:val="singleLevel"/>
    <w:tmpl w:val="1F7C3DE0"/>
    <w:lvl w:ilvl="0">
      <w:start w:val="3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5">
    <w:nsid w:val="39692CFD"/>
    <w:multiLevelType w:val="hybridMultilevel"/>
    <w:tmpl w:val="B3C4FE3E"/>
    <w:lvl w:ilvl="0" w:tplc="54F8081E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6">
    <w:nsid w:val="57244389"/>
    <w:multiLevelType w:val="hybridMultilevel"/>
    <w:tmpl w:val="BE66C4A0"/>
    <w:lvl w:ilvl="0" w:tplc="5C64E63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>
    <w:nsid w:val="5BB924BA"/>
    <w:multiLevelType w:val="hybridMultilevel"/>
    <w:tmpl w:val="E0104024"/>
    <w:lvl w:ilvl="0" w:tplc="937EF0F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5C0733F0"/>
    <w:multiLevelType w:val="singleLevel"/>
    <w:tmpl w:val="6014397C"/>
    <w:lvl w:ilvl="0">
      <w:start w:val="1"/>
      <w:numFmt w:val="decimal"/>
      <w:lvlText w:val="%1)"/>
      <w:legacy w:legacy="1" w:legacySpace="0" w:legacyIndent="226"/>
      <w:lvlJc w:val="left"/>
      <w:rPr>
        <w:rFonts w:ascii="Calibri" w:hAnsi="Calibri" w:cs="Times New Roman" w:hint="default"/>
      </w:rPr>
    </w:lvl>
  </w:abstractNum>
  <w:abstractNum w:abstractNumId="9">
    <w:nsid w:val="66DE2225"/>
    <w:multiLevelType w:val="hybridMultilevel"/>
    <w:tmpl w:val="28467870"/>
    <w:lvl w:ilvl="0" w:tplc="68E8E30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>
    <w:nsid w:val="7FEF3AFC"/>
    <w:multiLevelType w:val="singleLevel"/>
    <w:tmpl w:val="9AEAAA8C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1"/>
    <w:rsid w:val="00047DD1"/>
    <w:rsid w:val="000514AC"/>
    <w:rsid w:val="00064647"/>
    <w:rsid w:val="0008426E"/>
    <w:rsid w:val="00120524"/>
    <w:rsid w:val="00154216"/>
    <w:rsid w:val="00216AC0"/>
    <w:rsid w:val="0025432D"/>
    <w:rsid w:val="00290B7E"/>
    <w:rsid w:val="00325891"/>
    <w:rsid w:val="00332373"/>
    <w:rsid w:val="003C1880"/>
    <w:rsid w:val="005933C4"/>
    <w:rsid w:val="00673FA3"/>
    <w:rsid w:val="006766AB"/>
    <w:rsid w:val="0076386E"/>
    <w:rsid w:val="007D2FCA"/>
    <w:rsid w:val="007D68DE"/>
    <w:rsid w:val="00813F1F"/>
    <w:rsid w:val="008311F6"/>
    <w:rsid w:val="00873B64"/>
    <w:rsid w:val="008D3B4D"/>
    <w:rsid w:val="00996491"/>
    <w:rsid w:val="009F3310"/>
    <w:rsid w:val="00A64862"/>
    <w:rsid w:val="00C075BF"/>
    <w:rsid w:val="00C55716"/>
    <w:rsid w:val="00DB0990"/>
    <w:rsid w:val="00DE0074"/>
    <w:rsid w:val="00E32B50"/>
    <w:rsid w:val="00E465CD"/>
    <w:rsid w:val="00E76E43"/>
    <w:rsid w:val="00F62C0A"/>
    <w:rsid w:val="00FB65B8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69" w:lineRule="exact"/>
      <w:ind w:firstLine="542"/>
      <w:jc w:val="both"/>
    </w:pPr>
  </w:style>
  <w:style w:type="paragraph" w:customStyle="1" w:styleId="Style9">
    <w:name w:val="Style9"/>
    <w:basedOn w:val="a"/>
    <w:uiPriority w:val="99"/>
    <w:pPr>
      <w:spacing w:line="269" w:lineRule="exact"/>
      <w:ind w:firstLine="547"/>
      <w:jc w:val="both"/>
    </w:pPr>
  </w:style>
  <w:style w:type="paragraph" w:customStyle="1" w:styleId="Style10">
    <w:name w:val="Style10"/>
    <w:basedOn w:val="a"/>
    <w:uiPriority w:val="99"/>
    <w:pPr>
      <w:spacing w:line="533" w:lineRule="exact"/>
      <w:ind w:firstLine="3139"/>
    </w:pPr>
  </w:style>
  <w:style w:type="paragraph" w:customStyle="1" w:styleId="Style11">
    <w:name w:val="Style11"/>
    <w:basedOn w:val="a"/>
    <w:uiPriority w:val="99"/>
    <w:pPr>
      <w:spacing w:line="274" w:lineRule="exact"/>
      <w:ind w:firstLine="278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i/>
      <w:iCs/>
      <w:spacing w:val="-30"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48"/>
      <w:szCs w:val="48"/>
    </w:rPr>
  </w:style>
  <w:style w:type="character" w:customStyle="1" w:styleId="FontStyle19">
    <w:name w:val="Font Style19"/>
    <w:basedOn w:val="a0"/>
    <w:uiPriority w:val="99"/>
    <w:rPr>
      <w:rFonts w:ascii="Calibri" w:hAnsi="Calibri" w:cs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65CD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32373"/>
    <w:rPr>
      <w:rFonts w:ascii="Times New Roman" w:hAnsi="Times New Roman"/>
      <w:sz w:val="26"/>
    </w:rPr>
  </w:style>
  <w:style w:type="paragraph" w:styleId="a5">
    <w:name w:val="header"/>
    <w:basedOn w:val="a"/>
    <w:link w:val="a6"/>
    <w:uiPriority w:val="99"/>
    <w:unhideWhenUsed/>
    <w:rsid w:val="00996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49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6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4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69" w:lineRule="exact"/>
      <w:ind w:firstLine="542"/>
      <w:jc w:val="both"/>
    </w:pPr>
  </w:style>
  <w:style w:type="paragraph" w:customStyle="1" w:styleId="Style9">
    <w:name w:val="Style9"/>
    <w:basedOn w:val="a"/>
    <w:uiPriority w:val="99"/>
    <w:pPr>
      <w:spacing w:line="269" w:lineRule="exact"/>
      <w:ind w:firstLine="547"/>
      <w:jc w:val="both"/>
    </w:pPr>
  </w:style>
  <w:style w:type="paragraph" w:customStyle="1" w:styleId="Style10">
    <w:name w:val="Style10"/>
    <w:basedOn w:val="a"/>
    <w:uiPriority w:val="99"/>
    <w:pPr>
      <w:spacing w:line="533" w:lineRule="exact"/>
      <w:ind w:firstLine="3139"/>
    </w:pPr>
  </w:style>
  <w:style w:type="paragraph" w:customStyle="1" w:styleId="Style11">
    <w:name w:val="Style11"/>
    <w:basedOn w:val="a"/>
    <w:uiPriority w:val="99"/>
    <w:pPr>
      <w:spacing w:line="274" w:lineRule="exact"/>
      <w:ind w:firstLine="278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i/>
      <w:iCs/>
      <w:spacing w:val="-30"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48"/>
      <w:szCs w:val="48"/>
    </w:rPr>
  </w:style>
  <w:style w:type="character" w:customStyle="1" w:styleId="FontStyle19">
    <w:name w:val="Font Style19"/>
    <w:basedOn w:val="a0"/>
    <w:uiPriority w:val="99"/>
    <w:rPr>
      <w:rFonts w:ascii="Calibri" w:hAnsi="Calibri" w:cs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65CD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32373"/>
    <w:rPr>
      <w:rFonts w:ascii="Times New Roman" w:hAnsi="Times New Roman"/>
      <w:sz w:val="26"/>
    </w:rPr>
  </w:style>
  <w:style w:type="paragraph" w:styleId="a5">
    <w:name w:val="header"/>
    <w:basedOn w:val="a"/>
    <w:link w:val="a6"/>
    <w:uiPriority w:val="99"/>
    <w:unhideWhenUsed/>
    <w:rsid w:val="00996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49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6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2015-11-17T13:40:00Z</cp:lastPrinted>
  <dcterms:created xsi:type="dcterms:W3CDTF">2018-08-14T13:23:00Z</dcterms:created>
  <dcterms:modified xsi:type="dcterms:W3CDTF">2018-08-14T13:23:00Z</dcterms:modified>
</cp:coreProperties>
</file>