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DD1F15">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DD1F15"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17.08</w:t>
      </w:r>
      <w:r w:rsidR="0096271F" w:rsidRPr="00BB146C">
        <w:rPr>
          <w:rFonts w:ascii="Times New Roman" w:eastAsia="Times New Roman" w:hAnsi="Times New Roman" w:cs="Times New Roman"/>
          <w:b/>
          <w:sz w:val="28"/>
          <w:szCs w:val="28"/>
        </w:rPr>
        <w:t>.2023</w:t>
      </w:r>
      <w:r w:rsidR="001121A9" w:rsidRPr="00BB146C">
        <w:rPr>
          <w:rFonts w:ascii="Times New Roman" w:eastAsia="Times New Roman" w:hAnsi="Times New Roman" w:cs="Times New Roman"/>
          <w:b/>
          <w:sz w:val="28"/>
          <w:szCs w:val="28"/>
        </w:rPr>
        <w:t xml:space="preserve">   </w:t>
      </w:r>
      <w:r w:rsidR="00884FFA" w:rsidRPr="00BB146C">
        <w:rPr>
          <w:rFonts w:ascii="Times New Roman" w:eastAsia="Times New Roman" w:hAnsi="Times New Roman" w:cs="Times New Roman"/>
          <w:b/>
          <w:sz w:val="28"/>
          <w:szCs w:val="28"/>
        </w:rPr>
        <w:t>№</w:t>
      </w:r>
      <w:r w:rsidR="00BA101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322</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BA1019" w:rsidRPr="00BA1019" w:rsidRDefault="00884FFA" w:rsidP="00BA1019">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Красноборского городского поселения Тосненского района Ленинградск</w:t>
      </w:r>
      <w:r w:rsidR="00BA1019">
        <w:rPr>
          <w:rFonts w:ascii="Times New Roman" w:eastAsia="Times New Roman" w:hAnsi="Times New Roman" w:cs="Times New Roman"/>
          <w:sz w:val="28"/>
          <w:szCs w:val="28"/>
        </w:rPr>
        <w:t xml:space="preserve">ой области муниципальной услуги </w:t>
      </w:r>
      <w:r w:rsidR="00DD1F15" w:rsidRPr="00ED4315">
        <w:rPr>
          <w:rFonts w:ascii="Times New Roman" w:hAnsi="Times New Roman"/>
          <w:sz w:val="28"/>
          <w:szCs w:val="28"/>
        </w:rPr>
        <w:t>«Присвоение адреса объекту адресации, изменение и аннулирование такого адреса»</w:t>
      </w:r>
    </w:p>
    <w:p w:rsidR="00713321" w:rsidRPr="00D977F3" w:rsidRDefault="00B211A1" w:rsidP="00DD1F15">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BA1019" w:rsidRDefault="0083081E" w:rsidP="00B243C5">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DD1F15" w:rsidRPr="00ED4315">
        <w:rPr>
          <w:rFonts w:ascii="Times New Roman" w:hAnsi="Times New Roman"/>
          <w:sz w:val="28"/>
          <w:szCs w:val="28"/>
        </w:rPr>
        <w:t>«Присвоение адреса объекту адресации, изменение и аннулирование такого адреса»</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A12B69" w:rsidRPr="0051211D" w:rsidRDefault="00BA1019" w:rsidP="0051211D">
      <w:pPr>
        <w:tabs>
          <w:tab w:val="left" w:pos="1134"/>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xml:space="preserve">           3.</w:t>
      </w:r>
      <w:r w:rsidR="0083081E" w:rsidRPr="00D977F3">
        <w:rPr>
          <w:rFonts w:ascii="Times New Roman" w:eastAsia="Calibri" w:hAnsi="Times New Roman" w:cs="Times New Roman"/>
          <w:bCs/>
          <w:sz w:val="28"/>
          <w:szCs w:val="28"/>
          <w:lang w:eastAsia="en-US"/>
        </w:rPr>
        <w:t xml:space="preserve">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DE0173" w:rsidRPr="00D977F3" w:rsidRDefault="0051211D" w:rsidP="0040779A">
      <w:pPr>
        <w:tabs>
          <w:tab w:val="left" w:pos="709"/>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DE0173"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00DE0173" w:rsidRPr="00D977F3">
        <w:rPr>
          <w:rFonts w:ascii="Times New Roman" w:eastAsia="Times New Roman" w:hAnsi="Times New Roman" w:cs="Times New Roman"/>
          <w:sz w:val="28"/>
          <w:szCs w:val="28"/>
        </w:rPr>
        <w:t xml:space="preserve">Настоящее постановление вступает в силу с момента </w:t>
      </w:r>
      <w:r w:rsidR="00B53A6B">
        <w:rPr>
          <w:rFonts w:ascii="Times New Roman" w:eastAsia="Times New Roman" w:hAnsi="Times New Roman" w:cs="Times New Roman"/>
          <w:sz w:val="28"/>
          <w:szCs w:val="28"/>
        </w:rPr>
        <w:t>официального опубликования (обнародования).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51211D">
        <w:rPr>
          <w:rFonts w:ascii="Times New Roman" w:eastAsia="Calibri" w:hAnsi="Times New Roman" w:cs="Times New Roman"/>
          <w:sz w:val="28"/>
          <w:szCs w:val="28"/>
          <w:lang w:eastAsia="en-US"/>
        </w:rPr>
        <w:t xml:space="preserve">        5</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713321" w:rsidRPr="00D977F3" w:rsidRDefault="002B58CB" w:rsidP="00DD1F15">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26689D" w:rsidRPr="00DD1F15" w:rsidRDefault="00DD1F15" w:rsidP="00DD1F15">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w:t>
      </w:r>
    </w:p>
    <w:p w:rsidR="002464F0" w:rsidRDefault="002464F0" w:rsidP="00D96638">
      <w:pPr>
        <w:spacing w:after="0" w:line="240" w:lineRule="auto"/>
        <w:ind w:left="5664"/>
        <w:rPr>
          <w:rFonts w:ascii="Times New Roman" w:eastAsia="Times New Roman" w:hAnsi="Times New Roman" w:cs="Times New Roman"/>
          <w:sz w:val="28"/>
          <w:szCs w:val="28"/>
        </w:rPr>
      </w:pPr>
    </w:p>
    <w:p w:rsidR="0051211D" w:rsidRDefault="0051211D" w:rsidP="00D96638">
      <w:pPr>
        <w:spacing w:after="0" w:line="240" w:lineRule="auto"/>
        <w:ind w:left="5664"/>
        <w:rPr>
          <w:rFonts w:ascii="Times New Roman" w:eastAsia="Times New Roman" w:hAnsi="Times New Roman" w:cs="Times New Roman"/>
          <w:sz w:val="28"/>
          <w:szCs w:val="28"/>
        </w:rPr>
      </w:pPr>
    </w:p>
    <w:p w:rsidR="0051211D" w:rsidRDefault="0051211D" w:rsidP="00D96638">
      <w:pPr>
        <w:spacing w:after="0" w:line="240" w:lineRule="auto"/>
        <w:ind w:left="5664"/>
        <w:rPr>
          <w:rFonts w:ascii="Times New Roman" w:eastAsia="Times New Roman" w:hAnsi="Times New Roman" w:cs="Times New Roman"/>
          <w:sz w:val="28"/>
          <w:szCs w:val="28"/>
        </w:rPr>
      </w:pPr>
    </w:p>
    <w:p w:rsidR="0051211D" w:rsidRDefault="0051211D" w:rsidP="00D96638">
      <w:pPr>
        <w:spacing w:after="0" w:line="240" w:lineRule="auto"/>
        <w:ind w:left="5664"/>
        <w:rPr>
          <w:rFonts w:ascii="Times New Roman" w:eastAsia="Times New Roman" w:hAnsi="Times New Roman" w:cs="Times New Roman"/>
          <w:sz w:val="28"/>
          <w:szCs w:val="28"/>
        </w:rPr>
      </w:pPr>
    </w:p>
    <w:p w:rsidR="00D96638" w:rsidRPr="00BB146C" w:rsidRDefault="00D96638" w:rsidP="00BB146C">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1F7CE0">
        <w:rPr>
          <w:rFonts w:ascii="Times New Roman" w:eastAsia="Times New Roman" w:hAnsi="Times New Roman" w:cs="Times New Roman"/>
          <w:sz w:val="28"/>
          <w:szCs w:val="28"/>
        </w:rPr>
        <w:t xml:space="preserve"> </w:t>
      </w:r>
      <w:r w:rsidR="00DD1F15">
        <w:rPr>
          <w:rFonts w:ascii="Times New Roman" w:eastAsia="Times New Roman" w:hAnsi="Times New Roman" w:cs="Times New Roman"/>
          <w:sz w:val="28"/>
          <w:szCs w:val="28"/>
        </w:rPr>
        <w:t>17.08.2023   № 322</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C06272"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w:t>
      </w:r>
      <w:r w:rsidRPr="00C06272">
        <w:rPr>
          <w:rFonts w:ascii="Times New Roman" w:eastAsia="Times New Roman" w:hAnsi="Times New Roman" w:cs="Times New Roman"/>
          <w:b/>
          <w:sz w:val="28"/>
          <w:szCs w:val="28"/>
        </w:rPr>
        <w:t xml:space="preserve">Тосненского района Ленинградской области  муниципальной услуги </w:t>
      </w:r>
    </w:p>
    <w:p w:rsidR="00BA1019" w:rsidRPr="00BA1019" w:rsidRDefault="00DD1F15" w:rsidP="00BA1019">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D1F15">
        <w:rPr>
          <w:rFonts w:ascii="Times New Roman" w:eastAsia="Calibri" w:hAnsi="Times New Roman" w:cs="Times New Roman"/>
          <w:b/>
          <w:bCs/>
          <w:sz w:val="28"/>
          <w:szCs w:val="28"/>
        </w:rPr>
        <w:t>«Присвоение адреса объекту адресации, изменение и аннулирование такого адреса»</w:t>
      </w:r>
    </w:p>
    <w:p w:rsidR="00BA1019" w:rsidRPr="00BA1019" w:rsidRDefault="00BA1019" w:rsidP="00BA1019">
      <w:pPr>
        <w:suppressAutoHyphens/>
        <w:spacing w:after="0" w:line="240" w:lineRule="auto"/>
        <w:jc w:val="center"/>
        <w:rPr>
          <w:rFonts w:ascii="Times New Roman" w:eastAsia="Times New Roman" w:hAnsi="Times New Roman" w:cs="Times New Roman"/>
          <w:b/>
          <w:sz w:val="24"/>
          <w:szCs w:val="24"/>
          <w:lang w:eastAsia="zh-CN"/>
        </w:rPr>
      </w:pPr>
      <w:bookmarkStart w:id="0" w:name="Par43"/>
      <w:bookmarkEnd w:id="0"/>
      <w:r w:rsidRPr="00BA1019">
        <w:rPr>
          <w:rFonts w:ascii="Times New Roman" w:eastAsia="Times New Roman" w:hAnsi="Times New Roman" w:cs="Times New Roman"/>
          <w:b/>
          <w:sz w:val="24"/>
          <w:szCs w:val="24"/>
          <w:lang w:eastAsia="zh-CN"/>
        </w:rPr>
        <w:t>Общие положения</w:t>
      </w:r>
    </w:p>
    <w:p w:rsidR="00DD1F15" w:rsidRPr="00B4418F" w:rsidRDefault="00DD1F15" w:rsidP="00DD1F15">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DD1F15" w:rsidRPr="00B4418F" w:rsidRDefault="00DD1F15" w:rsidP="00DD1F15">
      <w:pPr>
        <w:tabs>
          <w:tab w:val="left" w:pos="142"/>
        </w:tabs>
        <w:spacing w:after="0" w:line="240" w:lineRule="auto"/>
        <w:ind w:firstLine="567"/>
        <w:jc w:val="both"/>
        <w:rPr>
          <w:rFonts w:ascii="Times New Roman" w:hAnsi="Times New Roman"/>
          <w:strike/>
          <w:color w:val="000000"/>
          <w:sz w:val="28"/>
          <w:szCs w:val="28"/>
        </w:rPr>
      </w:pPr>
    </w:p>
    <w:p w:rsidR="00DD1F15" w:rsidRDefault="00DD1F15" w:rsidP="00DD1F15">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Pr>
          <w:rFonts w:ascii="Times New Roman" w:hAnsi="Times New Roman"/>
          <w:color w:val="000000"/>
          <w:sz w:val="28"/>
          <w:szCs w:val="28"/>
        </w:rPr>
        <w:t>Регламент</w:t>
      </w:r>
      <w:r w:rsidRPr="00FB7940">
        <w:rPr>
          <w:rFonts w:ascii="Times New Roman" w:hAnsi="Times New Roman"/>
          <w:color w:val="000000"/>
          <w:sz w:val="28"/>
          <w:szCs w:val="28"/>
        </w:rPr>
        <w:t xml:space="preserve"> </w:t>
      </w:r>
      <w:r w:rsidRPr="00ED4315">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rFonts w:ascii="Times New Roman" w:hAnsi="Times New Roman"/>
          <w:color w:val="000000"/>
          <w:sz w:val="28"/>
          <w:szCs w:val="28"/>
        </w:rPr>
        <w:t>.</w:t>
      </w:r>
    </w:p>
    <w:p w:rsidR="00DD1F15" w:rsidRPr="0071264D" w:rsidRDefault="00DD1F15" w:rsidP="00DD1F15">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Pr>
          <w:rFonts w:ascii="Times New Roman" w:hAnsi="Times New Roman"/>
          <w:color w:val="000000"/>
          <w:sz w:val="28"/>
          <w:szCs w:val="28"/>
        </w:rPr>
        <w:t xml:space="preserve"> </w:t>
      </w:r>
      <w:r w:rsidRPr="003C7EF5">
        <w:rPr>
          <w:rFonts w:ascii="Times New Roman" w:hAnsi="Times New Roman"/>
          <w:sz w:val="28"/>
          <w:szCs w:val="28"/>
        </w:rPr>
        <w:t>Заявителями</w:t>
      </w:r>
      <w:r w:rsidRPr="00ED4315">
        <w:rPr>
          <w:rFonts w:ascii="Times New Roman" w:hAnsi="Times New Roman"/>
          <w:sz w:val="28"/>
          <w:szCs w:val="28"/>
        </w:rPr>
        <w:t>, имеющими право</w:t>
      </w:r>
      <w:r>
        <w:t xml:space="preserve"> </w:t>
      </w:r>
      <w:r w:rsidRPr="003C7EF5">
        <w:rPr>
          <w:rFonts w:ascii="Times New Roman" w:hAnsi="Times New Roman"/>
          <w:sz w:val="28"/>
          <w:szCs w:val="28"/>
        </w:rPr>
        <w:t>на получение Услуги</w:t>
      </w:r>
      <w:r>
        <w:rPr>
          <w:rFonts w:ascii="Times New Roman" w:hAnsi="Times New Roman"/>
          <w:sz w:val="28"/>
          <w:szCs w:val="28"/>
        </w:rPr>
        <w:t>,</w:t>
      </w:r>
      <w:r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DD1F15" w:rsidRPr="00FB7940"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DD1F15" w:rsidRPr="00FB7940"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DD1F15" w:rsidRPr="00FB7940"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DD1F15" w:rsidRPr="00FB7940"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DD1F15" w:rsidRPr="00FB7940"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DD1F15" w:rsidRPr="00FB7940"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DD1F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rFonts w:ascii="Times New Roman" w:eastAsia="Calibri" w:hAnsi="Times New Roman"/>
          <w:sz w:val="28"/>
          <w:szCs w:val="28"/>
          <w:lang w:eastAsia="en-US"/>
        </w:rPr>
        <w:t>;</w:t>
      </w:r>
    </w:p>
    <w:p w:rsidR="00DD1F15" w:rsidRPr="00E45D13"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D1F15" w:rsidRPr="00FB7940"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D1F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11"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12"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D1F15" w:rsidRPr="00ED4315" w:rsidRDefault="00DD1F15" w:rsidP="00DD1F15">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lastRenderedPageBreak/>
        <w:t>1.3. </w:t>
      </w:r>
      <w:r w:rsidRPr="00ED4315">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D1F15" w:rsidRPr="00ED4315" w:rsidRDefault="00DD1F15" w:rsidP="00DD1F15">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DD1F15" w:rsidRPr="00ED4315" w:rsidRDefault="00DD1F15" w:rsidP="00DD1F15">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официальном сайте ОМСУ </w:t>
      </w:r>
      <w:hyperlink r:id="rId13" w:history="1">
        <w:r w:rsidRPr="00D977F3">
          <w:rPr>
            <w:rStyle w:val="a6"/>
            <w:rFonts w:ascii="Times New Roman" w:eastAsia="Calibri" w:hAnsi="Times New Roman" w:cs="Times New Roman"/>
            <w:sz w:val="28"/>
            <w:szCs w:val="28"/>
            <w:lang w:eastAsia="en-US"/>
          </w:rPr>
          <w:t>http://www.</w:t>
        </w:r>
        <w:r w:rsidRPr="00D977F3">
          <w:rPr>
            <w:rStyle w:val="a6"/>
            <w:rFonts w:ascii="Times New Roman" w:eastAsia="Calibri" w:hAnsi="Times New Roman" w:cs="Times New Roman"/>
            <w:sz w:val="28"/>
            <w:szCs w:val="28"/>
            <w:lang w:val="en-US" w:eastAsia="en-US"/>
          </w:rPr>
          <w:t>krbor</w:t>
        </w:r>
        <w:r w:rsidRPr="00D977F3">
          <w:rPr>
            <w:rStyle w:val="a6"/>
            <w:rFonts w:ascii="Times New Roman" w:eastAsia="Calibri" w:hAnsi="Times New Roman" w:cs="Times New Roman"/>
            <w:sz w:val="28"/>
            <w:szCs w:val="28"/>
            <w:lang w:eastAsia="en-US"/>
          </w:rPr>
          <w:t>.ru/</w:t>
        </w:r>
      </w:hyperlink>
      <w:r w:rsidRPr="00ED4315">
        <w:rPr>
          <w:rFonts w:ascii="Times New Roman" w:hAnsi="Times New Roman" w:cs="Times New Roman"/>
          <w:sz w:val="28"/>
          <w:szCs w:val="28"/>
        </w:rPr>
        <w:t>;</w:t>
      </w:r>
    </w:p>
    <w:p w:rsidR="00DD1F15" w:rsidRPr="00ED4315" w:rsidRDefault="00DD1F15" w:rsidP="00DD1F15">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DD1F15" w:rsidRPr="00ED4315" w:rsidRDefault="00DD1F15" w:rsidP="00DD1F15">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D1F15" w:rsidRPr="00ED4315" w:rsidRDefault="00DD1F15" w:rsidP="00DD1F15">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D1F15" w:rsidRPr="00ED4315" w:rsidRDefault="00DD1F15" w:rsidP="00DD1F15">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DD1F15" w:rsidRPr="00ED4315" w:rsidRDefault="00DD1F15" w:rsidP="00DD1F15">
      <w:pPr>
        <w:pStyle w:val="ConsPlusNormal"/>
        <w:jc w:val="both"/>
        <w:rPr>
          <w:rFonts w:ascii="Times New Roman" w:hAnsi="Times New Roman" w:cs="Times New Roman"/>
          <w:sz w:val="28"/>
          <w:szCs w:val="28"/>
        </w:rPr>
      </w:pPr>
    </w:p>
    <w:p w:rsidR="00DD1F15" w:rsidRPr="00B4418F" w:rsidRDefault="00DD1F15" w:rsidP="00DD1F15">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предоставления муниципальной услуги</w:t>
      </w:r>
    </w:p>
    <w:p w:rsidR="00DD1F15" w:rsidRPr="00B4418F" w:rsidRDefault="00DD1F15" w:rsidP="00DD1F15">
      <w:pPr>
        <w:tabs>
          <w:tab w:val="left" w:pos="142"/>
        </w:tabs>
        <w:spacing w:after="0" w:line="240" w:lineRule="auto"/>
        <w:ind w:firstLine="567"/>
        <w:contextualSpacing/>
        <w:jc w:val="both"/>
        <w:rPr>
          <w:rFonts w:ascii="Times New Roman" w:hAnsi="Times New Roman"/>
          <w:color w:val="000000"/>
          <w:sz w:val="28"/>
          <w:szCs w:val="28"/>
        </w:rPr>
      </w:pPr>
    </w:p>
    <w:p w:rsidR="00DD1F15" w:rsidRPr="00ED43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Pr="00ED4315">
        <w:rPr>
          <w:rFonts w:ascii="Times New Roman" w:hAnsi="Times New Roman"/>
          <w:sz w:val="28"/>
          <w:szCs w:val="28"/>
        </w:rPr>
        <w:t xml:space="preserve">Полное наименование муниципальной услуги: </w:t>
      </w:r>
      <w:r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DD1F15" w:rsidRPr="00ED4315" w:rsidRDefault="00DD1F15" w:rsidP="00DD1F15">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DD1F15" w:rsidRPr="00ED4315" w:rsidRDefault="00DD1F15" w:rsidP="00DD1F15">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DD1F15" w:rsidRPr="00ED4315" w:rsidRDefault="00DD1F15" w:rsidP="00DD1F15">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Администрация МО </w:t>
      </w:r>
      <w:r w:rsidR="009A7FCE">
        <w:rPr>
          <w:rFonts w:ascii="Times New Roman" w:hAnsi="Times New Roman"/>
          <w:sz w:val="28"/>
          <w:szCs w:val="28"/>
        </w:rPr>
        <w:t>Красноборског</w:t>
      </w:r>
      <w:r>
        <w:rPr>
          <w:rFonts w:ascii="Times New Roman" w:hAnsi="Times New Roman"/>
          <w:sz w:val="28"/>
          <w:szCs w:val="28"/>
        </w:rPr>
        <w:t>о городского поселения</w:t>
      </w:r>
      <w:r w:rsidR="009A7FCE">
        <w:rPr>
          <w:rFonts w:ascii="Times New Roman" w:hAnsi="Times New Roman"/>
          <w:sz w:val="28"/>
          <w:szCs w:val="28"/>
        </w:rPr>
        <w:t xml:space="preserve"> Тосненского района</w:t>
      </w:r>
      <w:r>
        <w:rPr>
          <w:rFonts w:ascii="Times New Roman" w:hAnsi="Times New Roman"/>
          <w:sz w:val="28"/>
          <w:szCs w:val="28"/>
        </w:rPr>
        <w:t xml:space="preserve"> </w:t>
      </w:r>
      <w:r w:rsidRPr="00ED4315">
        <w:rPr>
          <w:rFonts w:ascii="Times New Roman" w:hAnsi="Times New Roman"/>
          <w:sz w:val="28"/>
          <w:szCs w:val="28"/>
        </w:rPr>
        <w:t xml:space="preserve"> Ленинградской области (далее – Администрация).</w:t>
      </w:r>
    </w:p>
    <w:p w:rsidR="00DD1F15" w:rsidRPr="00ED4315" w:rsidRDefault="00DD1F15" w:rsidP="00DD1F15">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sidR="009A7FCE">
        <w:rPr>
          <w:rFonts w:ascii="Times New Roman" w:hAnsi="Times New Roman"/>
          <w:sz w:val="28"/>
          <w:szCs w:val="28"/>
        </w:rPr>
        <w:t>земельный отдел</w:t>
      </w:r>
      <w:r w:rsidRPr="00ED4315">
        <w:rPr>
          <w:rFonts w:ascii="Times New Roman" w:hAnsi="Times New Roman"/>
          <w:sz w:val="28"/>
          <w:szCs w:val="28"/>
        </w:rPr>
        <w:t>;</w:t>
      </w:r>
    </w:p>
    <w:p w:rsidR="00DD1F15" w:rsidRDefault="00DD1F15" w:rsidP="00DD1F15">
      <w:pPr>
        <w:tabs>
          <w:tab w:val="left" w:pos="142"/>
        </w:tabs>
        <w:spacing w:after="0" w:line="240" w:lineRule="auto"/>
        <w:ind w:firstLine="567"/>
        <w:jc w:val="both"/>
        <w:rPr>
          <w:rFonts w:ascii="Times New Roman" w:hAnsi="Times New Roman"/>
          <w:sz w:val="16"/>
          <w:szCs w:val="16"/>
        </w:rPr>
      </w:pPr>
      <w:r w:rsidRPr="00ED4315">
        <w:rPr>
          <w:rFonts w:ascii="Times New Roman" w:hAnsi="Times New Roman"/>
          <w:sz w:val="20"/>
          <w:szCs w:val="20"/>
        </w:rPr>
        <w:t xml:space="preserve">                                                                               </w:t>
      </w:r>
      <w:r w:rsidRPr="00ED4315">
        <w:rPr>
          <w:rFonts w:ascii="Times New Roman" w:hAnsi="Times New Roman"/>
          <w:sz w:val="16"/>
          <w:szCs w:val="16"/>
        </w:rPr>
        <w:t>(наименование отдела (сектора) Администрации)</w:t>
      </w:r>
    </w:p>
    <w:p w:rsidR="00DD1F15" w:rsidRPr="00402372" w:rsidRDefault="00DD1F15" w:rsidP="00DD1F15">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t>В предоставлении  Услуги участвуют</w:t>
      </w:r>
      <w:r>
        <w:rPr>
          <w:rFonts w:ascii="Times New Roman" w:hAnsi="Times New Roman"/>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Услуги Администрация взаимодействует с:</w:t>
      </w:r>
    </w:p>
    <w:p w:rsidR="00DD1F15" w:rsidRDefault="00DD1F15" w:rsidP="00DD1F15">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оператором федеральной информационной адресной системы – </w:t>
      </w:r>
      <w:r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DD1F15" w:rsidRPr="00481228" w:rsidRDefault="00DD1F15" w:rsidP="00DD1F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9A7FCE">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4" w:history="1">
        <w:r w:rsidRPr="009A7FCE">
          <w:rPr>
            <w:rFonts w:ascii="Times New Roman" w:hAnsi="Times New Roman"/>
            <w:sz w:val="28"/>
            <w:szCs w:val="28"/>
          </w:rPr>
          <w:t>законом</w:t>
        </w:r>
      </w:hyperlink>
      <w:r w:rsidRPr="009A7FCE">
        <w:rPr>
          <w:rFonts w:ascii="Times New Roman" w:hAnsi="Times New Roman"/>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DD1F15" w:rsidRDefault="00DD1F15" w:rsidP="00DD1F15">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w:t>
      </w:r>
      <w:r>
        <w:rPr>
          <w:rFonts w:ascii="Times New Roman" w:hAnsi="Times New Roman"/>
          <w:sz w:val="28"/>
          <w:szCs w:val="28"/>
        </w:rPr>
        <w:lastRenderedPageBreak/>
        <w:t xml:space="preserve">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5" w:history="1">
        <w:r w:rsidRPr="004C0CF7">
          <w:rPr>
            <w:rFonts w:ascii="Times New Roman" w:hAnsi="Times New Roman"/>
            <w:sz w:val="28"/>
            <w:szCs w:val="28"/>
          </w:rPr>
          <w:t>пункте 34</w:t>
        </w:r>
      </w:hyperlink>
      <w:r>
        <w:rPr>
          <w:rFonts w:ascii="Times New Roman" w:hAnsi="Times New Roman"/>
          <w:sz w:val="28"/>
          <w:szCs w:val="28"/>
        </w:rPr>
        <w:t xml:space="preserve"> Правил;</w:t>
      </w:r>
    </w:p>
    <w:p w:rsidR="00DD1F15" w:rsidRDefault="00DD1F15" w:rsidP="00DD1F15">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D1F15" w:rsidRPr="00BB0096" w:rsidRDefault="00DD1F15" w:rsidP="00DD1F15">
      <w:pPr>
        <w:tabs>
          <w:tab w:val="left" w:pos="142"/>
        </w:tabs>
        <w:spacing w:after="0" w:line="240" w:lineRule="auto"/>
        <w:ind w:firstLine="567"/>
        <w:jc w:val="both"/>
        <w:rPr>
          <w:rFonts w:ascii="Times New Roman" w:hAnsi="Times New Roman"/>
          <w:color w:val="FF0000"/>
          <w:sz w:val="16"/>
          <w:szCs w:val="16"/>
        </w:rPr>
      </w:pP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DD1F15" w:rsidRPr="00771111" w:rsidRDefault="00DD1F15" w:rsidP="00DD1F15">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DD1F15" w:rsidRPr="00E45D13"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Pr>
          <w:rFonts w:ascii="Times New Roman" w:hAnsi="Times New Roman" w:cs="Times New Roman"/>
          <w:sz w:val="28"/>
          <w:szCs w:val="28"/>
        </w:rPr>
        <w:t>.</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ПГУ ЛО/ЕПГУ - в ОМСУ/Организацию, в МФЦ (при технической реализации);</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6"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(при наличии технической возможности).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DD1F15" w:rsidRPr="00ED4315" w:rsidRDefault="00DD1F15" w:rsidP="00DD1F15">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2.3. Результатом предоставления Услуги является: </w:t>
      </w:r>
    </w:p>
    <w:p w:rsidR="00DD1F15" w:rsidRPr="00420294"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выдача (направление) решения Уполномоченного</w:t>
      </w:r>
      <w:r w:rsidRPr="00420294">
        <w:rPr>
          <w:rFonts w:ascii="Times New Roman" w:eastAsia="Calibri" w:hAnsi="Times New Roman"/>
          <w:sz w:val="28"/>
          <w:szCs w:val="28"/>
          <w:lang w:eastAsia="en-US"/>
        </w:rPr>
        <w:t xml:space="preserve"> органа о присвоении </w:t>
      </w:r>
      <w:r w:rsidRPr="00420294">
        <w:rPr>
          <w:rFonts w:ascii="Times New Roman" w:eastAsia="Calibri" w:hAnsi="Times New Roman"/>
          <w:sz w:val="28"/>
          <w:szCs w:val="28"/>
          <w:lang w:eastAsia="en-US"/>
        </w:rPr>
        <w:br/>
        <w:t>адреса объекту адресации;</w:t>
      </w:r>
    </w:p>
    <w:p w:rsidR="00DD1F15" w:rsidRPr="00420294"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2)</w:t>
      </w:r>
      <w:r w:rsidRPr="00420294">
        <w:rPr>
          <w:rFonts w:ascii="Times New Roman" w:eastAsia="Calibri" w:hAnsi="Times New Roman"/>
          <w:sz w:val="28"/>
          <w:szCs w:val="28"/>
          <w:lang w:eastAsia="en-US"/>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D1F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420294">
        <w:rPr>
          <w:rFonts w:ascii="Times New Roman" w:eastAsia="Calibri" w:hAnsi="Times New Roman"/>
          <w:sz w:val="28"/>
          <w:szCs w:val="28"/>
          <w:lang w:eastAsia="en-US"/>
        </w:rPr>
        <w:t xml:space="preserve"> выдача (направление) решения Уполномоченного органа об отказе </w:t>
      </w:r>
      <w:r w:rsidRPr="00420294">
        <w:rPr>
          <w:rFonts w:ascii="Times New Roman" w:eastAsia="Calibri" w:hAnsi="Times New Roman"/>
          <w:sz w:val="28"/>
          <w:szCs w:val="28"/>
          <w:lang w:eastAsia="en-US"/>
        </w:rPr>
        <w:br/>
        <w:t>в присвоении объекту адресации адреса или аннулировании его адреса.</w:t>
      </w:r>
    </w:p>
    <w:p w:rsidR="00DD1F15" w:rsidRPr="00ED4315" w:rsidRDefault="00DD1F15" w:rsidP="00DD1F15">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DD1F15" w:rsidRPr="00ED4315" w:rsidRDefault="00DD1F15" w:rsidP="00DD1F15">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DD1F15" w:rsidRPr="00ED4315" w:rsidRDefault="00DD1F15" w:rsidP="00DD1F15">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DD1F15" w:rsidRPr="00ED4315" w:rsidRDefault="00DD1F15" w:rsidP="00DD1F15">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DD1F15" w:rsidRPr="00ED4315" w:rsidRDefault="00DD1F15" w:rsidP="00DD1F15">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DD1F15" w:rsidRPr="00E45D13" w:rsidRDefault="00DD1F15" w:rsidP="00DD1F15">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DD1F15" w:rsidRPr="00ED4315" w:rsidRDefault="00DD1F15" w:rsidP="00DD1F15">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ПГУ ЛО/ЕПГУ</w:t>
      </w:r>
    </w:p>
    <w:p w:rsidR="00DD1F15" w:rsidRPr="00ED4315" w:rsidRDefault="00DD1F15" w:rsidP="00DD1F15">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 xml:space="preserve">Срок предоставления Услуги составляет </w:t>
      </w:r>
      <w:r>
        <w:rPr>
          <w:rFonts w:ascii="Times New Roman" w:hAnsi="Times New Roman"/>
          <w:sz w:val="28"/>
          <w:szCs w:val="28"/>
        </w:rPr>
        <w:t xml:space="preserve">не более чем </w:t>
      </w:r>
      <w:r w:rsidRPr="00B27228">
        <w:rPr>
          <w:rFonts w:ascii="Times New Roman" w:hAnsi="Times New Roman"/>
          <w:sz w:val="28"/>
          <w:szCs w:val="28"/>
        </w:rPr>
        <w:t>6</w:t>
      </w:r>
      <w:r w:rsidRPr="00ED4315">
        <w:rPr>
          <w:rFonts w:ascii="Times New Roman" w:hAnsi="Times New Roman"/>
          <w:sz w:val="28"/>
          <w:szCs w:val="28"/>
        </w:rPr>
        <w:t xml:space="preserve"> рабочих дней со дня поступления заявления</w:t>
      </w:r>
      <w:r w:rsidRPr="00ED4315">
        <w:rPr>
          <w:rFonts w:ascii="Times New Roman" w:hAnsi="Times New Roman" w:cs="Times New Roman"/>
          <w:sz w:val="28"/>
          <w:szCs w:val="28"/>
        </w:rPr>
        <w:t xml:space="preserve"> в ОМСУ/Организацию.</w:t>
      </w:r>
    </w:p>
    <w:p w:rsidR="00DD1F15" w:rsidRPr="00ED4315" w:rsidRDefault="00DD1F15" w:rsidP="00DD1F15">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DD1F15" w:rsidRDefault="00DD1F15" w:rsidP="00DD1F15">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DD1F15" w:rsidRDefault="00DD1F15" w:rsidP="00DD1F15">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DD1F15" w:rsidRDefault="00DD1F15" w:rsidP="00DD1F15">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DD1F15" w:rsidRPr="00F84463" w:rsidRDefault="00DD1F15" w:rsidP="00DD1F15">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DD1F15" w:rsidRDefault="00DD1F15" w:rsidP="00DD1F15">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 xml:space="preserve"> </w:t>
      </w:r>
      <w:r w:rsidRPr="009A7FCE">
        <w:rPr>
          <w:rFonts w:ascii="Times New Roman" w:hAnsi="Times New Roman"/>
          <w:sz w:val="28"/>
          <w:szCs w:val="28"/>
        </w:rPr>
        <w:t>(далее – Правила);</w:t>
      </w:r>
    </w:p>
    <w:p w:rsidR="00DD1F15" w:rsidRDefault="00DD1F15" w:rsidP="00DD1F15">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DD1F15" w:rsidRDefault="00DD1F15" w:rsidP="00DD1F15">
      <w:pPr>
        <w:pStyle w:val="ConsPlusNormal"/>
        <w:spacing w:line="360" w:lineRule="exact"/>
        <w:ind w:firstLine="709"/>
        <w:jc w:val="both"/>
        <w:rPr>
          <w:rFonts w:ascii="Times New Roman" w:hAnsi="Times New Roman"/>
          <w:sz w:val="28"/>
          <w:szCs w:val="28"/>
        </w:rPr>
      </w:pPr>
    </w:p>
    <w:p w:rsidR="00DD1F15" w:rsidRPr="00ED4315" w:rsidRDefault="00DD1F15" w:rsidP="00DD1F15">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DD1F15" w:rsidRPr="00A12DF9"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Pr="00A12DF9">
        <w:rPr>
          <w:rFonts w:ascii="Times New Roman" w:eastAsia="Calibri" w:hAnsi="Times New Roman"/>
          <w:sz w:val="28"/>
          <w:szCs w:val="28"/>
          <w:lang w:eastAsia="en-US"/>
        </w:rPr>
        <w:br/>
        <w:t xml:space="preserve">и подписанного Заявителем заявления. </w:t>
      </w:r>
    </w:p>
    <w:p w:rsidR="00DD1F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r w:rsidRPr="00323F24">
        <w:rPr>
          <w:rFonts w:ascii="Times New Roman" w:eastAsia="Calibri" w:hAnsi="Times New Roman"/>
          <w:sz w:val="28"/>
          <w:szCs w:val="28"/>
          <w:lang w:eastAsia="en-US"/>
        </w:rPr>
        <w:t xml:space="preserve">Справочно форма данного заявления приведена в Приложении № </w:t>
      </w:r>
      <w:r w:rsidRPr="00E21C68">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DD1F15" w:rsidRPr="00ED4315" w:rsidRDefault="00DD1F15" w:rsidP="00DD1F15">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lastRenderedPageBreak/>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D1F15" w:rsidRPr="009F2702" w:rsidRDefault="00DD1F15" w:rsidP="00DD1F15">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DD1F15" w:rsidRPr="00ED4315" w:rsidRDefault="00DD1F15" w:rsidP="00DD1F15">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DD1F15" w:rsidRPr="005547A8" w:rsidRDefault="00DD1F15" w:rsidP="00DD1F15">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Pr>
          <w:rFonts w:ascii="Times New Roman" w:hAnsi="Times New Roman"/>
          <w:sz w:val="28"/>
          <w:szCs w:val="28"/>
        </w:rPr>
        <w:t>м либо представителем заявителя.</w:t>
      </w:r>
    </w:p>
    <w:p w:rsidR="00DD1F15" w:rsidRPr="005547A8" w:rsidRDefault="00DD1F15" w:rsidP="00DD1F15">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7"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DD1F15" w:rsidRPr="00ED4315" w:rsidRDefault="00DD1F15" w:rsidP="00DD1F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r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8" w:history="1">
        <w:r w:rsidRPr="00ED4315">
          <w:rPr>
            <w:rFonts w:ascii="Times New Roman" w:hAnsi="Times New Roman"/>
            <w:sz w:val="28"/>
            <w:szCs w:val="28"/>
          </w:rPr>
          <w:t>законодательством</w:t>
        </w:r>
      </w:hyperlink>
      <w:r w:rsidRPr="00ED4315">
        <w:rPr>
          <w:rFonts w:ascii="Times New Roman" w:hAnsi="Times New Roman"/>
          <w:sz w:val="28"/>
          <w:szCs w:val="28"/>
        </w:rPr>
        <w:t xml:space="preserve"> Российской Федерации.</w:t>
      </w:r>
    </w:p>
    <w:p w:rsidR="00DD1F15" w:rsidRPr="00ED4315" w:rsidRDefault="00DD1F15" w:rsidP="00DD1F15">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sz w:val="28"/>
          <w:szCs w:val="28"/>
        </w:rPr>
        <w:t>вует на основании доверенности);</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9" w:history="1">
        <w:r w:rsidRPr="00ED4315">
          <w:rPr>
            <w:rFonts w:ascii="Times New Roman" w:hAnsi="Times New Roman"/>
            <w:sz w:val="28"/>
            <w:szCs w:val="28"/>
          </w:rPr>
          <w:t>статьей 35</w:t>
        </w:r>
      </w:hyperlink>
      <w:r w:rsidRPr="00ED4315">
        <w:rPr>
          <w:rFonts w:ascii="Times New Roman" w:hAnsi="Times New Roman"/>
          <w:sz w:val="28"/>
          <w:szCs w:val="28"/>
        </w:rPr>
        <w:t xml:space="preserve"> или </w:t>
      </w:r>
      <w:hyperlink r:id="rId20" w:history="1">
        <w:r w:rsidRPr="00ED4315">
          <w:rPr>
            <w:rFonts w:ascii="Times New Roman" w:hAnsi="Times New Roman"/>
            <w:sz w:val="28"/>
            <w:szCs w:val="28"/>
          </w:rPr>
          <w:t>статьей 42.3</w:t>
        </w:r>
      </w:hyperlink>
      <w:r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ED4315">
        <w:rPr>
          <w:rFonts w:ascii="Times New Roman" w:hAnsi="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w:t>
      </w:r>
      <w:r w:rsidRPr="00ED4315">
        <w:rPr>
          <w:rFonts w:ascii="Times New Roman" w:hAnsi="Times New Roman"/>
          <w:sz w:val="28"/>
          <w:szCs w:val="28"/>
        </w:rPr>
        <w:lastRenderedPageBreak/>
        <w:t>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Pr>
          <w:rFonts w:ascii="Times New Roman" w:hAnsi="Times New Roman"/>
          <w:sz w:val="28"/>
          <w:szCs w:val="28"/>
        </w:rPr>
        <w:t>;</w:t>
      </w:r>
    </w:p>
    <w:p w:rsidR="00DD1F15" w:rsidRPr="00E45D13"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r w:rsidRPr="00E45D13">
        <w:rPr>
          <w:rFonts w:ascii="Times New Roman" w:eastAsia="Calibri" w:hAnsi="Times New Roman"/>
          <w:sz w:val="28"/>
          <w:szCs w:val="28"/>
          <w:lang w:eastAsia="en-US"/>
        </w:rPr>
        <w:t>;</w:t>
      </w:r>
    </w:p>
    <w:p w:rsidR="00DD1F15" w:rsidRPr="00FB7940"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E45D13">
        <w:rPr>
          <w:rFonts w:ascii="Times New Roman" w:eastAsia="Calibri" w:hAnsi="Times New Roman"/>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Pr="00ED4315">
        <w:rPr>
          <w:rFonts w:ascii="Times New Roman" w:eastAsia="Calibri" w:hAnsi="Times New Roman"/>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Pr="00ED4315">
        <w:rPr>
          <w:rFonts w:ascii="Times New Roman" w:eastAsia="Calibri" w:hAnsi="Times New Roman"/>
          <w:bCs/>
          <w:sz w:val="28"/>
          <w:szCs w:val="28"/>
          <w:lang w:eastAsia="en-US"/>
        </w:rPr>
        <w:br/>
        <w:t xml:space="preserve">с Градостроительным </w:t>
      </w:r>
      <w:hyperlink r:id="rId21"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ED4315">
        <w:rPr>
          <w:rFonts w:ascii="Times New Roman" w:eastAsia="Calibri" w:hAnsi="Times New Roman"/>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22"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lastRenderedPageBreak/>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3"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4"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DD1F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DD1F15" w:rsidRPr="009A7FCE" w:rsidRDefault="00DD1F15" w:rsidP="00DD1F15">
      <w:pPr>
        <w:autoSpaceDE w:val="0"/>
        <w:autoSpaceDN w:val="0"/>
        <w:adjustRightInd w:val="0"/>
        <w:spacing w:after="0" w:line="240" w:lineRule="auto"/>
        <w:ind w:firstLine="709"/>
        <w:jc w:val="both"/>
        <w:rPr>
          <w:rFonts w:ascii="Times New Roman" w:hAnsi="Times New Roman"/>
          <w:sz w:val="28"/>
          <w:szCs w:val="28"/>
        </w:rPr>
      </w:pPr>
      <w:r w:rsidRPr="009A7FCE">
        <w:rPr>
          <w:rFonts w:ascii="Times New Roman" w:hAnsi="Times New Roman"/>
          <w:sz w:val="28"/>
          <w:szCs w:val="28"/>
        </w:rPr>
        <w:t xml:space="preserve">В данном случае документы, указанные в </w:t>
      </w:r>
      <w:hyperlink r:id="rId25" w:history="1">
        <w:r w:rsidRPr="009A7FCE">
          <w:rPr>
            <w:rFonts w:ascii="Times New Roman" w:hAnsi="Times New Roman"/>
            <w:sz w:val="28"/>
            <w:szCs w:val="28"/>
          </w:rPr>
          <w:t>подпунктах "а",</w:t>
        </w:r>
      </w:hyperlink>
      <w:r w:rsidRPr="009A7FCE">
        <w:rPr>
          <w:rFonts w:ascii="Times New Roman" w:hAnsi="Times New Roman"/>
          <w:sz w:val="28"/>
          <w:szCs w:val="28"/>
        </w:rPr>
        <w:t xml:space="preserve"> </w:t>
      </w:r>
      <w:hyperlink r:id="rId26" w:history="1">
        <w:r w:rsidRPr="009A7FCE">
          <w:rPr>
            <w:rFonts w:ascii="Times New Roman" w:hAnsi="Times New Roman"/>
            <w:sz w:val="28"/>
            <w:szCs w:val="28"/>
          </w:rPr>
          <w:t>"в"</w:t>
        </w:r>
      </w:hyperlink>
      <w:r w:rsidRPr="009A7FCE">
        <w:rPr>
          <w:rFonts w:ascii="Times New Roman" w:hAnsi="Times New Roman"/>
          <w:sz w:val="28"/>
          <w:szCs w:val="28"/>
        </w:rPr>
        <w:t xml:space="preserve">, </w:t>
      </w:r>
      <w:hyperlink r:id="rId27" w:history="1">
        <w:r w:rsidRPr="009A7FCE">
          <w:rPr>
            <w:rFonts w:ascii="Times New Roman" w:hAnsi="Times New Roman"/>
            <w:sz w:val="28"/>
            <w:szCs w:val="28"/>
          </w:rPr>
          <w:t>"г"</w:t>
        </w:r>
      </w:hyperlink>
      <w:r w:rsidRPr="009A7FCE">
        <w:rPr>
          <w:rFonts w:ascii="Times New Roman" w:hAnsi="Times New Roman"/>
          <w:sz w:val="28"/>
          <w:szCs w:val="28"/>
        </w:rPr>
        <w:t xml:space="preserve">, </w:t>
      </w:r>
      <w:hyperlink r:id="rId28" w:history="1">
        <w:r w:rsidRPr="009A7FCE">
          <w:rPr>
            <w:rFonts w:ascii="Times New Roman" w:hAnsi="Times New Roman"/>
            <w:sz w:val="28"/>
            <w:szCs w:val="28"/>
          </w:rPr>
          <w:t>"е"</w:t>
        </w:r>
      </w:hyperlink>
      <w:r w:rsidRPr="009A7FCE">
        <w:rPr>
          <w:rFonts w:ascii="Times New Roman" w:hAnsi="Times New Roman"/>
          <w:sz w:val="28"/>
          <w:szCs w:val="28"/>
        </w:rPr>
        <w:t xml:space="preserve"> и </w:t>
      </w:r>
      <w:hyperlink r:id="rId29" w:history="1">
        <w:r w:rsidRPr="009A7FCE">
          <w:rPr>
            <w:rFonts w:ascii="Times New Roman" w:hAnsi="Times New Roman"/>
            <w:sz w:val="28"/>
            <w:szCs w:val="28"/>
          </w:rPr>
          <w:t xml:space="preserve">"ж" пункта </w:t>
        </w:r>
      </w:hyperlink>
      <w:r w:rsidRPr="009A7FCE">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0" w:history="1">
        <w:r w:rsidRPr="009A7FCE">
          <w:rPr>
            <w:rFonts w:ascii="Times New Roman" w:hAnsi="Times New Roman"/>
            <w:sz w:val="28"/>
            <w:szCs w:val="28"/>
          </w:rPr>
          <w:t>частью 2 статьи 21.1</w:t>
        </w:r>
      </w:hyperlink>
      <w:r w:rsidRPr="009A7FC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r w:rsidRPr="009A7FCE">
        <w:rPr>
          <w:rFonts w:ascii="Times New Roman" w:hAnsi="Times New Roman"/>
          <w:sz w:val="28"/>
          <w:szCs w:val="28"/>
        </w:rPr>
        <w:t xml:space="preserve">Если заявление и документы, указанные в </w:t>
      </w:r>
      <w:hyperlink r:id="rId31" w:history="1">
        <w:r w:rsidRPr="009A7FCE">
          <w:rPr>
            <w:rFonts w:ascii="Times New Roman" w:hAnsi="Times New Roman"/>
            <w:sz w:val="28"/>
            <w:szCs w:val="28"/>
          </w:rPr>
          <w:t xml:space="preserve">пункте </w:t>
        </w:r>
      </w:hyperlink>
      <w:r w:rsidRPr="009A7FCE">
        <w:rPr>
          <w:rFonts w:ascii="Times New Roman" w:hAnsi="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DD1F15" w:rsidRPr="00ED4315" w:rsidRDefault="00DD1F15" w:rsidP="00DD1F15">
      <w:pPr>
        <w:pStyle w:val="ConsPlusNormal"/>
        <w:ind w:firstLine="540"/>
        <w:jc w:val="both"/>
        <w:rPr>
          <w:rFonts w:ascii="Times New Roman" w:hAnsi="Times New Roman" w:cs="Times New Roman"/>
          <w:sz w:val="28"/>
          <w:szCs w:val="28"/>
        </w:rPr>
      </w:pP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3"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w:t>
      </w:r>
      <w:r w:rsidRPr="00ED4315">
        <w:rPr>
          <w:rFonts w:ascii="Times New Roman" w:hAnsi="Times New Roman" w:cs="Times New Roman"/>
          <w:sz w:val="28"/>
          <w:szCs w:val="28"/>
        </w:rPr>
        <w:lastRenderedPageBreak/>
        <w:t xml:space="preserve">либо в предоставлении государственной или муниципальной услуги, за исключением случаев, предусмотренных </w:t>
      </w:r>
      <w:hyperlink r:id="rId34"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5"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1F15" w:rsidRPr="00ED4315" w:rsidRDefault="00DD1F15" w:rsidP="00DD1F15">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1F15" w:rsidRPr="00ED4315" w:rsidRDefault="00DD1F15" w:rsidP="00DD1F15">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Основания для приостановления предоставления Услуги не предусмотрены.</w:t>
      </w:r>
      <w:r w:rsidRPr="00ED4315">
        <w:rPr>
          <w:rFonts w:ascii="Times New Roman" w:eastAsia="Calibri" w:hAnsi="Times New Roman"/>
          <w:sz w:val="28"/>
          <w:szCs w:val="28"/>
          <w:lang w:eastAsia="en-US"/>
        </w:rPr>
        <w:t xml:space="preserve"> </w:t>
      </w:r>
    </w:p>
    <w:p w:rsidR="00DD1F15" w:rsidRPr="00ED4315" w:rsidRDefault="00DD1F15" w:rsidP="00DD1F15">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DD1F15" w:rsidRPr="00ED43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DD1F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Основаниями для отказа в предоставлении Услуги являются случаи, перечисленные в пункте 40 Правил:</w:t>
      </w:r>
    </w:p>
    <w:p w:rsidR="00DD1F15" w:rsidRPr="00E17EA7" w:rsidRDefault="00DD1F15" w:rsidP="00DD1F15">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DD1F15" w:rsidRPr="00E17EA7"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 с заявлением обратилось лицо, не указанное в пункте 1.2 настоящего Регламента;</w:t>
      </w:r>
    </w:p>
    <w:p w:rsidR="00DD1F15" w:rsidRPr="00E17EA7" w:rsidRDefault="00DD1F15" w:rsidP="00DD1F15">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DD1F15" w:rsidRPr="00E17EA7"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D1F15" w:rsidRPr="00E17EA7" w:rsidRDefault="00DD1F15" w:rsidP="00DD1F15">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DD1F15" w:rsidRPr="00E17EA7"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DD1F15" w:rsidRPr="00BF360B" w:rsidRDefault="00DD1F15" w:rsidP="00DD1F15">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DD1F15" w:rsidRPr="00ED43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6" w:history="1">
        <w:r w:rsidRPr="00ED4315">
          <w:rPr>
            <w:rFonts w:ascii="Times New Roman" w:eastAsia="Calibri" w:hAnsi="Times New Roman"/>
            <w:sz w:val="28"/>
            <w:szCs w:val="28"/>
            <w:lang w:eastAsia="en-US"/>
          </w:rPr>
          <w:t>пунктах 5</w:t>
        </w:r>
      </w:hyperlink>
      <w:r w:rsidRPr="00ED4315">
        <w:rPr>
          <w:rFonts w:ascii="Times New Roman" w:eastAsia="Calibri" w:hAnsi="Times New Roman"/>
          <w:sz w:val="28"/>
          <w:szCs w:val="28"/>
          <w:lang w:eastAsia="en-US"/>
        </w:rPr>
        <w:t xml:space="preserve">, </w:t>
      </w:r>
      <w:hyperlink r:id="rId37" w:history="1">
        <w:r w:rsidRPr="00ED4315">
          <w:rPr>
            <w:rFonts w:ascii="Times New Roman" w:eastAsia="Calibri" w:hAnsi="Times New Roman"/>
            <w:sz w:val="28"/>
            <w:szCs w:val="28"/>
            <w:lang w:eastAsia="en-US"/>
          </w:rPr>
          <w:t>8</w:t>
        </w:r>
      </w:hyperlink>
      <w:r w:rsidRPr="00ED4315">
        <w:rPr>
          <w:rFonts w:ascii="Times New Roman" w:eastAsia="Calibri" w:hAnsi="Times New Roman"/>
          <w:sz w:val="28"/>
          <w:szCs w:val="28"/>
          <w:lang w:eastAsia="en-US"/>
        </w:rPr>
        <w:t> - </w:t>
      </w:r>
      <w:hyperlink r:id="rId38" w:history="1">
        <w:r w:rsidRPr="00ED4315">
          <w:rPr>
            <w:rFonts w:ascii="Times New Roman" w:eastAsia="Calibri" w:hAnsi="Times New Roman"/>
            <w:sz w:val="28"/>
            <w:szCs w:val="28"/>
            <w:lang w:eastAsia="en-US"/>
          </w:rPr>
          <w:t>11</w:t>
        </w:r>
      </w:hyperlink>
      <w:r w:rsidRPr="00ED4315">
        <w:rPr>
          <w:rFonts w:ascii="Times New Roman" w:eastAsia="Calibri" w:hAnsi="Times New Roman"/>
          <w:sz w:val="28"/>
          <w:szCs w:val="28"/>
          <w:lang w:eastAsia="en-US"/>
        </w:rPr>
        <w:t xml:space="preserve"> и </w:t>
      </w:r>
      <w:hyperlink r:id="rId39" w:history="1">
        <w:r w:rsidRPr="00ED4315">
          <w:rPr>
            <w:rFonts w:ascii="Times New Roman" w:eastAsia="Calibri" w:hAnsi="Times New Roman"/>
            <w:sz w:val="28"/>
            <w:szCs w:val="28"/>
            <w:lang w:eastAsia="en-US"/>
          </w:rPr>
          <w:t>14</w:t>
        </w:r>
      </w:hyperlink>
      <w:r w:rsidRPr="00ED4315">
        <w:rPr>
          <w:rFonts w:ascii="Times New Roman" w:eastAsia="Calibri" w:hAnsi="Times New Roman"/>
          <w:sz w:val="28"/>
          <w:szCs w:val="28"/>
          <w:lang w:eastAsia="en-US"/>
        </w:rPr>
        <w:t> - </w:t>
      </w:r>
      <w:hyperlink r:id="rId40" w:history="1">
        <w:r w:rsidRPr="00ED4315">
          <w:rPr>
            <w:rFonts w:ascii="Times New Roman" w:eastAsia="Calibri" w:hAnsi="Times New Roman"/>
            <w:sz w:val="28"/>
            <w:szCs w:val="28"/>
            <w:lang w:eastAsia="en-US"/>
          </w:rPr>
          <w:t>18</w:t>
        </w:r>
      </w:hyperlink>
      <w:r w:rsidRPr="00ED4315">
        <w:rPr>
          <w:rFonts w:ascii="Times New Roman" w:eastAsia="Calibri" w:hAnsi="Times New Roman"/>
          <w:sz w:val="28"/>
          <w:szCs w:val="28"/>
          <w:lang w:eastAsia="en-US"/>
        </w:rPr>
        <w:t xml:space="preserve"> Правил.</w:t>
      </w:r>
    </w:p>
    <w:p w:rsidR="00DD1F15" w:rsidRPr="00ED4315" w:rsidRDefault="00DD1F15" w:rsidP="00DD1F15">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DD1F15" w:rsidRPr="00ED4315" w:rsidRDefault="00DD1F15" w:rsidP="00DD1F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DD1F15" w:rsidRPr="00ED4315" w:rsidRDefault="00DD1F15" w:rsidP="00DD1F15">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 xml:space="preserve">или на следующий рабочий день (в случае направления документов в нерабочее время, в выходные, </w:t>
      </w:r>
      <w:r w:rsidRPr="00E21C68">
        <w:rPr>
          <w:rFonts w:ascii="Times New Roman" w:hAnsi="Times New Roman"/>
          <w:sz w:val="28"/>
          <w:szCs w:val="28"/>
        </w:rPr>
        <w:lastRenderedPageBreak/>
        <w:t>праздничные дни)</w:t>
      </w:r>
      <w:r w:rsidRPr="00E21C68">
        <w:rPr>
          <w:rFonts w:ascii="Times New Roman" w:hAnsi="Times New Roman" w:cs="Times New Roman"/>
          <w:sz w:val="28"/>
          <w:szCs w:val="28"/>
        </w:rPr>
        <w:t>;</w:t>
      </w:r>
    </w:p>
    <w:p w:rsidR="00DD1F15" w:rsidRPr="00ED4315" w:rsidRDefault="00DD1F15" w:rsidP="00DD1F15">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DD1F15" w:rsidRPr="00ED4315" w:rsidRDefault="00DD1F15" w:rsidP="00DD1F15">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DD1F15" w:rsidRPr="00ED4315" w:rsidRDefault="00DD1F15" w:rsidP="00DD1F15">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2.14.11. Характеристики помещений приема и выдачи документов в части </w:t>
      </w:r>
      <w:r w:rsidRPr="00ED4315">
        <w:rPr>
          <w:rFonts w:ascii="Times New Roman" w:hAnsi="Times New Roman" w:cs="Times New Roman"/>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D1F15" w:rsidRPr="00ED4315" w:rsidRDefault="00DD1F15" w:rsidP="00DD1F15">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DD1F15" w:rsidRDefault="00DD1F15" w:rsidP="00DD1F15">
      <w:pPr>
        <w:pStyle w:val="ConsPlusNormal"/>
        <w:ind w:firstLine="540"/>
        <w:jc w:val="both"/>
        <w:rPr>
          <w:rFonts w:ascii="Times New Roman" w:hAnsi="Times New Roman" w:cs="Times New Roman"/>
          <w:sz w:val="28"/>
          <w:szCs w:val="28"/>
        </w:rPr>
      </w:pPr>
    </w:p>
    <w:p w:rsidR="00DD1F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DD1F15" w:rsidRPr="00030D08" w:rsidRDefault="00DD1F15" w:rsidP="00DD1F15">
      <w:pPr>
        <w:keepNext/>
        <w:keepLines/>
        <w:spacing w:before="240" w:after="0" w:line="360" w:lineRule="exact"/>
        <w:jc w:val="center"/>
        <w:outlineLvl w:val="0"/>
        <w:rPr>
          <w:rFonts w:ascii="Times New Roman" w:hAnsi="Times New Roman"/>
          <w:b/>
          <w:sz w:val="28"/>
          <w:szCs w:val="28"/>
          <w:lang w:eastAsia="en-US"/>
        </w:rPr>
      </w:pPr>
      <w:bookmarkStart w:id="1" w:name="_Toc82775002"/>
      <w:r w:rsidRPr="00030D08">
        <w:rPr>
          <w:rFonts w:ascii="Times New Roman" w:hAnsi="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DD1F15" w:rsidRPr="0089191C" w:rsidRDefault="00DD1F15" w:rsidP="00DD1F15">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DD1F15" w:rsidRPr="00ED4315" w:rsidRDefault="00DD1F15" w:rsidP="00DD1F15">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D1F15" w:rsidRPr="003B4B02" w:rsidRDefault="00DD1F15" w:rsidP="00DD1F15">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DD1F15" w:rsidRPr="00BB7FA2" w:rsidRDefault="00DD1F15" w:rsidP="00DD1F15">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DD1F15" w:rsidRPr="00BB7FA2" w:rsidRDefault="00DD1F15" w:rsidP="00DD1F15">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DD1F15" w:rsidRPr="00BB7FA2" w:rsidRDefault="00DD1F15" w:rsidP="00DD1F15">
      <w:pPr>
        <w:pStyle w:val="ConsPlusNormal"/>
        <w:jc w:val="both"/>
        <w:rPr>
          <w:rFonts w:ascii="Times New Roman" w:hAnsi="Times New Roman" w:cs="Times New Roman"/>
          <w:sz w:val="28"/>
          <w:szCs w:val="28"/>
        </w:rPr>
      </w:pPr>
      <w:r w:rsidRPr="00BB7FA2">
        <w:rPr>
          <w:rFonts w:ascii="Times New Roman" w:eastAsia="Calibri" w:hAnsi="Times New Roman"/>
          <w:sz w:val="28"/>
          <w:szCs w:val="28"/>
          <w:lang w:eastAsia="en-US"/>
        </w:rPr>
        <w:t xml:space="preserve">- получение сведений и документов посредством СМЭВ – в течение </w:t>
      </w:r>
      <w:r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рабочих дней, следующих за днем </w:t>
      </w:r>
      <w:r w:rsidRPr="00BB7FA2">
        <w:rPr>
          <w:rFonts w:ascii="Times New Roman" w:hAnsi="Times New Roman" w:cs="Times New Roman"/>
          <w:sz w:val="28"/>
          <w:szCs w:val="28"/>
        </w:rPr>
        <w:t>направления запросов</w:t>
      </w:r>
      <w:r w:rsidRPr="00BB7FA2">
        <w:rPr>
          <w:rFonts w:ascii="Times New Roman" w:eastAsia="Calibri" w:hAnsi="Times New Roman"/>
          <w:sz w:val="28"/>
          <w:szCs w:val="28"/>
          <w:lang w:eastAsia="en-US"/>
        </w:rPr>
        <w:t>;</w:t>
      </w:r>
    </w:p>
    <w:p w:rsidR="00DD1F15" w:rsidRDefault="00DD1F15" w:rsidP="00DD1F15">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DD1F15" w:rsidRPr="00BB7FA2" w:rsidRDefault="00DD1F15" w:rsidP="00DD1F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DD1F15" w:rsidRPr="00BB7FA2"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1.2</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Прием</w:t>
      </w:r>
      <w:r w:rsidRPr="00BB7FA2">
        <w:rPr>
          <w:rFonts w:ascii="Times New Roman" w:hAnsi="Times New Roman"/>
          <w:sz w:val="28"/>
          <w:szCs w:val="28"/>
          <w:lang w:val="x-none" w:eastAsia="x-none"/>
        </w:rPr>
        <w:t xml:space="preserve"> </w:t>
      </w:r>
      <w:r w:rsidRPr="00BB7FA2">
        <w:rPr>
          <w:rFonts w:ascii="Times New Roman" w:hAnsi="Times New Roman"/>
          <w:sz w:val="28"/>
          <w:szCs w:val="28"/>
        </w:rPr>
        <w:t>и регистрация заявления о предоставлении Услуги</w:t>
      </w:r>
      <w:r w:rsidRPr="00BB7FA2">
        <w:rPr>
          <w:rFonts w:ascii="Times New Roman" w:hAnsi="Times New Roman"/>
          <w:sz w:val="28"/>
          <w:szCs w:val="28"/>
          <w:lang w:eastAsia="x-none"/>
        </w:rPr>
        <w:t xml:space="preserve">. </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1.3</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hAnsi="Times New Roman"/>
          <w:sz w:val="28"/>
          <w:szCs w:val="28"/>
        </w:rPr>
        <w:t xml:space="preserve">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lang w:eastAsia="x-none"/>
        </w:rPr>
        <w:t xml:space="preserve">. </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DD1F15" w:rsidRPr="00ED4315" w:rsidRDefault="00DD1F15" w:rsidP="00DD1F15">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 xml:space="preserve">посредством СМЭВ, </w:t>
      </w:r>
      <w:r w:rsidRPr="00BB7FA2">
        <w:rPr>
          <w:rFonts w:ascii="Times New Roman" w:hAnsi="Times New Roman"/>
          <w:sz w:val="28"/>
          <w:szCs w:val="28"/>
        </w:rPr>
        <w:t>в органах</w:t>
      </w:r>
      <w:r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w:t>
      </w:r>
      <w:r w:rsidRPr="00B27228">
        <w:rPr>
          <w:rFonts w:ascii="Times New Roman" w:hAnsi="Times New Roman"/>
          <w:sz w:val="28"/>
          <w:szCs w:val="28"/>
        </w:rPr>
        <w:t>в день поступления заявления;</w:t>
      </w:r>
      <w:r w:rsidRPr="00ED4315">
        <w:rPr>
          <w:rFonts w:ascii="Times New Roman" w:hAnsi="Times New Roman"/>
          <w:sz w:val="28"/>
          <w:szCs w:val="28"/>
        </w:rPr>
        <w:t xml:space="preserve"> </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DD1F15" w:rsidRPr="00ED4315" w:rsidRDefault="00DD1F15" w:rsidP="00DD1F15">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41" w:history="1">
        <w:r w:rsidRPr="00ED4315">
          <w:rPr>
            <w:rStyle w:val="a6"/>
            <w:rFonts w:ascii="Times New Roman" w:eastAsia="Calibri" w:hAnsi="Times New Roman"/>
            <w:sz w:val="28"/>
            <w:szCs w:val="28"/>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DD1F15" w:rsidRPr="00ED4315" w:rsidRDefault="00DD1F15" w:rsidP="00DD1F15">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42" w:history="1">
        <w:r w:rsidRPr="00ED4315">
          <w:rPr>
            <w:rStyle w:val="a6"/>
            <w:rFonts w:ascii="Times New Roman" w:eastAsia="Calibri" w:hAnsi="Times New Roman"/>
            <w:sz w:val="28"/>
            <w:szCs w:val="28"/>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1.4</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lang w:eastAsia="x-none"/>
        </w:rPr>
        <w:t xml:space="preserve">. </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сведений и документов, перечисленных</w:t>
      </w:r>
      <w:r w:rsidRPr="00BB7FA2">
        <w:rPr>
          <w:rFonts w:ascii="Times New Roman" w:eastAsia="Calibri" w:hAnsi="Times New Roman"/>
          <w:sz w:val="28"/>
          <w:szCs w:val="28"/>
          <w:lang w:eastAsia="en-US"/>
        </w:rPr>
        <w:t xml:space="preserve"> в </w:t>
      </w:r>
      <w:hyperlink r:id="rId43" w:history="1">
        <w:r w:rsidRPr="00BB7FA2">
          <w:rPr>
            <w:rStyle w:val="a6"/>
            <w:rFonts w:ascii="Times New Roman" w:eastAsia="Calibri" w:hAnsi="Times New Roman"/>
            <w:sz w:val="28"/>
            <w:szCs w:val="28"/>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Pr="00BB7FA2">
        <w:rPr>
          <w:rFonts w:ascii="Times New Roman" w:eastAsia="Calibri" w:hAnsi="Times New Roman"/>
          <w:sz w:val="28"/>
          <w:szCs w:val="28"/>
          <w:lang w:eastAsia="en-US"/>
        </w:rPr>
        <w:t xml:space="preserve">в течение </w:t>
      </w:r>
      <w:r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рабочих дней, следующих за днем </w:t>
      </w:r>
      <w:r w:rsidRPr="00BB7FA2">
        <w:rPr>
          <w:rFonts w:ascii="Times New Roman" w:hAnsi="Times New Roman"/>
          <w:sz w:val="28"/>
          <w:szCs w:val="28"/>
        </w:rPr>
        <w:t xml:space="preserve">направления </w:t>
      </w:r>
      <w:r w:rsidRPr="00BB7FA2">
        <w:rPr>
          <w:rFonts w:ascii="Times New Roman" w:eastAsia="Calibri" w:hAnsi="Times New Roman"/>
          <w:sz w:val="28"/>
          <w:szCs w:val="28"/>
          <w:lang w:eastAsia="en-US"/>
        </w:rPr>
        <w:t>межведомственных</w:t>
      </w:r>
      <w:r w:rsidRPr="00BB7FA2">
        <w:rPr>
          <w:rFonts w:ascii="Times New Roman" w:hAnsi="Times New Roman"/>
          <w:sz w:val="28"/>
          <w:szCs w:val="28"/>
        </w:rPr>
        <w:t xml:space="preserve"> запросов;</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3.1.4.4. Критерии принятия решения: принятие решений не требуется;</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3.1.4.5. Результат выполнения административной процедуры: </w:t>
      </w:r>
      <w:r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DD1F15" w:rsidRPr="00BB7FA2" w:rsidRDefault="00DD1F15" w:rsidP="00DD1F15">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1.5</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hAnsi="Times New Roman"/>
          <w:sz w:val="28"/>
          <w:szCs w:val="28"/>
        </w:rPr>
        <w:t>Рассмотрение документов об оказании Услуги.</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ответственному исполнителю</w:t>
      </w:r>
      <w:r w:rsidRPr="00BB7FA2">
        <w:rPr>
          <w:rFonts w:ascii="Times New Roman" w:hAnsi="Times New Roman"/>
          <w:sz w:val="28"/>
          <w:szCs w:val="28"/>
        </w:rPr>
        <w:t xml:space="preserve"> ОМСУ/Организации полного пакета документов, перечисленных</w:t>
      </w:r>
      <w:r w:rsidRPr="00BB7FA2">
        <w:rPr>
          <w:rFonts w:ascii="Times New Roman" w:eastAsia="Calibri" w:hAnsi="Times New Roman"/>
          <w:sz w:val="28"/>
          <w:szCs w:val="28"/>
          <w:lang w:eastAsia="en-US"/>
        </w:rPr>
        <w:t xml:space="preserve"> в </w:t>
      </w:r>
      <w:hyperlink r:id="rId44" w:history="1">
        <w:r w:rsidRPr="00BB7FA2">
          <w:rPr>
            <w:rStyle w:val="a6"/>
            <w:rFonts w:ascii="Times New Roman" w:eastAsia="Calibri" w:hAnsi="Times New Roman"/>
            <w:sz w:val="28"/>
            <w:szCs w:val="28"/>
            <w:lang w:eastAsia="en-US"/>
          </w:rPr>
          <w:t>пункт</w:t>
        </w:r>
        <w:r>
          <w:rPr>
            <w:rStyle w:val="a6"/>
            <w:rFonts w:ascii="Times New Roman" w:eastAsia="Calibri" w:hAnsi="Times New Roman"/>
            <w:sz w:val="28"/>
            <w:szCs w:val="28"/>
            <w:lang w:eastAsia="en-US"/>
          </w:rPr>
          <w:t>ах 2.6,</w:t>
        </w:r>
        <w:r w:rsidRPr="00BB7FA2">
          <w:rPr>
            <w:rStyle w:val="a6"/>
            <w:rFonts w:ascii="Times New Roman" w:eastAsia="Calibri" w:hAnsi="Times New Roman"/>
            <w:sz w:val="28"/>
            <w:szCs w:val="28"/>
            <w:lang w:eastAsia="en-US"/>
          </w:rPr>
          <w:t xml:space="preserve"> 2.7</w:t>
        </w:r>
      </w:hyperlink>
      <w:r w:rsidRPr="00ED4315">
        <w:rPr>
          <w:rFonts w:ascii="Times New Roman" w:hAnsi="Times New Roman"/>
          <w:sz w:val="28"/>
          <w:szCs w:val="28"/>
        </w:rPr>
        <w:t xml:space="preserve">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w:t>
      </w:r>
    </w:p>
    <w:p w:rsidR="00DD1F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3.1.5.2.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рассмотрение документов, перечисленных в пункт</w:t>
      </w:r>
      <w:r>
        <w:rPr>
          <w:rFonts w:ascii="Times New Roman" w:hAnsi="Times New Roman"/>
          <w:sz w:val="28"/>
          <w:szCs w:val="28"/>
        </w:rPr>
        <w:t>ах</w:t>
      </w:r>
      <w:r w:rsidRPr="00ED4315">
        <w:rPr>
          <w:rFonts w:ascii="Times New Roman" w:hAnsi="Times New Roman"/>
          <w:sz w:val="28"/>
          <w:szCs w:val="28"/>
        </w:rPr>
        <w:t xml:space="preserve"> </w:t>
      </w:r>
      <w:r>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 xml:space="preserve"> </w:t>
      </w:r>
      <w:r w:rsidRPr="00ED4315">
        <w:rPr>
          <w:rFonts w:ascii="Times New Roman" w:hAnsi="Times New Roman"/>
          <w:sz w:val="28"/>
          <w:szCs w:val="28"/>
        </w:rPr>
        <w:lastRenderedPageBreak/>
        <w:t>устанавливает наличие оснований для принятия решения о предоставлении Услуги или об отказе в предоставлении Услуги</w:t>
      </w:r>
      <w:r>
        <w:rPr>
          <w:rFonts w:ascii="Times New Roman" w:hAnsi="Times New Roman"/>
          <w:sz w:val="28"/>
          <w:szCs w:val="28"/>
        </w:rPr>
        <w:t xml:space="preserve"> дня </w:t>
      </w:r>
      <w:r w:rsidRPr="00ED4315">
        <w:rPr>
          <w:rFonts w:ascii="Times New Roman" w:hAnsi="Times New Roman"/>
          <w:sz w:val="28"/>
          <w:szCs w:val="28"/>
        </w:rPr>
        <w:t>в течение 1 рабочего дня, следующего за днем поступления документов, перечисленных</w:t>
      </w:r>
      <w:r w:rsidRPr="00ED4315">
        <w:rPr>
          <w:rFonts w:ascii="Times New Roman" w:eastAsia="Calibri" w:hAnsi="Times New Roman"/>
          <w:sz w:val="28"/>
          <w:szCs w:val="28"/>
          <w:lang w:eastAsia="en-US"/>
        </w:rPr>
        <w:t xml:space="preserve"> в </w:t>
      </w:r>
      <w:hyperlink r:id="rId45" w:history="1">
        <w:r w:rsidRPr="00ED4315">
          <w:rPr>
            <w:rStyle w:val="a6"/>
            <w:rFonts w:ascii="Times New Roman" w:eastAsia="Calibri" w:hAnsi="Times New Roman"/>
            <w:sz w:val="28"/>
            <w:szCs w:val="28"/>
            <w:lang w:eastAsia="en-US"/>
          </w:rPr>
          <w:t>пункте 2.7</w:t>
        </w:r>
      </w:hyperlink>
      <w:r w:rsidRPr="00ED4315">
        <w:rPr>
          <w:rFonts w:ascii="Times New Roman" w:hAnsi="Times New Roman"/>
          <w:sz w:val="28"/>
          <w:szCs w:val="28"/>
        </w:rPr>
        <w:t xml:space="preserve"> настоящего регламента, в ОМСУ/Организацию</w:t>
      </w:r>
      <w:r>
        <w:rPr>
          <w:rFonts w:ascii="Times New Roman" w:hAnsi="Times New Roman"/>
          <w:sz w:val="28"/>
          <w:szCs w:val="28"/>
        </w:rPr>
        <w:t>.</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DD1F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3.1.5.4. 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DD1F15" w:rsidRDefault="00DD1F15" w:rsidP="00DD1F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подготовка проекта </w:t>
      </w:r>
      <w:r w:rsidRPr="00BB7FA2">
        <w:rPr>
          <w:rFonts w:ascii="Times New Roman" w:hAnsi="Times New Roman"/>
          <w:sz w:val="28"/>
          <w:szCs w:val="28"/>
        </w:rPr>
        <w:t>решения о предоставлении Услуги или об отказе в предоставлении Услуги</w:t>
      </w:r>
      <w:r>
        <w:rPr>
          <w:rFonts w:ascii="Times New Roman" w:hAnsi="Times New Roman"/>
          <w:sz w:val="28"/>
          <w:szCs w:val="28"/>
        </w:rPr>
        <w:t>.</w:t>
      </w:r>
    </w:p>
    <w:p w:rsidR="00DD1F15" w:rsidRDefault="00DD1F15" w:rsidP="00DD1F15">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w:t>
      </w:r>
    </w:p>
    <w:p w:rsidR="00DD1F15" w:rsidRDefault="00DD1F15" w:rsidP="00DD1F15">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DD1F15" w:rsidRDefault="00DD1F15" w:rsidP="00DD1F15">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DD1F15" w:rsidRPr="00FD7129" w:rsidRDefault="00DD1F15" w:rsidP="00DD1F15">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DD1F15" w:rsidRPr="00ED4315" w:rsidRDefault="00DD1F15" w:rsidP="00DD1F15">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DD1F15" w:rsidRPr="00ED4315" w:rsidRDefault="00DD1F15" w:rsidP="00DD1F15">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DD1F15" w:rsidRPr="00ED43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DD1F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w:t>
      </w:r>
      <w:r w:rsidRPr="00ED4315">
        <w:rPr>
          <w:rFonts w:ascii="Times New Roman" w:eastAsia="Calibri" w:hAnsi="Times New Roman"/>
          <w:sz w:val="28"/>
          <w:szCs w:val="28"/>
          <w:lang w:eastAsia="en-US"/>
        </w:rPr>
        <w:lastRenderedPageBreak/>
        <w:t>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Справочно форма данного решения приведена в Приложении №  </w:t>
      </w:r>
      <w:r w:rsidRPr="00ED4315">
        <w:rPr>
          <w:rFonts w:ascii="Times New Roman" w:eastAsia="Calibri" w:hAnsi="Times New Roman"/>
          <w:sz w:val="28"/>
          <w:szCs w:val="28"/>
          <w:lang w:eastAsia="en-US"/>
        </w:rPr>
        <w:t>4</w:t>
      </w:r>
      <w:r w:rsidRPr="006F1973">
        <w:rPr>
          <w:rFonts w:ascii="Times New Roman" w:eastAsia="Calibri" w:hAnsi="Times New Roman"/>
          <w:sz w:val="28"/>
          <w:szCs w:val="28"/>
          <w:lang w:eastAsia="en-US"/>
        </w:rPr>
        <w:t xml:space="preserve"> к настоящему </w:t>
      </w:r>
      <w:r>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DD1F15" w:rsidRPr="009B2776"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6</w:t>
      </w:r>
      <w:r w:rsidRPr="00ED4315">
        <w:rPr>
          <w:rFonts w:ascii="Times New Roman" w:hAnsi="Times New Roman"/>
          <w:sz w:val="28"/>
          <w:szCs w:val="28"/>
        </w:rPr>
        <w:t>.</w:t>
      </w:r>
      <w:r>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
    <w:p w:rsidR="00DD1F15" w:rsidRPr="00BB7FA2" w:rsidRDefault="00DD1F15" w:rsidP="00DD1F15">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w:t>
      </w:r>
      <w:r>
        <w:rPr>
          <w:rFonts w:ascii="Times New Roman" w:hAnsi="Times New Roman"/>
          <w:sz w:val="28"/>
          <w:szCs w:val="28"/>
          <w:lang w:eastAsia="x-none"/>
        </w:rPr>
        <w:t>7</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hAnsi="Times New Roman"/>
          <w:sz w:val="28"/>
          <w:szCs w:val="28"/>
        </w:rPr>
        <w:t>Выдача результата оказания Услуги</w:t>
      </w:r>
      <w:r w:rsidRPr="00BB7FA2">
        <w:rPr>
          <w:rFonts w:ascii="Times New Roman" w:hAnsi="Times New Roman"/>
          <w:sz w:val="28"/>
          <w:szCs w:val="28"/>
          <w:lang w:eastAsia="x-none"/>
        </w:rPr>
        <w:t xml:space="preserve">. </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Pr>
          <w:rFonts w:ascii="Times New Roman" w:hAnsi="Times New Roman"/>
          <w:sz w:val="28"/>
          <w:szCs w:val="28"/>
        </w:rPr>
        <w:t>7</w:t>
      </w:r>
      <w:r w:rsidRPr="00BB7FA2">
        <w:rPr>
          <w:rFonts w:ascii="Times New Roman" w:hAnsi="Times New Roman"/>
          <w:sz w:val="28"/>
          <w:szCs w:val="28"/>
        </w:rPr>
        <w:t>.1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w:t>
      </w:r>
      <w:r w:rsidRPr="00ED4315">
        <w:rPr>
          <w:rFonts w:ascii="Times New Roman" w:hAnsi="Times New Roman"/>
          <w:sz w:val="28"/>
          <w:szCs w:val="28"/>
        </w:rPr>
        <w:t xml:space="preserve"> Услуги или об отказе в предоставлении Услуги;</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Pr>
          <w:rFonts w:ascii="Times New Roman" w:hAnsi="Times New Roman"/>
          <w:sz w:val="28"/>
          <w:szCs w:val="28"/>
        </w:rPr>
        <w:t>отсутствуют.</w:t>
      </w:r>
    </w:p>
    <w:p w:rsidR="00DD1F15" w:rsidRPr="00ED4315" w:rsidRDefault="00DD1F15" w:rsidP="00DD1F15">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DD1F15" w:rsidRPr="00ED43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ED4315">
        <w:rPr>
          <w:rFonts w:ascii="Times New Roman" w:eastAsia="Calibri" w:hAnsi="Times New Roman"/>
          <w:sz w:val="28"/>
          <w:szCs w:val="28"/>
          <w:lang w:eastAsia="en-US"/>
        </w:rPr>
        <w:br/>
        <w:t>адреса объекту адресации;</w:t>
      </w:r>
    </w:p>
    <w:p w:rsidR="00DD1F15" w:rsidRPr="00ED43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D1F15" w:rsidRPr="00ED4315" w:rsidRDefault="00DD1F15" w:rsidP="00DD1F15">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DD1F15" w:rsidRPr="00ED4315" w:rsidRDefault="00DD1F15" w:rsidP="00DD1F15">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46"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7"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8"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DD1F15" w:rsidRPr="00ED4315" w:rsidRDefault="00DD1F15" w:rsidP="00DD1F15">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w:t>
      </w:r>
      <w:r w:rsidRPr="00ED4315">
        <w:rPr>
          <w:rFonts w:ascii="Times New Roman" w:hAnsi="Times New Roman" w:cs="Times New Roman"/>
          <w:sz w:val="28"/>
          <w:szCs w:val="28"/>
        </w:rPr>
        <w:lastRenderedPageBreak/>
        <w:t>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D1F15" w:rsidRPr="00ED4315" w:rsidRDefault="00DD1F15" w:rsidP="00DD1F1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DD1F15" w:rsidRDefault="00DD1F15" w:rsidP="00DD1F15">
      <w:pPr>
        <w:pStyle w:val="ConsPlusNormal"/>
        <w:jc w:val="center"/>
        <w:outlineLvl w:val="1"/>
        <w:rPr>
          <w:rFonts w:ascii="Times New Roman" w:hAnsi="Times New Roman" w:cs="Times New Roman"/>
          <w:b/>
          <w:color w:val="FF0000"/>
          <w:sz w:val="28"/>
          <w:szCs w:val="28"/>
        </w:rPr>
      </w:pPr>
    </w:p>
    <w:p w:rsidR="00DD1F15" w:rsidRPr="00ED4315" w:rsidRDefault="00DD1F15" w:rsidP="00DD1F15">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4. Формы контроля за исполнением административного</w:t>
      </w:r>
    </w:p>
    <w:p w:rsidR="00DD1F15" w:rsidRPr="00ED4315" w:rsidRDefault="00DD1F15" w:rsidP="00DD1F15">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DD1F15" w:rsidRPr="00ED4315" w:rsidRDefault="00DD1F15" w:rsidP="00DD1F15">
      <w:pPr>
        <w:pStyle w:val="ConsPlusNormal"/>
        <w:ind w:firstLine="540"/>
        <w:jc w:val="both"/>
        <w:rPr>
          <w:rFonts w:ascii="Times New Roman" w:hAnsi="Times New Roman" w:cs="Times New Roman"/>
          <w:sz w:val="28"/>
          <w:szCs w:val="28"/>
        </w:rPr>
      </w:pP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1F15" w:rsidRDefault="00DD1F15" w:rsidP="00DD1F15">
      <w:pPr>
        <w:pStyle w:val="ConsPlusNormal"/>
        <w:jc w:val="center"/>
        <w:outlineLvl w:val="1"/>
        <w:rPr>
          <w:rFonts w:ascii="Times New Roman" w:hAnsi="Times New Roman" w:cs="Times New Roman"/>
          <w:color w:val="FF0000"/>
          <w:sz w:val="28"/>
          <w:szCs w:val="28"/>
        </w:rPr>
      </w:pPr>
    </w:p>
    <w:p w:rsidR="00DD1F15" w:rsidRPr="00ED4315" w:rsidRDefault="00DD1F15" w:rsidP="00DD1F15">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предоставляющего Услугу,</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многофункционального центра предоставления государственных</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DD1F15" w:rsidRPr="00ED4315" w:rsidRDefault="00DD1F15" w:rsidP="00DD1F15">
      <w:pPr>
        <w:pStyle w:val="ConsPlusNormal"/>
        <w:ind w:firstLine="540"/>
        <w:jc w:val="both"/>
        <w:rPr>
          <w:rFonts w:ascii="Times New Roman" w:hAnsi="Times New Roman" w:cs="Times New Roman"/>
          <w:sz w:val="28"/>
          <w:szCs w:val="28"/>
        </w:rPr>
      </w:pP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1) нарушение срока регистрации запроса заявителя о предоставлении Ууслуги, запроса, указанного в </w:t>
      </w:r>
      <w:hyperlink r:id="rId49"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w:t>
      </w:r>
      <w:r w:rsidRPr="00ED4315">
        <w:rPr>
          <w:rFonts w:ascii="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3"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4"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5"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фамилия, имя, отчество (последнее - при наличии), сведения о месте </w:t>
      </w:r>
      <w:r w:rsidRPr="00ED4315">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1F15" w:rsidRDefault="00DD1F15" w:rsidP="00DD1F15">
      <w:pPr>
        <w:pStyle w:val="ConsPlusNormal"/>
        <w:jc w:val="center"/>
        <w:outlineLvl w:val="1"/>
      </w:pPr>
    </w:p>
    <w:p w:rsidR="00DD1F15" w:rsidRPr="00ED4315" w:rsidRDefault="00DD1F15" w:rsidP="00DD1F15">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DD1F15" w:rsidRPr="00ED4315" w:rsidRDefault="00DD1F15" w:rsidP="00DD1F15">
      <w:pPr>
        <w:pStyle w:val="ConsPlusNormal"/>
        <w:jc w:val="center"/>
        <w:rPr>
          <w:rFonts w:ascii="Times New Roman" w:hAnsi="Times New Roman" w:cs="Times New Roman"/>
          <w:sz w:val="28"/>
          <w:szCs w:val="28"/>
        </w:rPr>
      </w:pP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D1F15" w:rsidRPr="00ED4315" w:rsidRDefault="00DD1F15" w:rsidP="00DD1F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ED4315">
        <w:rPr>
          <w:rFonts w:ascii="Times New Roman" w:hAnsi="Times New Roman" w:cs="Times New Roman"/>
          <w:sz w:val="28"/>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DD1F15" w:rsidRPr="00ED4315" w:rsidRDefault="00DD1F15" w:rsidP="00DD1F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D1F15" w:rsidRPr="00ED4315" w:rsidRDefault="00DD1F15" w:rsidP="00DD1F15">
      <w:pPr>
        <w:pStyle w:val="ConsPlusNormal"/>
        <w:ind w:firstLine="540"/>
        <w:jc w:val="both"/>
        <w:rPr>
          <w:rFonts w:ascii="Times New Roman" w:hAnsi="Times New Roman" w:cs="Times New Roman"/>
          <w:sz w:val="28"/>
          <w:szCs w:val="28"/>
        </w:rPr>
      </w:pPr>
      <w:bookmarkStart w:id="2" w:name="P637"/>
      <w:bookmarkEnd w:id="2"/>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D1F15" w:rsidRPr="000D3CD6" w:rsidRDefault="00DD1F15" w:rsidP="00DD1F15">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DD1F15" w:rsidRPr="00A56EC9" w:rsidRDefault="00DD1F15" w:rsidP="00DD1F15">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DD1F15" w:rsidRPr="00ED4315" w:rsidRDefault="00DD1F15" w:rsidP="00DD1F15">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DD1F15" w:rsidRPr="00ED4315" w:rsidRDefault="00DD1F15" w:rsidP="00DD1F15">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DD1F15" w:rsidRPr="00ED4315" w:rsidRDefault="00DD1F15" w:rsidP="00DD1F15">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DD1F15" w:rsidRPr="00ED4315" w:rsidRDefault="00DD1F15" w:rsidP="00DD1F15">
      <w:pPr>
        <w:pStyle w:val="ConsPlusNormal"/>
        <w:jc w:val="center"/>
        <w:rPr>
          <w:rFonts w:ascii="Times New Roman" w:hAnsi="Times New Roman" w:cs="Times New Roman"/>
        </w:rPr>
      </w:pP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DD1F15" w:rsidRPr="00ED4315" w:rsidRDefault="00DD1F15" w:rsidP="00DD1F15">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DD1F15" w:rsidRPr="00ED4315" w:rsidRDefault="00DD1F15" w:rsidP="00DD1F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DD1F15" w:rsidRPr="00ED4315" w:rsidTr="00CF3547">
        <w:tc>
          <w:tcPr>
            <w:tcW w:w="6316" w:type="dxa"/>
            <w:gridSpan w:val="7"/>
          </w:tcPr>
          <w:p w:rsidR="00DD1F15" w:rsidRPr="00ED4315" w:rsidRDefault="00DD1F15" w:rsidP="00CF3547">
            <w:pPr>
              <w:pStyle w:val="ConsPlusNormal"/>
              <w:rPr>
                <w:rFonts w:ascii="Times New Roman" w:hAnsi="Times New Roman" w:cs="Times New Roman"/>
              </w:rPr>
            </w:pPr>
          </w:p>
        </w:tc>
        <w:tc>
          <w:tcPr>
            <w:tcW w:w="1331" w:type="dxa"/>
            <w:gridSpan w:val="3"/>
          </w:tcPr>
          <w:p w:rsidR="00DD1F15" w:rsidRPr="00ED4315" w:rsidRDefault="00DD1F15" w:rsidP="00CF3547">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DD1F15" w:rsidRPr="00ED4315" w:rsidRDefault="00DD1F15" w:rsidP="00CF3547">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DD1F15" w:rsidRPr="00ED4315" w:rsidTr="00CF3547">
        <w:tblPrEx>
          <w:tblBorders>
            <w:left w:val="nil"/>
            <w:right w:val="nil"/>
          </w:tblBorders>
        </w:tblPrEx>
        <w:tc>
          <w:tcPr>
            <w:tcW w:w="9064" w:type="dxa"/>
            <w:gridSpan w:val="11"/>
            <w:tcBorders>
              <w:left w:val="nil"/>
              <w:right w:val="nil"/>
            </w:tcBorders>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rsidR="00DD1F15" w:rsidRPr="00ED4315" w:rsidRDefault="00DD1F15" w:rsidP="00CF3547">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rsidR="00DD1F15" w:rsidRPr="00ED4315" w:rsidRDefault="00DD1F15" w:rsidP="00CF3547">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rsidR="00DD1F15" w:rsidRPr="00ED4315" w:rsidRDefault="00DD1F15" w:rsidP="00CF3547">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rsidR="00DD1F15" w:rsidRPr="00ED4315" w:rsidRDefault="00DD1F15" w:rsidP="00CF3547">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rsidR="00DD1F15" w:rsidRPr="00ED4315" w:rsidRDefault="00DD1F15" w:rsidP="00CF3547">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rsidR="00DD1F15" w:rsidRPr="00ED4315" w:rsidRDefault="00DD1F15" w:rsidP="00CF3547">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rsidR="00DD1F15" w:rsidRPr="00ED4315" w:rsidRDefault="00DD1F15" w:rsidP="00CF3547">
            <w:pPr>
              <w:pStyle w:val="ConsPlusNormal"/>
              <w:ind w:firstLine="16"/>
              <w:rPr>
                <w:rFonts w:ascii="Times New Roman" w:hAnsi="Times New Roman" w:cs="Times New Roman"/>
              </w:rPr>
            </w:pPr>
            <w:r w:rsidRPr="00ED4315">
              <w:rPr>
                <w:rFonts w:ascii="Times New Roman" w:hAnsi="Times New Roman" w:cs="Times New Roman"/>
              </w:rPr>
              <w:t>подпись должностного лица ____________</w:t>
            </w:r>
          </w:p>
        </w:tc>
      </w:tr>
      <w:tr w:rsidR="00DD1F15" w:rsidRPr="00ED4315" w:rsidTr="00CF3547">
        <w:tblPrEx>
          <w:tblBorders>
            <w:insideH w:val="nil"/>
          </w:tblBorders>
        </w:tblPrEx>
        <w:trPr>
          <w:trHeight w:val="509"/>
        </w:trPr>
        <w:tc>
          <w:tcPr>
            <w:tcW w:w="550" w:type="dxa"/>
            <w:vMerge/>
          </w:tcPr>
          <w:p w:rsidR="00DD1F15" w:rsidRPr="00ED4315" w:rsidRDefault="00DD1F15" w:rsidP="00CF3547">
            <w:pPr>
              <w:rPr>
                <w:rFonts w:ascii="Times New Roman" w:hAnsi="Times New Roman"/>
              </w:rPr>
            </w:pPr>
          </w:p>
        </w:tc>
        <w:tc>
          <w:tcPr>
            <w:tcW w:w="3864" w:type="dxa"/>
            <w:gridSpan w:val="4"/>
            <w:vMerge w:val="restart"/>
            <w:tcBorders>
              <w:top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в</w:t>
            </w:r>
          </w:p>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w:t>
            </w:r>
          </w:p>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ED4315">
              <w:rPr>
                <w:rFonts w:ascii="Times New Roman" w:hAnsi="Times New Roman" w:cs="Times New Roman"/>
              </w:rPr>
              <w:t xml:space="preserve"> </w:t>
            </w:r>
          </w:p>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___________________________</w:t>
            </w:r>
          </w:p>
          <w:p w:rsidR="00DD1F15" w:rsidRPr="00ED4315" w:rsidRDefault="00DD1F15" w:rsidP="00CF3547">
            <w:pPr>
              <w:pStyle w:val="ConsPlusNormal"/>
              <w:jc w:val="center"/>
              <w:rPr>
                <w:rFonts w:ascii="Times New Roman" w:hAnsi="Times New Roman" w:cs="Times New Roman"/>
              </w:rPr>
            </w:pPr>
          </w:p>
        </w:tc>
        <w:tc>
          <w:tcPr>
            <w:tcW w:w="532" w:type="dxa"/>
            <w:vMerge/>
          </w:tcPr>
          <w:p w:rsidR="00DD1F15" w:rsidRPr="00ED4315" w:rsidRDefault="00DD1F15" w:rsidP="00CF3547">
            <w:pPr>
              <w:rPr>
                <w:rFonts w:ascii="Times New Roman" w:hAnsi="Times New Roman"/>
              </w:rPr>
            </w:pPr>
          </w:p>
        </w:tc>
        <w:tc>
          <w:tcPr>
            <w:tcW w:w="4118" w:type="dxa"/>
            <w:gridSpan w:val="5"/>
            <w:vMerge/>
            <w:tcBorders>
              <w:bottom w:val="nil"/>
            </w:tcBorders>
          </w:tcPr>
          <w:p w:rsidR="00DD1F15" w:rsidRPr="00ED4315" w:rsidRDefault="00DD1F15" w:rsidP="00CF3547">
            <w:pPr>
              <w:ind w:firstLine="16"/>
              <w:rPr>
                <w:rFonts w:ascii="Times New Roman" w:hAnsi="Times New Roman"/>
              </w:rPr>
            </w:pPr>
          </w:p>
        </w:tc>
      </w:tr>
      <w:tr w:rsidR="00DD1F15" w:rsidRPr="00ED4315" w:rsidTr="00CF3547">
        <w:tc>
          <w:tcPr>
            <w:tcW w:w="550" w:type="dxa"/>
            <w:vMerge/>
          </w:tcPr>
          <w:p w:rsidR="00DD1F15" w:rsidRPr="00ED4315" w:rsidRDefault="00DD1F15" w:rsidP="00CF3547">
            <w:pPr>
              <w:rPr>
                <w:rFonts w:ascii="Times New Roman" w:hAnsi="Times New Roman"/>
              </w:rPr>
            </w:pPr>
          </w:p>
        </w:tc>
        <w:tc>
          <w:tcPr>
            <w:tcW w:w="3864" w:type="dxa"/>
            <w:gridSpan w:val="4"/>
            <w:vMerge/>
            <w:tcBorders>
              <w:top w:val="nil"/>
            </w:tcBorders>
          </w:tcPr>
          <w:p w:rsidR="00DD1F15" w:rsidRPr="00ED4315" w:rsidRDefault="00DD1F15" w:rsidP="00CF3547">
            <w:pPr>
              <w:rPr>
                <w:rFonts w:ascii="Times New Roman" w:hAnsi="Times New Roman"/>
              </w:rPr>
            </w:pPr>
          </w:p>
        </w:tc>
        <w:tc>
          <w:tcPr>
            <w:tcW w:w="532" w:type="dxa"/>
            <w:vMerge/>
          </w:tcPr>
          <w:p w:rsidR="00DD1F15" w:rsidRPr="00ED4315" w:rsidRDefault="00DD1F15" w:rsidP="00CF3547">
            <w:pPr>
              <w:rPr>
                <w:rFonts w:ascii="Times New Roman" w:hAnsi="Times New Roman"/>
              </w:rPr>
            </w:pPr>
          </w:p>
        </w:tc>
        <w:tc>
          <w:tcPr>
            <w:tcW w:w="4118" w:type="dxa"/>
            <w:gridSpan w:val="5"/>
            <w:tcBorders>
              <w:top w:val="nil"/>
            </w:tcBorders>
          </w:tcPr>
          <w:p w:rsidR="00DD1F15" w:rsidRPr="00ED4315" w:rsidRDefault="00DD1F15" w:rsidP="00CF3547">
            <w:pPr>
              <w:pStyle w:val="ConsPlusNormal"/>
              <w:ind w:firstLine="16"/>
              <w:rPr>
                <w:rFonts w:ascii="Times New Roman" w:hAnsi="Times New Roman" w:cs="Times New Roman"/>
              </w:rPr>
            </w:pPr>
            <w:r w:rsidRPr="00ED4315">
              <w:rPr>
                <w:rFonts w:ascii="Times New Roman" w:hAnsi="Times New Roman" w:cs="Times New Roman"/>
              </w:rPr>
              <w:t>дата "__" ____________ ____ г.</w:t>
            </w:r>
          </w:p>
        </w:tc>
      </w:tr>
      <w:tr w:rsidR="00DD1F15" w:rsidRPr="00ED4315" w:rsidTr="00CF3547">
        <w:tc>
          <w:tcPr>
            <w:tcW w:w="550"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3.1</w:t>
            </w:r>
          </w:p>
        </w:tc>
        <w:tc>
          <w:tcPr>
            <w:tcW w:w="8514" w:type="dxa"/>
            <w:gridSpan w:val="10"/>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DD1F15" w:rsidRPr="00ED4315" w:rsidTr="00CF3547">
        <w:tc>
          <w:tcPr>
            <w:tcW w:w="550" w:type="dxa"/>
            <w:vMerge/>
          </w:tcPr>
          <w:p w:rsidR="00DD1F15" w:rsidRPr="00ED4315" w:rsidRDefault="00DD1F15" w:rsidP="00CF3547">
            <w:pPr>
              <w:rPr>
                <w:rFonts w:ascii="Times New Roman" w:hAnsi="Times New Roman"/>
              </w:rPr>
            </w:pPr>
          </w:p>
        </w:tc>
        <w:tc>
          <w:tcPr>
            <w:tcW w:w="8514" w:type="dxa"/>
            <w:gridSpan w:val="10"/>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Вид:</w:t>
            </w:r>
          </w:p>
        </w:tc>
      </w:tr>
      <w:tr w:rsidR="00DD1F15" w:rsidRPr="00ED4315" w:rsidTr="00CF3547">
        <w:tc>
          <w:tcPr>
            <w:tcW w:w="550" w:type="dxa"/>
            <w:vMerge/>
          </w:tcPr>
          <w:p w:rsidR="00DD1F15" w:rsidRPr="00ED4315" w:rsidRDefault="00DD1F15" w:rsidP="00CF3547">
            <w:pPr>
              <w:rPr>
                <w:rFonts w:ascii="Times New Roman" w:hAnsi="Times New Roman"/>
              </w:rPr>
            </w:pPr>
          </w:p>
        </w:tc>
        <w:tc>
          <w:tcPr>
            <w:tcW w:w="437" w:type="dxa"/>
            <w:vMerge w:val="restart"/>
          </w:tcPr>
          <w:p w:rsidR="00DD1F15" w:rsidRPr="00ED4315" w:rsidRDefault="00DD1F15" w:rsidP="00CF3547">
            <w:pPr>
              <w:pStyle w:val="ConsPlusNormal"/>
              <w:rPr>
                <w:rFonts w:ascii="Times New Roman" w:hAnsi="Times New Roman" w:cs="Times New Roman"/>
              </w:rPr>
            </w:pPr>
          </w:p>
        </w:tc>
        <w:tc>
          <w:tcPr>
            <w:tcW w:w="2503" w:type="dxa"/>
            <w:tcBorders>
              <w:bottom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rsidR="00DD1F15" w:rsidRPr="00ED4315" w:rsidRDefault="00DD1F15" w:rsidP="00CF3547">
            <w:pPr>
              <w:pStyle w:val="ConsPlusNormal"/>
              <w:rPr>
                <w:rFonts w:ascii="Times New Roman" w:hAnsi="Times New Roman" w:cs="Times New Roman"/>
              </w:rPr>
            </w:pPr>
          </w:p>
        </w:tc>
        <w:tc>
          <w:tcPr>
            <w:tcW w:w="2752" w:type="dxa"/>
            <w:gridSpan w:val="4"/>
            <w:tcBorders>
              <w:bottom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rsidR="00DD1F15" w:rsidRPr="00ED4315" w:rsidRDefault="00DD1F15" w:rsidP="00CF3547">
            <w:pPr>
              <w:pStyle w:val="ConsPlusNormal"/>
              <w:rPr>
                <w:rFonts w:ascii="Times New Roman" w:hAnsi="Times New Roman" w:cs="Times New Roman"/>
              </w:rPr>
            </w:pPr>
          </w:p>
        </w:tc>
        <w:tc>
          <w:tcPr>
            <w:tcW w:w="1967" w:type="dxa"/>
            <w:gridSpan w:val="2"/>
            <w:vMerge w:val="restart"/>
            <w:vAlign w:val="center"/>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Машино-место</w:t>
            </w:r>
          </w:p>
        </w:tc>
      </w:tr>
      <w:tr w:rsidR="00DD1F15" w:rsidRPr="00ED4315" w:rsidTr="00CF3547">
        <w:tc>
          <w:tcPr>
            <w:tcW w:w="550" w:type="dxa"/>
            <w:vMerge/>
          </w:tcPr>
          <w:p w:rsidR="00DD1F15" w:rsidRPr="00ED4315" w:rsidRDefault="00DD1F15" w:rsidP="00CF3547">
            <w:pPr>
              <w:rPr>
                <w:rFonts w:ascii="Times New Roman" w:hAnsi="Times New Roman"/>
              </w:rPr>
            </w:pPr>
          </w:p>
        </w:tc>
        <w:tc>
          <w:tcPr>
            <w:tcW w:w="437" w:type="dxa"/>
            <w:vMerge/>
          </w:tcPr>
          <w:p w:rsidR="00DD1F15" w:rsidRPr="00ED4315" w:rsidRDefault="00DD1F15" w:rsidP="00CF3547">
            <w:pPr>
              <w:rPr>
                <w:rFonts w:ascii="Times New Roman" w:hAnsi="Times New Roman"/>
              </w:rPr>
            </w:pPr>
          </w:p>
        </w:tc>
        <w:tc>
          <w:tcPr>
            <w:tcW w:w="2503" w:type="dxa"/>
            <w:tcBorders>
              <w:top w:val="nil"/>
            </w:tcBorders>
          </w:tcPr>
          <w:p w:rsidR="00DD1F15" w:rsidRPr="00ED4315" w:rsidRDefault="00DD1F15" w:rsidP="00CF3547">
            <w:pPr>
              <w:pStyle w:val="ConsPlusNormal"/>
              <w:rPr>
                <w:rFonts w:ascii="Times New Roman" w:hAnsi="Times New Roman" w:cs="Times New Roman"/>
              </w:rPr>
            </w:pPr>
          </w:p>
        </w:tc>
        <w:tc>
          <w:tcPr>
            <w:tcW w:w="420" w:type="dxa"/>
            <w:vMerge/>
          </w:tcPr>
          <w:p w:rsidR="00DD1F15" w:rsidRPr="00ED4315" w:rsidRDefault="00DD1F15" w:rsidP="00CF3547">
            <w:pPr>
              <w:rPr>
                <w:rFonts w:ascii="Times New Roman" w:hAnsi="Times New Roman"/>
              </w:rPr>
            </w:pPr>
          </w:p>
        </w:tc>
        <w:tc>
          <w:tcPr>
            <w:tcW w:w="2752"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35" w:type="dxa"/>
            <w:vMerge/>
          </w:tcPr>
          <w:p w:rsidR="00DD1F15" w:rsidRPr="00ED4315" w:rsidRDefault="00DD1F15" w:rsidP="00CF3547">
            <w:pPr>
              <w:rPr>
                <w:rFonts w:ascii="Times New Roman" w:hAnsi="Times New Roman"/>
              </w:rPr>
            </w:pPr>
          </w:p>
        </w:tc>
        <w:tc>
          <w:tcPr>
            <w:tcW w:w="1967" w:type="dxa"/>
            <w:gridSpan w:val="2"/>
            <w:vMerge/>
          </w:tcPr>
          <w:p w:rsidR="00DD1F15" w:rsidRPr="00ED4315" w:rsidRDefault="00DD1F15" w:rsidP="00CF3547">
            <w:pPr>
              <w:rPr>
                <w:rFonts w:ascii="Times New Roman" w:hAnsi="Times New Roman"/>
              </w:rPr>
            </w:pPr>
          </w:p>
        </w:tc>
      </w:tr>
      <w:tr w:rsidR="00DD1F15" w:rsidRPr="00ED4315" w:rsidTr="00CF3547">
        <w:tc>
          <w:tcPr>
            <w:tcW w:w="550" w:type="dxa"/>
            <w:vMerge/>
          </w:tcPr>
          <w:p w:rsidR="00DD1F15" w:rsidRPr="00ED4315" w:rsidRDefault="00DD1F15" w:rsidP="00CF3547">
            <w:pPr>
              <w:rPr>
                <w:rFonts w:ascii="Times New Roman" w:hAnsi="Times New Roman"/>
              </w:rPr>
            </w:pPr>
          </w:p>
        </w:tc>
        <w:tc>
          <w:tcPr>
            <w:tcW w:w="437" w:type="dxa"/>
            <w:vMerge w:val="restart"/>
          </w:tcPr>
          <w:p w:rsidR="00DD1F15" w:rsidRPr="00ED4315" w:rsidRDefault="00DD1F15" w:rsidP="00CF3547">
            <w:pPr>
              <w:pStyle w:val="ConsPlusNormal"/>
              <w:rPr>
                <w:rFonts w:ascii="Times New Roman" w:hAnsi="Times New Roman" w:cs="Times New Roman"/>
              </w:rPr>
            </w:pPr>
          </w:p>
        </w:tc>
        <w:tc>
          <w:tcPr>
            <w:tcW w:w="2503" w:type="dxa"/>
            <w:tcBorders>
              <w:bottom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rsidR="00DD1F15" w:rsidRPr="00ED4315" w:rsidRDefault="00DD1F15" w:rsidP="00CF3547">
            <w:pPr>
              <w:pStyle w:val="ConsPlusNormal"/>
              <w:rPr>
                <w:rFonts w:ascii="Times New Roman" w:hAnsi="Times New Roman" w:cs="Times New Roman"/>
              </w:rPr>
            </w:pPr>
          </w:p>
        </w:tc>
        <w:tc>
          <w:tcPr>
            <w:tcW w:w="2752" w:type="dxa"/>
            <w:gridSpan w:val="4"/>
            <w:tcBorders>
              <w:bottom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rsidR="00DD1F15" w:rsidRPr="00ED4315" w:rsidRDefault="00DD1F15" w:rsidP="00CF3547">
            <w:pPr>
              <w:rPr>
                <w:rFonts w:ascii="Times New Roman" w:hAnsi="Times New Roman"/>
              </w:rPr>
            </w:pPr>
          </w:p>
        </w:tc>
        <w:tc>
          <w:tcPr>
            <w:tcW w:w="1967" w:type="dxa"/>
            <w:gridSpan w:val="2"/>
            <w:vMerge/>
          </w:tcPr>
          <w:p w:rsidR="00DD1F15" w:rsidRPr="00ED4315" w:rsidRDefault="00DD1F15" w:rsidP="00CF3547">
            <w:pPr>
              <w:rPr>
                <w:rFonts w:ascii="Times New Roman" w:hAnsi="Times New Roman"/>
              </w:rPr>
            </w:pPr>
          </w:p>
        </w:tc>
      </w:tr>
      <w:tr w:rsidR="00DD1F15" w:rsidRPr="00ED4315" w:rsidTr="00CF3547">
        <w:tc>
          <w:tcPr>
            <w:tcW w:w="550" w:type="dxa"/>
            <w:vMerge/>
          </w:tcPr>
          <w:p w:rsidR="00DD1F15" w:rsidRPr="00ED4315" w:rsidRDefault="00DD1F15" w:rsidP="00CF3547">
            <w:pPr>
              <w:rPr>
                <w:rFonts w:ascii="Times New Roman" w:hAnsi="Times New Roman"/>
              </w:rPr>
            </w:pPr>
          </w:p>
        </w:tc>
        <w:tc>
          <w:tcPr>
            <w:tcW w:w="437" w:type="dxa"/>
            <w:vMerge/>
          </w:tcPr>
          <w:p w:rsidR="00DD1F15" w:rsidRPr="00ED4315" w:rsidRDefault="00DD1F15" w:rsidP="00CF3547">
            <w:pPr>
              <w:rPr>
                <w:rFonts w:ascii="Times New Roman" w:hAnsi="Times New Roman"/>
              </w:rPr>
            </w:pPr>
          </w:p>
        </w:tc>
        <w:tc>
          <w:tcPr>
            <w:tcW w:w="2503" w:type="dxa"/>
            <w:tcBorders>
              <w:top w:val="nil"/>
            </w:tcBorders>
          </w:tcPr>
          <w:p w:rsidR="00DD1F15" w:rsidRPr="00ED4315" w:rsidRDefault="00DD1F15" w:rsidP="00CF3547">
            <w:pPr>
              <w:pStyle w:val="ConsPlusNormal"/>
              <w:rPr>
                <w:rFonts w:ascii="Times New Roman" w:hAnsi="Times New Roman" w:cs="Times New Roman"/>
              </w:rPr>
            </w:pPr>
          </w:p>
        </w:tc>
        <w:tc>
          <w:tcPr>
            <w:tcW w:w="420" w:type="dxa"/>
            <w:vMerge/>
          </w:tcPr>
          <w:p w:rsidR="00DD1F15" w:rsidRPr="00ED4315" w:rsidRDefault="00DD1F15" w:rsidP="00CF3547">
            <w:pPr>
              <w:rPr>
                <w:rFonts w:ascii="Times New Roman" w:hAnsi="Times New Roman"/>
              </w:rPr>
            </w:pPr>
          </w:p>
        </w:tc>
        <w:tc>
          <w:tcPr>
            <w:tcW w:w="2752"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35" w:type="dxa"/>
            <w:vMerge/>
          </w:tcPr>
          <w:p w:rsidR="00DD1F15" w:rsidRPr="00ED4315" w:rsidRDefault="00DD1F15" w:rsidP="00CF3547">
            <w:pPr>
              <w:rPr>
                <w:rFonts w:ascii="Times New Roman" w:hAnsi="Times New Roman"/>
              </w:rPr>
            </w:pPr>
          </w:p>
        </w:tc>
        <w:tc>
          <w:tcPr>
            <w:tcW w:w="1967" w:type="dxa"/>
            <w:gridSpan w:val="2"/>
            <w:vMerge/>
          </w:tcPr>
          <w:p w:rsidR="00DD1F15" w:rsidRPr="00ED4315" w:rsidRDefault="00DD1F15" w:rsidP="00CF3547">
            <w:pPr>
              <w:rPr>
                <w:rFonts w:ascii="Times New Roman" w:hAnsi="Times New Roman"/>
              </w:rPr>
            </w:pPr>
          </w:p>
        </w:tc>
      </w:tr>
      <w:tr w:rsidR="00DD1F15" w:rsidRPr="00ED4315" w:rsidTr="00CF3547">
        <w:tc>
          <w:tcPr>
            <w:tcW w:w="550" w:type="dxa"/>
            <w:vMerge w:val="restart"/>
            <w:tcBorders>
              <w:bottom w:val="nil"/>
            </w:tcBorders>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8514" w:type="dxa"/>
            <w:gridSpan w:val="10"/>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В связи с:</w:t>
            </w: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437" w:type="dxa"/>
          </w:tcPr>
          <w:p w:rsidR="00DD1F15" w:rsidRPr="00ED4315" w:rsidRDefault="00DD1F15" w:rsidP="00CF3547">
            <w:pPr>
              <w:pStyle w:val="ConsPlusNormal"/>
              <w:rPr>
                <w:rFonts w:ascii="Times New Roman" w:hAnsi="Times New Roman" w:cs="Times New Roman"/>
              </w:rPr>
            </w:pPr>
          </w:p>
        </w:tc>
        <w:tc>
          <w:tcPr>
            <w:tcW w:w="8077" w:type="dxa"/>
            <w:gridSpan w:val="9"/>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vMerge/>
          </w:tcPr>
          <w:p w:rsidR="00DD1F15" w:rsidRPr="00ED4315" w:rsidRDefault="00DD1F15" w:rsidP="00CF3547">
            <w:pPr>
              <w:rPr>
                <w:rFonts w:ascii="Times New Roman" w:hAnsi="Times New Roman"/>
              </w:rPr>
            </w:pPr>
          </w:p>
        </w:tc>
        <w:tc>
          <w:tcPr>
            <w:tcW w:w="4650"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vMerge/>
          </w:tcPr>
          <w:p w:rsidR="00DD1F15" w:rsidRPr="00ED4315" w:rsidRDefault="00DD1F15" w:rsidP="00CF3547">
            <w:pPr>
              <w:rPr>
                <w:rFonts w:ascii="Times New Roman" w:hAnsi="Times New Roman"/>
              </w:rPr>
            </w:pPr>
          </w:p>
        </w:tc>
        <w:tc>
          <w:tcPr>
            <w:tcW w:w="4650"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8514" w:type="dxa"/>
            <w:gridSpan w:val="10"/>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раздела земельного участка</w:t>
            </w: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vMerge w:val="restart"/>
          </w:tcPr>
          <w:p w:rsidR="00DD1F15" w:rsidRPr="00ED4315" w:rsidRDefault="00DD1F15" w:rsidP="00CF3547">
            <w:pPr>
              <w:pStyle w:val="ConsPlusNormal"/>
              <w:rPr>
                <w:rFonts w:ascii="Times New Roman" w:hAnsi="Times New Roman" w:cs="Times New Roman"/>
              </w:rPr>
            </w:pPr>
          </w:p>
        </w:tc>
        <w:tc>
          <w:tcPr>
            <w:tcW w:w="4650"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vMerge/>
          </w:tcPr>
          <w:p w:rsidR="00DD1F15" w:rsidRPr="00ED4315" w:rsidRDefault="00DD1F15" w:rsidP="00CF3547">
            <w:pPr>
              <w:rPr>
                <w:rFonts w:ascii="Times New Roman" w:hAnsi="Times New Roman"/>
              </w:rPr>
            </w:pPr>
          </w:p>
        </w:tc>
        <w:tc>
          <w:tcPr>
            <w:tcW w:w="4650"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437" w:type="dxa"/>
          </w:tcPr>
          <w:p w:rsidR="00DD1F15" w:rsidRPr="00ED4315" w:rsidRDefault="00DD1F15" w:rsidP="00CF3547">
            <w:pPr>
              <w:pStyle w:val="ConsPlusNormal"/>
              <w:rPr>
                <w:rFonts w:ascii="Times New Roman" w:hAnsi="Times New Roman" w:cs="Times New Roman"/>
              </w:rPr>
            </w:pPr>
          </w:p>
        </w:tc>
        <w:tc>
          <w:tcPr>
            <w:tcW w:w="8077" w:type="dxa"/>
            <w:gridSpan w:val="9"/>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rsidR="00DD1F15" w:rsidRPr="00ED4315" w:rsidRDefault="00DD1F15" w:rsidP="00CF3547">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vMerge w:val="restart"/>
          </w:tcPr>
          <w:p w:rsidR="00DD1F15" w:rsidRPr="00ED4315" w:rsidRDefault="00DD1F15" w:rsidP="00CF3547">
            <w:pPr>
              <w:pStyle w:val="ConsPlusNormal"/>
              <w:rPr>
                <w:rFonts w:ascii="Times New Roman" w:hAnsi="Times New Roman" w:cs="Times New Roman"/>
              </w:rPr>
            </w:pPr>
          </w:p>
        </w:tc>
        <w:tc>
          <w:tcPr>
            <w:tcW w:w="4650"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bottom w:val="nil"/>
            </w:tcBorders>
          </w:tcPr>
          <w:p w:rsidR="00DD1F15" w:rsidRPr="00ED4315" w:rsidRDefault="00DD1F15" w:rsidP="00CF3547">
            <w:pPr>
              <w:rPr>
                <w:rFonts w:ascii="Times New Roman" w:hAnsi="Times New Roman"/>
              </w:rPr>
            </w:pPr>
          </w:p>
        </w:tc>
        <w:tc>
          <w:tcPr>
            <w:tcW w:w="3864" w:type="dxa"/>
            <w:gridSpan w:val="4"/>
            <w:vMerge/>
          </w:tcPr>
          <w:p w:rsidR="00DD1F15" w:rsidRPr="00ED4315" w:rsidRDefault="00DD1F15" w:rsidP="00CF3547">
            <w:pPr>
              <w:rPr>
                <w:rFonts w:ascii="Times New Roman" w:hAnsi="Times New Roman"/>
              </w:rPr>
            </w:pPr>
          </w:p>
        </w:tc>
        <w:tc>
          <w:tcPr>
            <w:tcW w:w="4650" w:type="dxa"/>
            <w:gridSpan w:val="6"/>
          </w:tcPr>
          <w:p w:rsidR="00DD1F15" w:rsidRPr="00ED4315" w:rsidRDefault="00DD1F15" w:rsidP="00CF3547">
            <w:pPr>
              <w:pStyle w:val="ConsPlusNormal"/>
              <w:rPr>
                <w:rFonts w:ascii="Times New Roman" w:hAnsi="Times New Roman" w:cs="Times New Roman"/>
              </w:rPr>
            </w:pPr>
          </w:p>
        </w:tc>
      </w:tr>
    </w:tbl>
    <w:p w:rsidR="00DD1F15" w:rsidRPr="00ED4315" w:rsidRDefault="00DD1F15" w:rsidP="00DD1F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DD1F15" w:rsidRPr="00ED4315" w:rsidTr="00CF3547">
        <w:tc>
          <w:tcPr>
            <w:tcW w:w="6316" w:type="dxa"/>
            <w:gridSpan w:val="4"/>
          </w:tcPr>
          <w:p w:rsidR="00DD1F15" w:rsidRPr="00ED4315" w:rsidRDefault="00DD1F15" w:rsidP="00CF3547">
            <w:pPr>
              <w:pStyle w:val="ConsPlusNormal"/>
              <w:rPr>
                <w:rFonts w:ascii="Times New Roman" w:hAnsi="Times New Roman" w:cs="Times New Roman"/>
              </w:rPr>
            </w:pPr>
          </w:p>
        </w:tc>
        <w:tc>
          <w:tcPr>
            <w:tcW w:w="1331" w:type="dxa"/>
          </w:tcPr>
          <w:p w:rsidR="00DD1F15" w:rsidRPr="00ED4315" w:rsidRDefault="00DD1F15" w:rsidP="00CF3547">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DD1F15" w:rsidRPr="00ED4315" w:rsidRDefault="00DD1F15" w:rsidP="00CF3547">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DD1F15" w:rsidRPr="00ED4315" w:rsidTr="00CF3547">
        <w:tblPrEx>
          <w:tblBorders>
            <w:left w:val="nil"/>
            <w:right w:val="nil"/>
            <w:insideH w:val="nil"/>
          </w:tblBorders>
        </w:tblPrEx>
        <w:tc>
          <w:tcPr>
            <w:tcW w:w="9064" w:type="dxa"/>
            <w:gridSpan w:val="6"/>
            <w:tcBorders>
              <w:left w:val="nil"/>
              <w:bottom w:val="nil"/>
              <w:right w:val="nil"/>
            </w:tcBorders>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val="restart"/>
            <w:tcBorders>
              <w:top w:val="nil"/>
              <w:bottom w:val="nil"/>
            </w:tcBorders>
          </w:tcPr>
          <w:p w:rsidR="00DD1F15" w:rsidRPr="00ED4315" w:rsidRDefault="00DD1F15" w:rsidP="00CF3547">
            <w:pPr>
              <w:pStyle w:val="ConsPlusNormal"/>
              <w:rPr>
                <w:rFonts w:ascii="Times New Roman" w:hAnsi="Times New Roman" w:cs="Times New Roman"/>
              </w:rPr>
            </w:pPr>
          </w:p>
        </w:tc>
        <w:tc>
          <w:tcPr>
            <w:tcW w:w="434" w:type="dxa"/>
          </w:tcPr>
          <w:p w:rsidR="00DD1F15" w:rsidRPr="00ED4315" w:rsidRDefault="00DD1F15" w:rsidP="00CF3547">
            <w:pPr>
              <w:pStyle w:val="ConsPlusNormal"/>
              <w:rPr>
                <w:rFonts w:ascii="Times New Roman" w:hAnsi="Times New Roman" w:cs="Times New Roman"/>
              </w:rPr>
            </w:pPr>
          </w:p>
        </w:tc>
        <w:tc>
          <w:tcPr>
            <w:tcW w:w="8108"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выдела из земельного участка</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vMerge w:val="restart"/>
          </w:tcPr>
          <w:p w:rsidR="00DD1F15" w:rsidRPr="00ED4315" w:rsidRDefault="00DD1F15" w:rsidP="00CF3547">
            <w:pPr>
              <w:pStyle w:val="ConsPlusNormal"/>
              <w:rPr>
                <w:rFonts w:ascii="Times New Roman" w:hAnsi="Times New Roman" w:cs="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vMerge/>
          </w:tcPr>
          <w:p w:rsidR="00DD1F15" w:rsidRPr="00ED4315" w:rsidRDefault="00DD1F15" w:rsidP="00CF3547">
            <w:pPr>
              <w:rPr>
                <w:rFonts w:ascii="Times New Roman" w:hAnsi="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434" w:type="dxa"/>
          </w:tcPr>
          <w:p w:rsidR="00DD1F15" w:rsidRPr="00ED4315" w:rsidRDefault="00DD1F15" w:rsidP="00CF3547">
            <w:pPr>
              <w:pStyle w:val="ConsPlusNormal"/>
              <w:rPr>
                <w:rFonts w:ascii="Times New Roman" w:hAnsi="Times New Roman" w:cs="Times New Roman"/>
              </w:rPr>
            </w:pPr>
          </w:p>
        </w:tc>
        <w:tc>
          <w:tcPr>
            <w:tcW w:w="8108"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перераспределения земельных участков</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vMerge w:val="restart"/>
          </w:tcPr>
          <w:p w:rsidR="00DD1F15" w:rsidRPr="00ED4315" w:rsidRDefault="00DD1F15" w:rsidP="00CF3547">
            <w:pPr>
              <w:pStyle w:val="ConsPlusNormal"/>
              <w:rPr>
                <w:rFonts w:ascii="Times New Roman" w:hAnsi="Times New Roman" w:cs="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vMerge/>
          </w:tcPr>
          <w:p w:rsidR="00DD1F15" w:rsidRPr="00ED4315" w:rsidRDefault="00DD1F15" w:rsidP="00CF3547">
            <w:pPr>
              <w:rPr>
                <w:rFonts w:ascii="Times New Roman" w:hAnsi="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434" w:type="dxa"/>
          </w:tcPr>
          <w:p w:rsidR="00DD1F15" w:rsidRPr="00ED4315" w:rsidRDefault="00DD1F15" w:rsidP="00CF3547">
            <w:pPr>
              <w:pStyle w:val="ConsPlusNormal"/>
              <w:rPr>
                <w:rFonts w:ascii="Times New Roman" w:hAnsi="Times New Roman" w:cs="Times New Roman"/>
              </w:rPr>
            </w:pPr>
          </w:p>
        </w:tc>
        <w:tc>
          <w:tcPr>
            <w:tcW w:w="8108"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vMerge w:val="restart"/>
          </w:tcPr>
          <w:p w:rsidR="00DD1F15" w:rsidRPr="00ED4315" w:rsidRDefault="00DD1F15" w:rsidP="00CF3547">
            <w:pPr>
              <w:pStyle w:val="ConsPlusNormal"/>
              <w:rPr>
                <w:rFonts w:ascii="Times New Roman" w:hAnsi="Times New Roman" w:cs="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vMerge/>
          </w:tcPr>
          <w:p w:rsidR="00DD1F15" w:rsidRPr="00ED4315" w:rsidRDefault="00DD1F15" w:rsidP="00CF3547">
            <w:pPr>
              <w:rPr>
                <w:rFonts w:ascii="Times New Roman" w:hAnsi="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434" w:type="dxa"/>
          </w:tcPr>
          <w:p w:rsidR="00DD1F15" w:rsidRPr="00ED4315" w:rsidRDefault="00DD1F15" w:rsidP="00CF3547">
            <w:pPr>
              <w:pStyle w:val="ConsPlusNormal"/>
              <w:rPr>
                <w:rFonts w:ascii="Times New Roman" w:hAnsi="Times New Roman" w:cs="Times New Roman"/>
              </w:rPr>
            </w:pPr>
          </w:p>
        </w:tc>
        <w:tc>
          <w:tcPr>
            <w:tcW w:w="8108"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8"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vMerge w:val="restart"/>
          </w:tcPr>
          <w:p w:rsidR="00DD1F15" w:rsidRPr="00ED4315" w:rsidRDefault="00DD1F15" w:rsidP="00CF3547">
            <w:pPr>
              <w:pStyle w:val="ConsPlusNormal"/>
              <w:rPr>
                <w:rFonts w:ascii="Times New Roman" w:hAnsi="Times New Roman" w:cs="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vMerge/>
          </w:tcPr>
          <w:p w:rsidR="00DD1F15" w:rsidRPr="00ED4315" w:rsidRDefault="00DD1F15" w:rsidP="00CF3547">
            <w:pPr>
              <w:rPr>
                <w:rFonts w:ascii="Times New Roman" w:hAnsi="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434" w:type="dxa"/>
          </w:tcPr>
          <w:p w:rsidR="00DD1F15" w:rsidRPr="00ED4315" w:rsidRDefault="00DD1F15" w:rsidP="00CF3547">
            <w:pPr>
              <w:pStyle w:val="ConsPlusNormal"/>
              <w:rPr>
                <w:rFonts w:ascii="Times New Roman" w:hAnsi="Times New Roman" w:cs="Times New Roman"/>
              </w:rPr>
            </w:pPr>
          </w:p>
        </w:tc>
        <w:tc>
          <w:tcPr>
            <w:tcW w:w="8108"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DD1F15" w:rsidRPr="00ED4315" w:rsidTr="00CF3547">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Borders>
              <w:bottom w:val="nil"/>
            </w:tcBorders>
          </w:tcPr>
          <w:p w:rsidR="00DD1F15" w:rsidRPr="00ED4315" w:rsidRDefault="00DD1F15" w:rsidP="00CF3547">
            <w:pPr>
              <w:pStyle w:val="ConsPlusNormal"/>
              <w:rPr>
                <w:rFonts w:ascii="Times New Roman" w:hAnsi="Times New Roman" w:cs="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blPrEx>
          <w:tblBorders>
            <w:insideH w:val="nil"/>
          </w:tblBorders>
        </w:tblPrEx>
        <w:tc>
          <w:tcPr>
            <w:tcW w:w="522" w:type="dxa"/>
            <w:vMerge/>
            <w:tcBorders>
              <w:top w:val="nil"/>
              <w:bottom w:val="nil"/>
            </w:tcBorders>
          </w:tcPr>
          <w:p w:rsidR="00DD1F15" w:rsidRPr="00ED4315" w:rsidRDefault="00DD1F15" w:rsidP="00CF3547">
            <w:pPr>
              <w:rPr>
                <w:rFonts w:ascii="Times New Roman" w:hAnsi="Times New Roman"/>
              </w:rPr>
            </w:pPr>
          </w:p>
        </w:tc>
        <w:tc>
          <w:tcPr>
            <w:tcW w:w="3850" w:type="dxa"/>
            <w:gridSpan w:val="2"/>
            <w:tcBorders>
              <w:top w:val="nil"/>
            </w:tcBorders>
          </w:tcPr>
          <w:p w:rsidR="00DD1F15" w:rsidRPr="00ED4315" w:rsidRDefault="00DD1F15" w:rsidP="00CF3547">
            <w:pPr>
              <w:pStyle w:val="ConsPlusNormal"/>
              <w:rPr>
                <w:rFonts w:ascii="Times New Roman" w:hAnsi="Times New Roman" w:cs="Times New Roman"/>
              </w:rPr>
            </w:pPr>
          </w:p>
        </w:tc>
        <w:tc>
          <w:tcPr>
            <w:tcW w:w="4692" w:type="dxa"/>
            <w:gridSpan w:val="3"/>
          </w:tcPr>
          <w:p w:rsidR="00DD1F15" w:rsidRPr="00ED4315" w:rsidRDefault="00DD1F15" w:rsidP="00CF3547">
            <w:pPr>
              <w:pStyle w:val="ConsPlusNormal"/>
              <w:rPr>
                <w:rFonts w:ascii="Times New Roman" w:hAnsi="Times New Roman" w:cs="Times New Roman"/>
              </w:rPr>
            </w:pPr>
          </w:p>
        </w:tc>
      </w:tr>
    </w:tbl>
    <w:p w:rsidR="00DD1F15" w:rsidRPr="00ED4315" w:rsidRDefault="00DD1F15" w:rsidP="00DD1F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DD1F15" w:rsidRPr="00ED4315" w:rsidTr="00CF3547">
        <w:tc>
          <w:tcPr>
            <w:tcW w:w="6316" w:type="dxa"/>
            <w:gridSpan w:val="9"/>
          </w:tcPr>
          <w:p w:rsidR="00DD1F15" w:rsidRPr="00ED4315" w:rsidRDefault="00DD1F15" w:rsidP="00CF3547">
            <w:pPr>
              <w:pStyle w:val="ConsPlusNormal"/>
              <w:rPr>
                <w:rFonts w:ascii="Times New Roman" w:hAnsi="Times New Roman" w:cs="Times New Roman"/>
              </w:rPr>
            </w:pPr>
          </w:p>
        </w:tc>
        <w:tc>
          <w:tcPr>
            <w:tcW w:w="1331" w:type="dxa"/>
            <w:gridSpan w:val="2"/>
          </w:tcPr>
          <w:p w:rsidR="00DD1F15" w:rsidRPr="00ED4315" w:rsidRDefault="00DD1F15" w:rsidP="00CF3547">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DD1F15" w:rsidRPr="00ED4315" w:rsidRDefault="00DD1F15" w:rsidP="00CF3547">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DD1F15" w:rsidRPr="00ED4315" w:rsidTr="00CF3547">
        <w:tblPrEx>
          <w:tblBorders>
            <w:left w:val="nil"/>
            <w:right w:val="nil"/>
            <w:insideH w:val="nil"/>
          </w:tblBorders>
        </w:tblPrEx>
        <w:tc>
          <w:tcPr>
            <w:tcW w:w="9047" w:type="dxa"/>
            <w:gridSpan w:val="13"/>
            <w:tcBorders>
              <w:left w:val="nil"/>
              <w:bottom w:val="nil"/>
              <w:right w:val="nil"/>
            </w:tcBorders>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val="restart"/>
            <w:tcBorders>
              <w:top w:val="nil"/>
              <w:bottom w:val="nil"/>
            </w:tcBorders>
          </w:tcPr>
          <w:p w:rsidR="00DD1F15" w:rsidRPr="00ED4315" w:rsidRDefault="00DD1F15" w:rsidP="00CF3547">
            <w:pPr>
              <w:pStyle w:val="ConsPlusNormal"/>
              <w:rPr>
                <w:rFonts w:ascii="Times New Roman" w:hAnsi="Times New Roman" w:cs="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vMerge w:val="restart"/>
          </w:tcPr>
          <w:p w:rsidR="00DD1F15" w:rsidRPr="00ED4315" w:rsidRDefault="00DD1F15" w:rsidP="00CF3547">
            <w:pPr>
              <w:pStyle w:val="ConsPlusNormal"/>
              <w:rPr>
                <w:rFonts w:ascii="Times New Roman" w:hAnsi="Times New Roman" w:cs="Times New Roman"/>
              </w:rPr>
            </w:pPr>
          </w:p>
        </w:tc>
        <w:tc>
          <w:tcPr>
            <w:tcW w:w="444" w:type="dxa"/>
          </w:tcPr>
          <w:p w:rsidR="00DD1F15" w:rsidRPr="00ED4315" w:rsidRDefault="00DD1F15" w:rsidP="00CF3547">
            <w:pPr>
              <w:pStyle w:val="ConsPlusNormal"/>
              <w:rPr>
                <w:rFonts w:ascii="Times New Roman" w:hAnsi="Times New Roman" w:cs="Times New Roman"/>
              </w:rPr>
            </w:pPr>
          </w:p>
        </w:tc>
        <w:tc>
          <w:tcPr>
            <w:tcW w:w="3165" w:type="dxa"/>
            <w:gridSpan w:val="3"/>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vMerge/>
          </w:tcPr>
          <w:p w:rsidR="00DD1F15" w:rsidRPr="00ED4315" w:rsidRDefault="00DD1F15" w:rsidP="00CF3547">
            <w:pPr>
              <w:rPr>
                <w:rFonts w:ascii="Times New Roman" w:hAnsi="Times New Roman"/>
              </w:rPr>
            </w:pPr>
          </w:p>
        </w:tc>
        <w:tc>
          <w:tcPr>
            <w:tcW w:w="444" w:type="dxa"/>
          </w:tcPr>
          <w:p w:rsidR="00DD1F15" w:rsidRPr="00ED4315" w:rsidRDefault="00DD1F15" w:rsidP="00CF3547">
            <w:pPr>
              <w:pStyle w:val="ConsPlusNormal"/>
              <w:rPr>
                <w:rFonts w:ascii="Times New Roman" w:hAnsi="Times New Roman" w:cs="Times New Roman"/>
              </w:rPr>
            </w:pPr>
          </w:p>
        </w:tc>
        <w:tc>
          <w:tcPr>
            <w:tcW w:w="3165" w:type="dxa"/>
            <w:gridSpan w:val="3"/>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bottom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bottom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blPrEx>
          <w:tblBorders>
            <w:insideH w:val="nil"/>
          </w:tblBorders>
        </w:tblPrEx>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bottom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079" w:type="dxa"/>
            <w:gridSpan w:val="3"/>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079" w:type="dxa"/>
            <w:gridSpan w:val="3"/>
          </w:tcPr>
          <w:p w:rsidR="00DD1F15" w:rsidRPr="00ED4315" w:rsidRDefault="00DD1F15" w:rsidP="00CF3547">
            <w:pPr>
              <w:pStyle w:val="ConsPlusNormal"/>
              <w:rPr>
                <w:rFonts w:ascii="Times New Roman" w:hAnsi="Times New Roman" w:cs="Times New Roman"/>
              </w:rPr>
            </w:pPr>
          </w:p>
        </w:tc>
        <w:tc>
          <w:tcPr>
            <w:tcW w:w="3024" w:type="dxa"/>
            <w:gridSpan w:val="6"/>
          </w:tcPr>
          <w:p w:rsidR="00DD1F15" w:rsidRPr="00ED4315" w:rsidRDefault="00DD1F15" w:rsidP="00CF3547">
            <w:pPr>
              <w:pStyle w:val="ConsPlusNormal"/>
              <w:rPr>
                <w:rFonts w:ascii="Times New Roman" w:hAnsi="Times New Roman" w:cs="Times New Roman"/>
              </w:rPr>
            </w:pPr>
          </w:p>
        </w:tc>
        <w:tc>
          <w:tcPr>
            <w:tcW w:w="2394"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bottom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bottom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blPrEx>
          <w:tblBorders>
            <w:insideH w:val="nil"/>
          </w:tblBorders>
        </w:tblPrEx>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bottom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444" w:type="dxa"/>
          </w:tcPr>
          <w:p w:rsidR="00DD1F15" w:rsidRPr="00ED4315" w:rsidRDefault="00DD1F15" w:rsidP="00CF3547">
            <w:pPr>
              <w:pStyle w:val="ConsPlusNormal"/>
              <w:rPr>
                <w:rFonts w:ascii="Times New Roman" w:hAnsi="Times New Roman" w:cs="Times New Roman"/>
              </w:rPr>
            </w:pPr>
          </w:p>
        </w:tc>
        <w:tc>
          <w:tcPr>
            <w:tcW w:w="3468" w:type="dxa"/>
            <w:gridSpan w:val="4"/>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DD1F15" w:rsidRPr="00ED4315" w:rsidRDefault="00DD1F15" w:rsidP="00CF3547">
            <w:pPr>
              <w:pStyle w:val="ConsPlusNormal"/>
              <w:rPr>
                <w:rFonts w:ascii="Times New Roman" w:hAnsi="Times New Roman" w:cs="Times New Roman"/>
              </w:rPr>
            </w:pPr>
          </w:p>
        </w:tc>
        <w:tc>
          <w:tcPr>
            <w:tcW w:w="3788" w:type="dxa"/>
            <w:gridSpan w:val="5"/>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bottom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bottom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blPrEx>
          <w:tblBorders>
            <w:insideH w:val="nil"/>
          </w:tblBorders>
        </w:tblPrEx>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bottom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444" w:type="dxa"/>
          </w:tcPr>
          <w:p w:rsidR="00DD1F15" w:rsidRPr="00ED4315" w:rsidRDefault="00DD1F15" w:rsidP="00CF3547">
            <w:pPr>
              <w:pStyle w:val="ConsPlusNormal"/>
              <w:rPr>
                <w:rFonts w:ascii="Times New Roman" w:hAnsi="Times New Roman" w:cs="Times New Roman"/>
              </w:rPr>
            </w:pPr>
          </w:p>
        </w:tc>
        <w:tc>
          <w:tcPr>
            <w:tcW w:w="3468" w:type="dxa"/>
            <w:gridSpan w:val="4"/>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DD1F15" w:rsidRPr="00ED4315" w:rsidRDefault="00DD1F15" w:rsidP="00CF3547">
            <w:pPr>
              <w:pStyle w:val="ConsPlusNormal"/>
              <w:rPr>
                <w:rFonts w:ascii="Times New Roman" w:hAnsi="Times New Roman" w:cs="Times New Roman"/>
              </w:rPr>
            </w:pPr>
          </w:p>
        </w:tc>
        <w:tc>
          <w:tcPr>
            <w:tcW w:w="3788" w:type="dxa"/>
            <w:gridSpan w:val="5"/>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bottom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bottom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blPrEx>
          <w:tblBorders>
            <w:insideH w:val="nil"/>
          </w:tblBorders>
        </w:tblPrEx>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bottom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tcBorders>
              <w:top w:val="nil"/>
            </w:tcBorders>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val="restart"/>
            <w:tcBorders>
              <w:top w:val="nil"/>
              <w:bottom w:val="nil"/>
            </w:tcBorders>
          </w:tcPr>
          <w:p w:rsidR="00DD1F15" w:rsidRPr="00ED4315" w:rsidRDefault="00DD1F15" w:rsidP="00CF3547">
            <w:pPr>
              <w:pStyle w:val="ConsPlusNormal"/>
              <w:rPr>
                <w:rFonts w:ascii="Times New Roman" w:hAnsi="Times New Roman" w:cs="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vAlign w:val="bottom"/>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раздела здания, сооружения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Align w:val="center"/>
          </w:tcPr>
          <w:p w:rsidR="00DD1F15" w:rsidRPr="00ED4315" w:rsidRDefault="00DD1F15" w:rsidP="00CF3547">
            <w:pPr>
              <w:pStyle w:val="ConsPlusNormal"/>
              <w:jc w:val="both"/>
              <w:rPr>
                <w:rFonts w:ascii="Times New Roman" w:hAnsi="Times New Roman" w:cs="Times New Roman"/>
              </w:rPr>
            </w:pPr>
            <w:r w:rsidRPr="00ED4315">
              <w:rPr>
                <w:rFonts w:ascii="Times New Roman" w:hAnsi="Times New Roman" w:cs="Times New Roman"/>
              </w:rPr>
              <w:t>Количество образуемых машиномест</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Align w:val="bottom"/>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val="restart"/>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vAlign w:val="bottom"/>
          </w:tcPr>
          <w:p w:rsidR="00DD1F15" w:rsidRPr="00ED4315" w:rsidRDefault="00DD1F15" w:rsidP="00CF3547">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Align w:val="center"/>
          </w:tcPr>
          <w:p w:rsidR="00DD1F15" w:rsidRPr="00ED4315" w:rsidRDefault="00DD1F15" w:rsidP="00CF3547">
            <w:pPr>
              <w:pStyle w:val="ConsPlusNormal"/>
              <w:jc w:val="both"/>
              <w:rPr>
                <w:rFonts w:ascii="Times New Roman" w:hAnsi="Times New Roman" w:cs="Times New Roman"/>
              </w:rPr>
            </w:pPr>
            <w:r w:rsidRPr="00ED4315">
              <w:rPr>
                <w:rFonts w:ascii="Times New Roman" w:hAnsi="Times New Roman" w:cs="Times New Roman"/>
              </w:rPr>
              <w:t>Количество машино-мест</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Align w:val="bottom"/>
          </w:tcPr>
          <w:p w:rsidR="00DD1F15" w:rsidRPr="00ED4315" w:rsidRDefault="00DD1F15" w:rsidP="00CF3547">
            <w:pPr>
              <w:pStyle w:val="ConsPlusNormal"/>
              <w:ind w:firstLine="17"/>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val="restart"/>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val="restart"/>
          </w:tcPr>
          <w:p w:rsidR="00DD1F15" w:rsidRPr="00ED4315" w:rsidRDefault="00DD1F15" w:rsidP="00CF3547">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vAlign w:val="bottom"/>
          </w:tcPr>
          <w:p w:rsidR="00DD1F15" w:rsidRPr="00ED4315" w:rsidRDefault="00DD1F15" w:rsidP="00CF3547">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Align w:val="bottom"/>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 машино-мест</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Align w:val="center"/>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val="restart"/>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vAlign w:val="bottom"/>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Образованием машино-места в здании, сооружении путем переустройства и (или) </w:t>
            </w:r>
            <w:r w:rsidRPr="00ED4315">
              <w:rPr>
                <w:rFonts w:ascii="Times New Roman" w:hAnsi="Times New Roman" w:cs="Times New Roman"/>
              </w:rPr>
              <w:lastRenderedPageBreak/>
              <w:t>перепланировки мест общего пользования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Align w:val="center"/>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Количество образуемых машиномест</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Align w:val="bottom"/>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val="restart"/>
          </w:tcPr>
          <w:p w:rsidR="00DD1F15" w:rsidRPr="00ED4315" w:rsidRDefault="00DD1F15" w:rsidP="00CF3547">
            <w:pPr>
              <w:pStyle w:val="ConsPlusNormal"/>
              <w:rPr>
                <w:rFonts w:ascii="Times New Roman" w:hAnsi="Times New Roman" w:cs="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bottom w:val="nil"/>
            </w:tcBorders>
          </w:tcPr>
          <w:p w:rsidR="00DD1F15" w:rsidRPr="00ED4315" w:rsidRDefault="00DD1F15" w:rsidP="00CF3547">
            <w:pPr>
              <w:rPr>
                <w:rFonts w:ascii="Times New Roman" w:hAnsi="Times New Roman"/>
              </w:rPr>
            </w:pPr>
          </w:p>
        </w:tc>
        <w:tc>
          <w:tcPr>
            <w:tcW w:w="3694" w:type="dxa"/>
            <w:gridSpan w:val="4"/>
            <w:vMerge/>
          </w:tcPr>
          <w:p w:rsidR="00DD1F15" w:rsidRPr="00ED4315" w:rsidRDefault="00DD1F15" w:rsidP="00CF3547">
            <w:pPr>
              <w:rPr>
                <w:rFonts w:ascii="Times New Roman" w:hAnsi="Times New Roman"/>
              </w:rPr>
            </w:pPr>
          </w:p>
        </w:tc>
        <w:tc>
          <w:tcPr>
            <w:tcW w:w="4803"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val="restart"/>
            <w:tcBorders>
              <w:top w:val="nil"/>
            </w:tcBorders>
          </w:tcPr>
          <w:p w:rsidR="00DD1F15" w:rsidRPr="00ED4315" w:rsidRDefault="00DD1F15" w:rsidP="00CF3547">
            <w:pPr>
              <w:pStyle w:val="ConsPlusNormal"/>
              <w:rPr>
                <w:rFonts w:ascii="Times New Roman" w:hAnsi="Times New Roman" w:cs="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9"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vAlign w:val="center"/>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center"/>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Существующий адрес земельного участка, здания (строения), сооружения, помещения, машиноместа</w:t>
            </w: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vMerge w:val="restart"/>
          </w:tcPr>
          <w:p w:rsidR="00DD1F15" w:rsidRPr="00ED4315" w:rsidRDefault="00DD1F15" w:rsidP="00CF3547">
            <w:pPr>
              <w:pStyle w:val="ConsPlusNormal"/>
              <w:rPr>
                <w:rFonts w:ascii="Times New Roman" w:hAnsi="Times New Roman" w:cs="Times New Roman"/>
              </w:rPr>
            </w:pPr>
          </w:p>
        </w:tc>
        <w:tc>
          <w:tcPr>
            <w:tcW w:w="4159"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vMerge/>
          </w:tcPr>
          <w:p w:rsidR="00DD1F15" w:rsidRPr="00ED4315" w:rsidRDefault="00DD1F15" w:rsidP="00CF3547">
            <w:pPr>
              <w:rPr>
                <w:rFonts w:ascii="Times New Roman" w:hAnsi="Times New Roman"/>
              </w:rPr>
            </w:pPr>
          </w:p>
        </w:tc>
        <w:tc>
          <w:tcPr>
            <w:tcW w:w="4159"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vMerge/>
          </w:tcPr>
          <w:p w:rsidR="00DD1F15" w:rsidRPr="00ED4315" w:rsidRDefault="00DD1F15" w:rsidP="00CF3547">
            <w:pPr>
              <w:rPr>
                <w:rFonts w:ascii="Times New Roman" w:hAnsi="Times New Roman"/>
              </w:rPr>
            </w:pPr>
          </w:p>
        </w:tc>
        <w:tc>
          <w:tcPr>
            <w:tcW w:w="4159"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vMerge/>
          </w:tcPr>
          <w:p w:rsidR="00DD1F15" w:rsidRPr="00ED4315" w:rsidRDefault="00DD1F15" w:rsidP="00CF3547">
            <w:pPr>
              <w:rPr>
                <w:rFonts w:ascii="Times New Roman" w:hAnsi="Times New Roman"/>
              </w:rPr>
            </w:pPr>
          </w:p>
        </w:tc>
        <w:tc>
          <w:tcPr>
            <w:tcW w:w="4159"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26" w:type="dxa"/>
          </w:tcPr>
          <w:p w:rsidR="00DD1F15" w:rsidRPr="00ED4315" w:rsidRDefault="00DD1F15" w:rsidP="00CF3547">
            <w:pPr>
              <w:pStyle w:val="ConsPlusNormal"/>
              <w:rPr>
                <w:rFonts w:ascii="Times New Roman" w:hAnsi="Times New Roman" w:cs="Times New Roman"/>
              </w:rPr>
            </w:pPr>
          </w:p>
        </w:tc>
        <w:tc>
          <w:tcPr>
            <w:tcW w:w="8071" w:type="dxa"/>
            <w:gridSpan w:val="11"/>
            <w:vAlign w:val="bottom"/>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60"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bottom"/>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tcPr>
          <w:p w:rsidR="00DD1F15" w:rsidRPr="00ED4315" w:rsidRDefault="00DD1F15" w:rsidP="00CF3547">
            <w:pPr>
              <w:pStyle w:val="ConsPlusNormal"/>
              <w:rPr>
                <w:rFonts w:ascii="Times New Roman" w:hAnsi="Times New Roman" w:cs="Times New Roman"/>
              </w:rPr>
            </w:pPr>
          </w:p>
        </w:tc>
        <w:tc>
          <w:tcPr>
            <w:tcW w:w="4159"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tcPr>
          <w:p w:rsidR="00DD1F15" w:rsidRPr="00ED4315" w:rsidRDefault="00DD1F15" w:rsidP="00CF3547">
            <w:pPr>
              <w:pStyle w:val="ConsPlusNormal"/>
              <w:rPr>
                <w:rFonts w:ascii="Times New Roman" w:hAnsi="Times New Roman" w:cs="Times New Roman"/>
              </w:rPr>
            </w:pPr>
          </w:p>
        </w:tc>
        <w:tc>
          <w:tcPr>
            <w:tcW w:w="4159"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vAlign w:val="bottom"/>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tcPr>
          <w:p w:rsidR="00DD1F15" w:rsidRPr="00ED4315" w:rsidRDefault="00DD1F15" w:rsidP="00CF3547">
            <w:pPr>
              <w:pStyle w:val="ConsPlusNormal"/>
              <w:rPr>
                <w:rFonts w:ascii="Times New Roman" w:hAnsi="Times New Roman" w:cs="Times New Roman"/>
              </w:rPr>
            </w:pPr>
          </w:p>
        </w:tc>
        <w:tc>
          <w:tcPr>
            <w:tcW w:w="4159"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0" w:type="dxa"/>
            <w:vMerge/>
            <w:tcBorders>
              <w:top w:val="nil"/>
            </w:tcBorders>
          </w:tcPr>
          <w:p w:rsidR="00DD1F15" w:rsidRPr="00ED4315" w:rsidRDefault="00DD1F15" w:rsidP="00CF3547">
            <w:pPr>
              <w:rPr>
                <w:rFonts w:ascii="Times New Roman" w:hAnsi="Times New Roman"/>
              </w:rPr>
            </w:pPr>
          </w:p>
        </w:tc>
        <w:tc>
          <w:tcPr>
            <w:tcW w:w="4338" w:type="dxa"/>
            <w:gridSpan w:val="6"/>
          </w:tcPr>
          <w:p w:rsidR="00DD1F15" w:rsidRPr="00ED4315" w:rsidRDefault="00DD1F15" w:rsidP="00CF3547">
            <w:pPr>
              <w:pStyle w:val="ConsPlusNormal"/>
              <w:rPr>
                <w:rFonts w:ascii="Times New Roman" w:hAnsi="Times New Roman" w:cs="Times New Roman"/>
              </w:rPr>
            </w:pPr>
          </w:p>
        </w:tc>
        <w:tc>
          <w:tcPr>
            <w:tcW w:w="4159" w:type="dxa"/>
            <w:gridSpan w:val="6"/>
          </w:tcPr>
          <w:p w:rsidR="00DD1F15" w:rsidRPr="00ED4315" w:rsidRDefault="00DD1F15" w:rsidP="00CF3547">
            <w:pPr>
              <w:pStyle w:val="ConsPlusNormal"/>
              <w:rPr>
                <w:rFonts w:ascii="Times New Roman" w:hAnsi="Times New Roman" w:cs="Times New Roman"/>
              </w:rPr>
            </w:pPr>
          </w:p>
        </w:tc>
      </w:tr>
    </w:tbl>
    <w:p w:rsidR="00DD1F15" w:rsidRPr="00ED4315" w:rsidRDefault="00DD1F15" w:rsidP="00DD1F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DD1F15" w:rsidRPr="00ED4315" w:rsidTr="00CF3547">
        <w:tc>
          <w:tcPr>
            <w:tcW w:w="6316" w:type="dxa"/>
            <w:gridSpan w:val="4"/>
          </w:tcPr>
          <w:p w:rsidR="00DD1F15" w:rsidRPr="00ED4315" w:rsidRDefault="00DD1F15" w:rsidP="00CF3547">
            <w:pPr>
              <w:pStyle w:val="ConsPlusNormal"/>
              <w:rPr>
                <w:rFonts w:ascii="Times New Roman" w:hAnsi="Times New Roman" w:cs="Times New Roman"/>
              </w:rPr>
            </w:pPr>
          </w:p>
        </w:tc>
        <w:tc>
          <w:tcPr>
            <w:tcW w:w="1331" w:type="dxa"/>
          </w:tcPr>
          <w:p w:rsidR="00DD1F15" w:rsidRPr="00ED4315" w:rsidRDefault="00DD1F15" w:rsidP="00CF3547">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rsidR="00DD1F15" w:rsidRPr="00ED4315" w:rsidRDefault="00DD1F15" w:rsidP="00CF3547">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DD1F15" w:rsidRPr="00ED4315" w:rsidTr="00CF3547">
        <w:tblPrEx>
          <w:tblBorders>
            <w:left w:val="nil"/>
            <w:right w:val="nil"/>
            <w:insideV w:val="nil"/>
          </w:tblBorders>
        </w:tblPrEx>
        <w:tc>
          <w:tcPr>
            <w:tcW w:w="6316" w:type="dxa"/>
            <w:gridSpan w:val="4"/>
          </w:tcPr>
          <w:p w:rsidR="00DD1F15" w:rsidRPr="00ED4315" w:rsidRDefault="00DD1F15" w:rsidP="00CF3547">
            <w:pPr>
              <w:pStyle w:val="ConsPlusNormal"/>
              <w:rPr>
                <w:rFonts w:ascii="Times New Roman" w:hAnsi="Times New Roman" w:cs="Times New Roman"/>
              </w:rPr>
            </w:pPr>
          </w:p>
        </w:tc>
        <w:tc>
          <w:tcPr>
            <w:tcW w:w="1331" w:type="dxa"/>
          </w:tcPr>
          <w:p w:rsidR="00DD1F15" w:rsidRPr="00ED4315" w:rsidRDefault="00DD1F15" w:rsidP="00CF3547">
            <w:pPr>
              <w:pStyle w:val="ConsPlusNormal"/>
              <w:rPr>
                <w:rFonts w:ascii="Times New Roman" w:hAnsi="Times New Roman" w:cs="Times New Roman"/>
              </w:rPr>
            </w:pPr>
          </w:p>
        </w:tc>
        <w:tc>
          <w:tcPr>
            <w:tcW w:w="1361" w:type="dxa"/>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vMerge w:val="restart"/>
          </w:tcPr>
          <w:p w:rsidR="00DD1F15" w:rsidRPr="00ED4315" w:rsidRDefault="00DD1F15" w:rsidP="00CF3547">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vMerge/>
          </w:tcPr>
          <w:p w:rsidR="00DD1F15" w:rsidRPr="00ED4315" w:rsidRDefault="00DD1F15" w:rsidP="00CF3547">
            <w:pPr>
              <w:rPr>
                <w:rFonts w:ascii="Times New Roman" w:hAnsi="Times New Roman"/>
              </w:rPr>
            </w:pP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vMerge/>
          </w:tcPr>
          <w:p w:rsidR="00DD1F15" w:rsidRPr="00ED4315" w:rsidRDefault="00DD1F15" w:rsidP="00CF3547">
            <w:pPr>
              <w:rPr>
                <w:rFonts w:ascii="Times New Roman" w:hAnsi="Times New Roman"/>
              </w:rPr>
            </w:pP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8470" w:type="dxa"/>
            <w:gridSpan w:val="5"/>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В связи с:</w:t>
            </w:r>
          </w:p>
        </w:tc>
      </w:tr>
      <w:tr w:rsidR="00DD1F15" w:rsidRPr="00ED4315" w:rsidTr="00CF3547">
        <w:tc>
          <w:tcPr>
            <w:tcW w:w="538" w:type="dxa"/>
            <w:vMerge/>
          </w:tcPr>
          <w:p w:rsidR="00DD1F15" w:rsidRPr="00ED4315" w:rsidRDefault="00DD1F15" w:rsidP="00CF3547">
            <w:pPr>
              <w:rPr>
                <w:rFonts w:ascii="Times New Roman" w:hAnsi="Times New Roman"/>
              </w:rPr>
            </w:pPr>
          </w:p>
        </w:tc>
        <w:tc>
          <w:tcPr>
            <w:tcW w:w="432" w:type="dxa"/>
            <w:vMerge w:val="restart"/>
          </w:tcPr>
          <w:p w:rsidR="00DD1F15" w:rsidRPr="00ED4315" w:rsidRDefault="00DD1F15" w:rsidP="00CF3547">
            <w:pPr>
              <w:pStyle w:val="ConsPlusNormal"/>
              <w:rPr>
                <w:rFonts w:ascii="Times New Roman" w:hAnsi="Times New Roman" w:cs="Times New Roman"/>
              </w:rPr>
            </w:pPr>
          </w:p>
        </w:tc>
        <w:tc>
          <w:tcPr>
            <w:tcW w:w="8038"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D1F15" w:rsidRPr="00ED4315" w:rsidTr="00CF3547">
        <w:tc>
          <w:tcPr>
            <w:tcW w:w="538"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8038"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61"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D1F15" w:rsidRPr="00ED4315" w:rsidTr="00CF3547">
        <w:tc>
          <w:tcPr>
            <w:tcW w:w="538"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8038"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vMerge/>
          </w:tcPr>
          <w:p w:rsidR="00DD1F15" w:rsidRPr="00ED4315" w:rsidRDefault="00DD1F15" w:rsidP="00CF3547">
            <w:pPr>
              <w:rPr>
                <w:rFonts w:ascii="Times New Roman" w:hAnsi="Times New Roman"/>
              </w:rPr>
            </w:pPr>
          </w:p>
        </w:tc>
        <w:tc>
          <w:tcPr>
            <w:tcW w:w="4783" w:type="dxa"/>
            <w:gridSpan w:val="3"/>
          </w:tcPr>
          <w:p w:rsidR="00DD1F15" w:rsidRPr="00ED4315" w:rsidRDefault="00DD1F15" w:rsidP="00CF3547">
            <w:pPr>
              <w:pStyle w:val="ConsPlusNormal"/>
              <w:rPr>
                <w:rFonts w:ascii="Times New Roman" w:hAnsi="Times New Roman" w:cs="Times New Roman"/>
              </w:rPr>
            </w:pPr>
          </w:p>
        </w:tc>
      </w:tr>
      <w:tr w:rsidR="00DD1F15" w:rsidRPr="00ED4315" w:rsidTr="00CF3547">
        <w:tc>
          <w:tcPr>
            <w:tcW w:w="538" w:type="dxa"/>
            <w:vMerge/>
          </w:tcPr>
          <w:p w:rsidR="00DD1F15" w:rsidRPr="00ED4315" w:rsidRDefault="00DD1F15" w:rsidP="00CF3547">
            <w:pPr>
              <w:rPr>
                <w:rFonts w:ascii="Times New Roman" w:hAnsi="Times New Roman"/>
              </w:rPr>
            </w:pPr>
          </w:p>
        </w:tc>
        <w:tc>
          <w:tcPr>
            <w:tcW w:w="3687" w:type="dxa"/>
            <w:gridSpan w:val="2"/>
            <w:vMerge/>
          </w:tcPr>
          <w:p w:rsidR="00DD1F15" w:rsidRPr="00ED4315" w:rsidRDefault="00DD1F15" w:rsidP="00CF3547">
            <w:pPr>
              <w:rPr>
                <w:rFonts w:ascii="Times New Roman" w:hAnsi="Times New Roman"/>
              </w:rPr>
            </w:pPr>
          </w:p>
        </w:tc>
        <w:tc>
          <w:tcPr>
            <w:tcW w:w="4783" w:type="dxa"/>
            <w:gridSpan w:val="3"/>
          </w:tcPr>
          <w:p w:rsidR="00DD1F15" w:rsidRPr="00ED4315" w:rsidRDefault="00DD1F15" w:rsidP="00CF3547">
            <w:pPr>
              <w:pStyle w:val="ConsPlusNormal"/>
              <w:rPr>
                <w:rFonts w:ascii="Times New Roman" w:hAnsi="Times New Roman" w:cs="Times New Roman"/>
              </w:rPr>
            </w:pPr>
          </w:p>
        </w:tc>
      </w:tr>
    </w:tbl>
    <w:p w:rsidR="00DD1F15" w:rsidRPr="00ED4315" w:rsidRDefault="00DD1F15" w:rsidP="00DD1F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DD1F15" w:rsidRPr="00ED4315" w:rsidTr="00CF3547">
        <w:tc>
          <w:tcPr>
            <w:tcW w:w="6316" w:type="dxa"/>
            <w:gridSpan w:val="11"/>
          </w:tcPr>
          <w:p w:rsidR="00DD1F15" w:rsidRPr="00ED4315" w:rsidRDefault="00DD1F15" w:rsidP="00CF3547">
            <w:pPr>
              <w:pStyle w:val="ConsPlusNormal"/>
              <w:rPr>
                <w:rFonts w:ascii="Times New Roman" w:hAnsi="Times New Roman" w:cs="Times New Roman"/>
              </w:rPr>
            </w:pPr>
          </w:p>
        </w:tc>
        <w:tc>
          <w:tcPr>
            <w:tcW w:w="1331" w:type="dxa"/>
            <w:gridSpan w:val="2"/>
          </w:tcPr>
          <w:p w:rsidR="00DD1F15" w:rsidRPr="00ED4315" w:rsidRDefault="00DD1F15" w:rsidP="00CF3547">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DD1F15" w:rsidRPr="00ED4315" w:rsidRDefault="00DD1F15" w:rsidP="00CF3547">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DD1F15" w:rsidRPr="00ED4315" w:rsidTr="00CF3547">
        <w:tblPrEx>
          <w:tblBorders>
            <w:left w:val="nil"/>
            <w:right w:val="nil"/>
          </w:tblBorders>
        </w:tblPrEx>
        <w:tc>
          <w:tcPr>
            <w:tcW w:w="9047" w:type="dxa"/>
            <w:gridSpan w:val="15"/>
            <w:tcBorders>
              <w:left w:val="nil"/>
              <w:right w:val="nil"/>
            </w:tcBorders>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val="restart"/>
          </w:tcPr>
          <w:p w:rsidR="00DD1F15" w:rsidRPr="00ED4315" w:rsidRDefault="00DD1F15" w:rsidP="00CF3547">
            <w:pPr>
              <w:pStyle w:val="ConsPlusNormal"/>
              <w:rPr>
                <w:rFonts w:ascii="Times New Roman" w:hAnsi="Times New Roman" w:cs="Times New Roman"/>
              </w:rPr>
            </w:pPr>
          </w:p>
        </w:tc>
        <w:tc>
          <w:tcPr>
            <w:tcW w:w="421" w:type="dxa"/>
          </w:tcPr>
          <w:p w:rsidR="00DD1F15" w:rsidRPr="00ED4315" w:rsidRDefault="00DD1F15" w:rsidP="00CF3547">
            <w:pPr>
              <w:pStyle w:val="ConsPlusNormal"/>
              <w:rPr>
                <w:rFonts w:ascii="Times New Roman" w:hAnsi="Times New Roman" w:cs="Times New Roman"/>
              </w:rPr>
            </w:pPr>
          </w:p>
        </w:tc>
        <w:tc>
          <w:tcPr>
            <w:tcW w:w="7620" w:type="dxa"/>
            <w:gridSpan w:val="1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val="restart"/>
          </w:tcPr>
          <w:p w:rsidR="00DD1F15" w:rsidRPr="00ED4315" w:rsidRDefault="00DD1F15" w:rsidP="00CF3547">
            <w:pPr>
              <w:pStyle w:val="ConsPlusNormal"/>
              <w:rPr>
                <w:rFonts w:ascii="Times New Roman" w:hAnsi="Times New Roman" w:cs="Times New Roman"/>
              </w:rPr>
            </w:pPr>
          </w:p>
        </w:tc>
        <w:tc>
          <w:tcPr>
            <w:tcW w:w="2464" w:type="dxa"/>
            <w:gridSpan w:val="3"/>
            <w:vAlign w:val="center"/>
          </w:tcPr>
          <w:p w:rsidR="00DD1F15" w:rsidRPr="00ED4315" w:rsidRDefault="00DD1F15" w:rsidP="00CF3547">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rsidR="00DD1F15" w:rsidRPr="00ED4315" w:rsidRDefault="00DD1F15" w:rsidP="00CF3547">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464" w:type="dxa"/>
            <w:gridSpan w:val="3"/>
          </w:tcPr>
          <w:p w:rsidR="00DD1F15" w:rsidRPr="00ED4315" w:rsidRDefault="00DD1F15" w:rsidP="00CF3547">
            <w:pPr>
              <w:pStyle w:val="ConsPlusNormal"/>
              <w:rPr>
                <w:rFonts w:ascii="Times New Roman" w:hAnsi="Times New Roman" w:cs="Times New Roman"/>
              </w:rPr>
            </w:pPr>
          </w:p>
        </w:tc>
        <w:tc>
          <w:tcPr>
            <w:tcW w:w="2066" w:type="dxa"/>
            <w:gridSpan w:val="4"/>
          </w:tcPr>
          <w:p w:rsidR="00DD1F15" w:rsidRPr="00ED4315" w:rsidRDefault="00DD1F15" w:rsidP="00CF3547">
            <w:pPr>
              <w:pStyle w:val="ConsPlusNormal"/>
              <w:rPr>
                <w:rFonts w:ascii="Times New Roman" w:hAnsi="Times New Roman" w:cs="Times New Roman"/>
              </w:rPr>
            </w:pPr>
          </w:p>
        </w:tc>
        <w:tc>
          <w:tcPr>
            <w:tcW w:w="2240" w:type="dxa"/>
            <w:gridSpan w:val="4"/>
          </w:tcPr>
          <w:p w:rsidR="00DD1F15" w:rsidRPr="00ED4315" w:rsidRDefault="00DD1F15" w:rsidP="00CF3547">
            <w:pPr>
              <w:pStyle w:val="ConsPlusNormal"/>
              <w:rPr>
                <w:rFonts w:ascii="Times New Roman" w:hAnsi="Times New Roman" w:cs="Times New Roman"/>
              </w:rPr>
            </w:pPr>
          </w:p>
        </w:tc>
        <w:tc>
          <w:tcPr>
            <w:tcW w:w="850" w:type="dxa"/>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464" w:type="dxa"/>
            <w:gridSpan w:val="3"/>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66" w:type="dxa"/>
            <w:gridSpan w:val="4"/>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вид:</w:t>
            </w:r>
          </w:p>
        </w:tc>
        <w:tc>
          <w:tcPr>
            <w:tcW w:w="2240" w:type="dxa"/>
            <w:gridSpan w:val="4"/>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номер:</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464" w:type="dxa"/>
            <w:gridSpan w:val="3"/>
            <w:vMerge/>
          </w:tcPr>
          <w:p w:rsidR="00DD1F15" w:rsidRPr="00ED4315" w:rsidRDefault="00DD1F15" w:rsidP="00CF3547">
            <w:pPr>
              <w:rPr>
                <w:rFonts w:ascii="Times New Roman" w:hAnsi="Times New Roman"/>
              </w:rPr>
            </w:pPr>
          </w:p>
        </w:tc>
        <w:tc>
          <w:tcPr>
            <w:tcW w:w="2066" w:type="dxa"/>
            <w:gridSpan w:val="4"/>
          </w:tcPr>
          <w:p w:rsidR="00DD1F15" w:rsidRPr="00ED4315" w:rsidRDefault="00DD1F15" w:rsidP="00CF3547">
            <w:pPr>
              <w:pStyle w:val="ConsPlusNormal"/>
              <w:rPr>
                <w:rFonts w:ascii="Times New Roman" w:hAnsi="Times New Roman" w:cs="Times New Roman"/>
              </w:rPr>
            </w:pPr>
          </w:p>
        </w:tc>
        <w:tc>
          <w:tcPr>
            <w:tcW w:w="2240" w:type="dxa"/>
            <w:gridSpan w:val="4"/>
          </w:tcPr>
          <w:p w:rsidR="00DD1F15" w:rsidRPr="00ED4315" w:rsidRDefault="00DD1F15" w:rsidP="00CF3547">
            <w:pPr>
              <w:pStyle w:val="ConsPlusNormal"/>
              <w:rPr>
                <w:rFonts w:ascii="Times New Roman" w:hAnsi="Times New Roman" w:cs="Times New Roman"/>
              </w:rPr>
            </w:pPr>
          </w:p>
        </w:tc>
        <w:tc>
          <w:tcPr>
            <w:tcW w:w="850" w:type="dxa"/>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464" w:type="dxa"/>
            <w:gridSpan w:val="3"/>
            <w:vMerge/>
          </w:tcPr>
          <w:p w:rsidR="00DD1F15" w:rsidRPr="00ED4315" w:rsidRDefault="00DD1F15" w:rsidP="00CF3547">
            <w:pPr>
              <w:rPr>
                <w:rFonts w:ascii="Times New Roman" w:hAnsi="Times New Roman"/>
              </w:rPr>
            </w:pPr>
          </w:p>
        </w:tc>
        <w:tc>
          <w:tcPr>
            <w:tcW w:w="2066" w:type="dxa"/>
            <w:gridSpan w:val="4"/>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кем выдан:</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464" w:type="dxa"/>
            <w:gridSpan w:val="3"/>
            <w:vMerge/>
          </w:tcPr>
          <w:p w:rsidR="00DD1F15" w:rsidRPr="00ED4315" w:rsidRDefault="00DD1F15" w:rsidP="00CF3547">
            <w:pPr>
              <w:rPr>
                <w:rFonts w:ascii="Times New Roman" w:hAnsi="Times New Roman"/>
              </w:rPr>
            </w:pPr>
          </w:p>
        </w:tc>
        <w:tc>
          <w:tcPr>
            <w:tcW w:w="2066" w:type="dxa"/>
            <w:gridSpan w:val="4"/>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"__" ______ ____ г.</w:t>
            </w:r>
          </w:p>
        </w:tc>
        <w:tc>
          <w:tcPr>
            <w:tcW w:w="3090" w:type="dxa"/>
            <w:gridSpan w:val="5"/>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464" w:type="dxa"/>
            <w:gridSpan w:val="3"/>
            <w:vMerge/>
          </w:tcPr>
          <w:p w:rsidR="00DD1F15" w:rsidRPr="00ED4315" w:rsidRDefault="00DD1F15" w:rsidP="00CF3547">
            <w:pPr>
              <w:rPr>
                <w:rFonts w:ascii="Times New Roman" w:hAnsi="Times New Roman"/>
              </w:rPr>
            </w:pPr>
          </w:p>
        </w:tc>
        <w:tc>
          <w:tcPr>
            <w:tcW w:w="2066" w:type="dxa"/>
            <w:gridSpan w:val="4"/>
            <w:vMerge/>
          </w:tcPr>
          <w:p w:rsidR="00DD1F15" w:rsidRPr="00ED4315" w:rsidRDefault="00DD1F15" w:rsidP="00CF3547">
            <w:pPr>
              <w:rPr>
                <w:rFonts w:ascii="Times New Roman" w:hAnsi="Times New Roman"/>
              </w:rPr>
            </w:pPr>
          </w:p>
        </w:tc>
        <w:tc>
          <w:tcPr>
            <w:tcW w:w="3090" w:type="dxa"/>
            <w:gridSpan w:val="5"/>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464" w:type="dxa"/>
            <w:gridSpan w:val="3"/>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464" w:type="dxa"/>
            <w:gridSpan w:val="3"/>
          </w:tcPr>
          <w:p w:rsidR="00DD1F15" w:rsidRPr="00ED4315" w:rsidRDefault="00DD1F15" w:rsidP="00CF3547">
            <w:pPr>
              <w:pStyle w:val="ConsPlusNormal"/>
              <w:rPr>
                <w:rFonts w:ascii="Times New Roman" w:hAnsi="Times New Roman" w:cs="Times New Roman"/>
              </w:rPr>
            </w:pPr>
          </w:p>
        </w:tc>
        <w:tc>
          <w:tcPr>
            <w:tcW w:w="2894" w:type="dxa"/>
            <w:gridSpan w:val="6"/>
            <w:vMerge w:val="restart"/>
          </w:tcPr>
          <w:p w:rsidR="00DD1F15" w:rsidRPr="00ED4315" w:rsidRDefault="00DD1F15" w:rsidP="00CF3547">
            <w:pPr>
              <w:pStyle w:val="ConsPlusNormal"/>
              <w:rPr>
                <w:rFonts w:ascii="Times New Roman" w:hAnsi="Times New Roman" w:cs="Times New Roman"/>
              </w:rPr>
            </w:pPr>
          </w:p>
        </w:tc>
        <w:tc>
          <w:tcPr>
            <w:tcW w:w="2262" w:type="dxa"/>
            <w:gridSpan w:val="3"/>
            <w:vMerge w:val="restart"/>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464" w:type="dxa"/>
            <w:gridSpan w:val="3"/>
          </w:tcPr>
          <w:p w:rsidR="00DD1F15" w:rsidRPr="00ED4315" w:rsidRDefault="00DD1F15" w:rsidP="00CF3547">
            <w:pPr>
              <w:pStyle w:val="ConsPlusNormal"/>
              <w:rPr>
                <w:rFonts w:ascii="Times New Roman" w:hAnsi="Times New Roman" w:cs="Times New Roman"/>
              </w:rPr>
            </w:pPr>
          </w:p>
        </w:tc>
        <w:tc>
          <w:tcPr>
            <w:tcW w:w="2894" w:type="dxa"/>
            <w:gridSpan w:val="6"/>
            <w:vMerge/>
          </w:tcPr>
          <w:p w:rsidR="00DD1F15" w:rsidRPr="00ED4315" w:rsidRDefault="00DD1F15" w:rsidP="00CF3547">
            <w:pPr>
              <w:rPr>
                <w:rFonts w:ascii="Times New Roman" w:hAnsi="Times New Roman"/>
              </w:rPr>
            </w:pPr>
          </w:p>
        </w:tc>
        <w:tc>
          <w:tcPr>
            <w:tcW w:w="2262" w:type="dxa"/>
            <w:gridSpan w:val="3"/>
            <w:vMerge/>
          </w:tcPr>
          <w:p w:rsidR="00DD1F15" w:rsidRPr="00ED4315" w:rsidRDefault="00DD1F15" w:rsidP="00CF3547">
            <w:pPr>
              <w:rPr>
                <w:rFonts w:ascii="Times New Roman" w:hAnsi="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tcPr>
          <w:p w:rsidR="00DD1F15" w:rsidRPr="00ED4315" w:rsidRDefault="00DD1F15" w:rsidP="00CF3547">
            <w:pPr>
              <w:pStyle w:val="ConsPlusNormal"/>
              <w:rPr>
                <w:rFonts w:ascii="Times New Roman" w:hAnsi="Times New Roman" w:cs="Times New Roman"/>
              </w:rPr>
            </w:pPr>
          </w:p>
        </w:tc>
        <w:tc>
          <w:tcPr>
            <w:tcW w:w="7620" w:type="dxa"/>
            <w:gridSpan w:val="12"/>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val="restart"/>
          </w:tcPr>
          <w:p w:rsidR="00DD1F15" w:rsidRPr="00ED4315" w:rsidRDefault="00DD1F15" w:rsidP="00CF3547">
            <w:pPr>
              <w:pStyle w:val="ConsPlusNormal"/>
              <w:rPr>
                <w:rFonts w:ascii="Times New Roman" w:hAnsi="Times New Roman" w:cs="Times New Roman"/>
              </w:rPr>
            </w:pPr>
          </w:p>
        </w:tc>
        <w:tc>
          <w:tcPr>
            <w:tcW w:w="2614" w:type="dxa"/>
            <w:gridSpan w:val="4"/>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614" w:type="dxa"/>
            <w:gridSpan w:val="4"/>
            <w:vMerge/>
          </w:tcPr>
          <w:p w:rsidR="00DD1F15" w:rsidRPr="00ED4315" w:rsidRDefault="00DD1F15" w:rsidP="00CF3547">
            <w:pPr>
              <w:rPr>
                <w:rFonts w:ascii="Times New Roman" w:hAnsi="Times New Roman"/>
              </w:rPr>
            </w:pPr>
          </w:p>
        </w:tc>
        <w:tc>
          <w:tcPr>
            <w:tcW w:w="5006"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3518" w:type="dxa"/>
            <w:gridSpan w:val="6"/>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3518" w:type="dxa"/>
            <w:gridSpan w:val="6"/>
          </w:tcPr>
          <w:p w:rsidR="00DD1F15" w:rsidRPr="00ED4315" w:rsidRDefault="00DD1F15" w:rsidP="00CF3547">
            <w:pPr>
              <w:pStyle w:val="ConsPlusNormal"/>
              <w:rPr>
                <w:rFonts w:ascii="Times New Roman" w:hAnsi="Times New Roman" w:cs="Times New Roman"/>
              </w:rPr>
            </w:pPr>
          </w:p>
        </w:tc>
        <w:tc>
          <w:tcPr>
            <w:tcW w:w="4102" w:type="dxa"/>
            <w:gridSpan w:val="6"/>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614" w:type="dxa"/>
            <w:gridSpan w:val="4"/>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614" w:type="dxa"/>
            <w:gridSpan w:val="4"/>
          </w:tcPr>
          <w:p w:rsidR="00DD1F15" w:rsidRPr="00ED4315" w:rsidRDefault="00DD1F15" w:rsidP="00CF3547">
            <w:pPr>
              <w:pStyle w:val="ConsPlusNormal"/>
              <w:rPr>
                <w:rFonts w:ascii="Times New Roman" w:hAnsi="Times New Roman" w:cs="Times New Roman"/>
              </w:rPr>
            </w:pPr>
          </w:p>
        </w:tc>
        <w:tc>
          <w:tcPr>
            <w:tcW w:w="2744" w:type="dxa"/>
            <w:gridSpan w:val="5"/>
            <w:vMerge w:val="restart"/>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"__" ________ ____ г.</w:t>
            </w:r>
          </w:p>
        </w:tc>
        <w:tc>
          <w:tcPr>
            <w:tcW w:w="2262" w:type="dxa"/>
            <w:gridSpan w:val="3"/>
            <w:vMerge w:val="restart"/>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614" w:type="dxa"/>
            <w:gridSpan w:val="4"/>
          </w:tcPr>
          <w:p w:rsidR="00DD1F15" w:rsidRPr="00ED4315" w:rsidRDefault="00DD1F15" w:rsidP="00CF3547">
            <w:pPr>
              <w:pStyle w:val="ConsPlusNormal"/>
              <w:rPr>
                <w:rFonts w:ascii="Times New Roman" w:hAnsi="Times New Roman" w:cs="Times New Roman"/>
              </w:rPr>
            </w:pPr>
          </w:p>
        </w:tc>
        <w:tc>
          <w:tcPr>
            <w:tcW w:w="2744" w:type="dxa"/>
            <w:gridSpan w:val="5"/>
            <w:vMerge/>
          </w:tcPr>
          <w:p w:rsidR="00DD1F15" w:rsidRPr="00ED4315" w:rsidRDefault="00DD1F15" w:rsidP="00CF3547">
            <w:pPr>
              <w:rPr>
                <w:rFonts w:ascii="Times New Roman" w:hAnsi="Times New Roman"/>
              </w:rPr>
            </w:pPr>
          </w:p>
        </w:tc>
        <w:tc>
          <w:tcPr>
            <w:tcW w:w="2262" w:type="dxa"/>
            <w:gridSpan w:val="3"/>
            <w:vMerge/>
          </w:tcPr>
          <w:p w:rsidR="00DD1F15" w:rsidRPr="00ED4315" w:rsidRDefault="00DD1F15" w:rsidP="00CF3547">
            <w:pPr>
              <w:rPr>
                <w:rFonts w:ascii="Times New Roman" w:hAnsi="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614" w:type="dxa"/>
            <w:gridSpan w:val="4"/>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rsidR="00DD1F15" w:rsidRPr="00ED4315" w:rsidRDefault="00DD1F15" w:rsidP="00CF3547">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614" w:type="dxa"/>
            <w:gridSpan w:val="4"/>
          </w:tcPr>
          <w:p w:rsidR="00DD1F15" w:rsidRPr="00ED4315" w:rsidRDefault="00DD1F15" w:rsidP="00CF3547">
            <w:pPr>
              <w:pStyle w:val="ConsPlusNormal"/>
              <w:rPr>
                <w:rFonts w:ascii="Times New Roman" w:hAnsi="Times New Roman" w:cs="Times New Roman"/>
              </w:rPr>
            </w:pPr>
          </w:p>
        </w:tc>
        <w:tc>
          <w:tcPr>
            <w:tcW w:w="2744" w:type="dxa"/>
            <w:gridSpan w:val="5"/>
            <w:vMerge w:val="restart"/>
          </w:tcPr>
          <w:p w:rsidR="00DD1F15" w:rsidRPr="00ED4315" w:rsidRDefault="00DD1F15" w:rsidP="00CF3547">
            <w:pPr>
              <w:pStyle w:val="ConsPlusNormal"/>
              <w:rPr>
                <w:rFonts w:ascii="Times New Roman" w:hAnsi="Times New Roman" w:cs="Times New Roman"/>
              </w:rPr>
            </w:pPr>
          </w:p>
        </w:tc>
        <w:tc>
          <w:tcPr>
            <w:tcW w:w="2262" w:type="dxa"/>
            <w:gridSpan w:val="3"/>
            <w:vMerge w:val="restart"/>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vMerge/>
          </w:tcPr>
          <w:p w:rsidR="00DD1F15" w:rsidRPr="00ED4315" w:rsidRDefault="00DD1F15" w:rsidP="00CF3547">
            <w:pPr>
              <w:rPr>
                <w:rFonts w:ascii="Times New Roman" w:hAnsi="Times New Roman"/>
              </w:rPr>
            </w:pPr>
          </w:p>
        </w:tc>
        <w:tc>
          <w:tcPr>
            <w:tcW w:w="2614" w:type="dxa"/>
            <w:gridSpan w:val="4"/>
          </w:tcPr>
          <w:p w:rsidR="00DD1F15" w:rsidRPr="00ED4315" w:rsidRDefault="00DD1F15" w:rsidP="00CF3547">
            <w:pPr>
              <w:pStyle w:val="ConsPlusNormal"/>
              <w:rPr>
                <w:rFonts w:ascii="Times New Roman" w:hAnsi="Times New Roman" w:cs="Times New Roman"/>
              </w:rPr>
            </w:pPr>
          </w:p>
        </w:tc>
        <w:tc>
          <w:tcPr>
            <w:tcW w:w="2744" w:type="dxa"/>
            <w:gridSpan w:val="5"/>
            <w:vMerge/>
          </w:tcPr>
          <w:p w:rsidR="00DD1F15" w:rsidRPr="00ED4315" w:rsidRDefault="00DD1F15" w:rsidP="00CF3547">
            <w:pPr>
              <w:rPr>
                <w:rFonts w:ascii="Times New Roman" w:hAnsi="Times New Roman"/>
              </w:rPr>
            </w:pPr>
          </w:p>
        </w:tc>
        <w:tc>
          <w:tcPr>
            <w:tcW w:w="2262" w:type="dxa"/>
            <w:gridSpan w:val="3"/>
            <w:vMerge/>
          </w:tcPr>
          <w:p w:rsidR="00DD1F15" w:rsidRPr="00ED4315" w:rsidRDefault="00DD1F15" w:rsidP="00CF3547">
            <w:pPr>
              <w:rPr>
                <w:rFonts w:ascii="Times New Roman" w:hAnsi="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tcPr>
          <w:p w:rsidR="00DD1F15" w:rsidRPr="00ED4315" w:rsidRDefault="00DD1F15" w:rsidP="00CF3547">
            <w:pPr>
              <w:pStyle w:val="ConsPlusNormal"/>
              <w:rPr>
                <w:rFonts w:ascii="Times New Roman" w:hAnsi="Times New Roman" w:cs="Times New Roman"/>
              </w:rPr>
            </w:pPr>
          </w:p>
        </w:tc>
        <w:tc>
          <w:tcPr>
            <w:tcW w:w="7620" w:type="dxa"/>
            <w:gridSpan w:val="1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tcPr>
          <w:p w:rsidR="00DD1F15" w:rsidRPr="00ED4315" w:rsidRDefault="00DD1F15" w:rsidP="00CF3547">
            <w:pPr>
              <w:pStyle w:val="ConsPlusNormal"/>
              <w:rPr>
                <w:rFonts w:ascii="Times New Roman" w:hAnsi="Times New Roman" w:cs="Times New Roman"/>
              </w:rPr>
            </w:pPr>
          </w:p>
        </w:tc>
        <w:tc>
          <w:tcPr>
            <w:tcW w:w="419" w:type="dxa"/>
          </w:tcPr>
          <w:p w:rsidR="00DD1F15" w:rsidRPr="00ED4315" w:rsidRDefault="00DD1F15" w:rsidP="00CF3547">
            <w:pPr>
              <w:pStyle w:val="ConsPlusNormal"/>
              <w:rPr>
                <w:rFonts w:ascii="Times New Roman" w:hAnsi="Times New Roman" w:cs="Times New Roman"/>
              </w:rPr>
            </w:pPr>
          </w:p>
        </w:tc>
        <w:tc>
          <w:tcPr>
            <w:tcW w:w="720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tcPr>
          <w:p w:rsidR="00DD1F15" w:rsidRPr="00ED4315" w:rsidRDefault="00DD1F15" w:rsidP="00CF3547">
            <w:pPr>
              <w:pStyle w:val="ConsPlusNormal"/>
              <w:rPr>
                <w:rFonts w:ascii="Times New Roman" w:hAnsi="Times New Roman" w:cs="Times New Roman"/>
              </w:rPr>
            </w:pPr>
          </w:p>
        </w:tc>
        <w:tc>
          <w:tcPr>
            <w:tcW w:w="419" w:type="dxa"/>
          </w:tcPr>
          <w:p w:rsidR="00DD1F15" w:rsidRPr="00ED4315" w:rsidRDefault="00DD1F15" w:rsidP="00CF3547">
            <w:pPr>
              <w:pStyle w:val="ConsPlusNormal"/>
              <w:rPr>
                <w:rFonts w:ascii="Times New Roman" w:hAnsi="Times New Roman" w:cs="Times New Roman"/>
              </w:rPr>
            </w:pPr>
          </w:p>
        </w:tc>
        <w:tc>
          <w:tcPr>
            <w:tcW w:w="720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tcPr>
          <w:p w:rsidR="00DD1F15" w:rsidRPr="00ED4315" w:rsidRDefault="00DD1F15" w:rsidP="00CF3547">
            <w:pPr>
              <w:pStyle w:val="ConsPlusNormal"/>
              <w:rPr>
                <w:rFonts w:ascii="Times New Roman" w:hAnsi="Times New Roman" w:cs="Times New Roman"/>
              </w:rPr>
            </w:pPr>
          </w:p>
        </w:tc>
        <w:tc>
          <w:tcPr>
            <w:tcW w:w="419" w:type="dxa"/>
          </w:tcPr>
          <w:p w:rsidR="00DD1F15" w:rsidRPr="00ED4315" w:rsidRDefault="00DD1F15" w:rsidP="00CF3547">
            <w:pPr>
              <w:pStyle w:val="ConsPlusNormal"/>
              <w:rPr>
                <w:rFonts w:ascii="Times New Roman" w:hAnsi="Times New Roman" w:cs="Times New Roman"/>
              </w:rPr>
            </w:pPr>
          </w:p>
        </w:tc>
        <w:tc>
          <w:tcPr>
            <w:tcW w:w="720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tcPr>
          <w:p w:rsidR="00DD1F15" w:rsidRPr="00ED4315" w:rsidRDefault="00DD1F15" w:rsidP="00CF3547">
            <w:pPr>
              <w:pStyle w:val="ConsPlusNormal"/>
              <w:rPr>
                <w:rFonts w:ascii="Times New Roman" w:hAnsi="Times New Roman" w:cs="Times New Roman"/>
              </w:rPr>
            </w:pPr>
          </w:p>
        </w:tc>
        <w:tc>
          <w:tcPr>
            <w:tcW w:w="419" w:type="dxa"/>
          </w:tcPr>
          <w:p w:rsidR="00DD1F15" w:rsidRPr="00ED4315" w:rsidRDefault="00DD1F15" w:rsidP="00CF3547">
            <w:pPr>
              <w:pStyle w:val="ConsPlusNormal"/>
              <w:rPr>
                <w:rFonts w:ascii="Times New Roman" w:hAnsi="Times New Roman" w:cs="Times New Roman"/>
              </w:rPr>
            </w:pPr>
          </w:p>
        </w:tc>
        <w:tc>
          <w:tcPr>
            <w:tcW w:w="720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421" w:type="dxa"/>
          </w:tcPr>
          <w:p w:rsidR="00DD1F15" w:rsidRPr="00ED4315" w:rsidRDefault="00DD1F15" w:rsidP="00CF3547">
            <w:pPr>
              <w:pStyle w:val="ConsPlusNormal"/>
              <w:rPr>
                <w:rFonts w:ascii="Times New Roman" w:hAnsi="Times New Roman" w:cs="Times New Roman"/>
              </w:rPr>
            </w:pPr>
          </w:p>
        </w:tc>
        <w:tc>
          <w:tcPr>
            <w:tcW w:w="419" w:type="dxa"/>
          </w:tcPr>
          <w:p w:rsidR="00DD1F15" w:rsidRPr="00ED4315" w:rsidRDefault="00DD1F15" w:rsidP="00CF3547">
            <w:pPr>
              <w:pStyle w:val="ConsPlusNormal"/>
              <w:rPr>
                <w:rFonts w:ascii="Times New Roman" w:hAnsi="Times New Roman" w:cs="Times New Roman"/>
              </w:rPr>
            </w:pPr>
          </w:p>
        </w:tc>
        <w:tc>
          <w:tcPr>
            <w:tcW w:w="7201"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DD1F15" w:rsidRPr="00ED4315" w:rsidTr="00CF3547">
        <w:tc>
          <w:tcPr>
            <w:tcW w:w="558"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tcPr>
          <w:p w:rsidR="00DD1F15" w:rsidRPr="00ED4315" w:rsidRDefault="00DD1F15" w:rsidP="00CF3547">
            <w:pPr>
              <w:pStyle w:val="ConsPlusNormal"/>
              <w:rPr>
                <w:rFonts w:ascii="Times New Roman" w:hAnsi="Times New Roman" w:cs="Times New Roman"/>
              </w:rPr>
            </w:pPr>
          </w:p>
        </w:tc>
        <w:tc>
          <w:tcPr>
            <w:tcW w:w="3583"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rsidR="00DD1F15" w:rsidRPr="00ED4315" w:rsidRDefault="00DD1F15" w:rsidP="00CF3547">
            <w:pPr>
              <w:pStyle w:val="ConsPlusNormal"/>
              <w:rPr>
                <w:rFonts w:ascii="Times New Roman" w:hAnsi="Times New Roman" w:cs="Times New Roman"/>
              </w:rPr>
            </w:pPr>
          </w:p>
        </w:tc>
        <w:tc>
          <w:tcPr>
            <w:tcW w:w="4102"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val="restart"/>
          </w:tcPr>
          <w:p w:rsidR="00DD1F15" w:rsidRPr="00ED4315" w:rsidRDefault="00DD1F15" w:rsidP="00CF3547">
            <w:pPr>
              <w:pStyle w:val="ConsPlusNormal"/>
              <w:rPr>
                <w:rFonts w:ascii="Times New Roman" w:hAnsi="Times New Roman" w:cs="Times New Roman"/>
              </w:rPr>
            </w:pPr>
          </w:p>
        </w:tc>
        <w:tc>
          <w:tcPr>
            <w:tcW w:w="3583" w:type="dxa"/>
            <w:gridSpan w:val="6"/>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3583" w:type="dxa"/>
            <w:gridSpan w:val="6"/>
            <w:vMerge/>
          </w:tcPr>
          <w:p w:rsidR="00DD1F15" w:rsidRPr="00ED4315" w:rsidRDefault="00DD1F15" w:rsidP="00CF3547">
            <w:pPr>
              <w:rPr>
                <w:rFonts w:ascii="Times New Roman" w:hAnsi="Times New Roman"/>
              </w:rPr>
            </w:pPr>
          </w:p>
        </w:tc>
        <w:tc>
          <w:tcPr>
            <w:tcW w:w="4458" w:type="dxa"/>
            <w:gridSpan w:val="7"/>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tcPr>
          <w:p w:rsidR="00DD1F15" w:rsidRPr="00ED4315" w:rsidRDefault="00DD1F15" w:rsidP="00CF3547">
            <w:pPr>
              <w:pStyle w:val="ConsPlusNormal"/>
              <w:rPr>
                <w:rFonts w:ascii="Times New Roman" w:hAnsi="Times New Roman" w:cs="Times New Roman"/>
              </w:rPr>
            </w:pPr>
          </w:p>
        </w:tc>
        <w:tc>
          <w:tcPr>
            <w:tcW w:w="8041" w:type="dxa"/>
            <w:gridSpan w:val="13"/>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tcPr>
          <w:p w:rsidR="00DD1F15" w:rsidRPr="00ED4315" w:rsidRDefault="00DD1F15" w:rsidP="00CF3547">
            <w:pPr>
              <w:pStyle w:val="ConsPlusNormal"/>
              <w:rPr>
                <w:rFonts w:ascii="Times New Roman" w:hAnsi="Times New Roman" w:cs="Times New Roman"/>
              </w:rPr>
            </w:pPr>
          </w:p>
        </w:tc>
        <w:tc>
          <w:tcPr>
            <w:tcW w:w="8041" w:type="dxa"/>
            <w:gridSpan w:val="13"/>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val="restart"/>
          </w:tcPr>
          <w:p w:rsidR="00DD1F15" w:rsidRPr="00ED4315" w:rsidRDefault="00DD1F15" w:rsidP="00CF3547">
            <w:pPr>
              <w:pStyle w:val="ConsPlusNormal"/>
              <w:rPr>
                <w:rFonts w:ascii="Times New Roman" w:hAnsi="Times New Roman" w:cs="Times New Roman"/>
              </w:rPr>
            </w:pPr>
          </w:p>
        </w:tc>
        <w:tc>
          <w:tcPr>
            <w:tcW w:w="3583" w:type="dxa"/>
            <w:gridSpan w:val="6"/>
            <w:vMerge w:val="restart"/>
          </w:tcPr>
          <w:p w:rsidR="00DD1F15" w:rsidRPr="00ED4315" w:rsidRDefault="00DD1F15" w:rsidP="00CF3547">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3583" w:type="dxa"/>
            <w:gridSpan w:val="6"/>
            <w:vMerge/>
          </w:tcPr>
          <w:p w:rsidR="00DD1F15" w:rsidRPr="00ED4315" w:rsidRDefault="00DD1F15" w:rsidP="00CF3547">
            <w:pPr>
              <w:rPr>
                <w:rFonts w:ascii="Times New Roman" w:hAnsi="Times New Roman"/>
              </w:rPr>
            </w:pPr>
          </w:p>
        </w:tc>
        <w:tc>
          <w:tcPr>
            <w:tcW w:w="4458" w:type="dxa"/>
            <w:gridSpan w:val="7"/>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tcPr>
          <w:p w:rsidR="00DD1F15" w:rsidRPr="00ED4315" w:rsidRDefault="00DD1F15" w:rsidP="00CF3547">
            <w:pPr>
              <w:pStyle w:val="ConsPlusNormal"/>
              <w:rPr>
                <w:rFonts w:ascii="Times New Roman" w:hAnsi="Times New Roman" w:cs="Times New Roman"/>
              </w:rPr>
            </w:pPr>
          </w:p>
        </w:tc>
        <w:tc>
          <w:tcPr>
            <w:tcW w:w="1616" w:type="dxa"/>
            <w:gridSpan w:val="3"/>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Расписка получена:                               ___________________________________</w:t>
            </w:r>
          </w:p>
          <w:p w:rsidR="00DD1F15" w:rsidRPr="00ED4315" w:rsidRDefault="00DD1F15" w:rsidP="00CF3547">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val="restart"/>
          </w:tcPr>
          <w:p w:rsidR="00DD1F15" w:rsidRPr="00ED4315" w:rsidRDefault="00DD1F15" w:rsidP="00CF3547">
            <w:pPr>
              <w:pStyle w:val="ConsPlusNormal"/>
              <w:rPr>
                <w:rFonts w:ascii="Times New Roman" w:hAnsi="Times New Roman" w:cs="Times New Roman"/>
              </w:rPr>
            </w:pPr>
          </w:p>
        </w:tc>
        <w:tc>
          <w:tcPr>
            <w:tcW w:w="3583" w:type="dxa"/>
            <w:gridSpan w:val="6"/>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vMerge/>
          </w:tcPr>
          <w:p w:rsidR="00DD1F15" w:rsidRPr="00ED4315" w:rsidRDefault="00DD1F15" w:rsidP="00CF3547">
            <w:pPr>
              <w:rPr>
                <w:rFonts w:ascii="Times New Roman" w:hAnsi="Times New Roman"/>
              </w:rPr>
            </w:pPr>
          </w:p>
        </w:tc>
        <w:tc>
          <w:tcPr>
            <w:tcW w:w="3583" w:type="dxa"/>
            <w:gridSpan w:val="6"/>
            <w:vMerge/>
          </w:tcPr>
          <w:p w:rsidR="00DD1F15" w:rsidRPr="00ED4315" w:rsidRDefault="00DD1F15" w:rsidP="00CF3547">
            <w:pPr>
              <w:rPr>
                <w:rFonts w:ascii="Times New Roman" w:hAnsi="Times New Roman"/>
              </w:rPr>
            </w:pPr>
          </w:p>
        </w:tc>
        <w:tc>
          <w:tcPr>
            <w:tcW w:w="4458" w:type="dxa"/>
            <w:gridSpan w:val="7"/>
          </w:tcPr>
          <w:p w:rsidR="00DD1F15" w:rsidRPr="00ED4315" w:rsidRDefault="00DD1F15" w:rsidP="00CF3547">
            <w:pPr>
              <w:pStyle w:val="ConsPlusNormal"/>
              <w:rPr>
                <w:rFonts w:ascii="Times New Roman" w:hAnsi="Times New Roman" w:cs="Times New Roman"/>
              </w:rPr>
            </w:pPr>
          </w:p>
        </w:tc>
      </w:tr>
      <w:tr w:rsidR="00DD1F15" w:rsidRPr="00ED4315" w:rsidTr="00CF3547">
        <w:tc>
          <w:tcPr>
            <w:tcW w:w="558" w:type="dxa"/>
            <w:vMerge/>
          </w:tcPr>
          <w:p w:rsidR="00DD1F15" w:rsidRPr="00ED4315" w:rsidRDefault="00DD1F15" w:rsidP="00CF3547">
            <w:pPr>
              <w:rPr>
                <w:rFonts w:ascii="Times New Roman" w:hAnsi="Times New Roman"/>
              </w:rPr>
            </w:pPr>
          </w:p>
        </w:tc>
        <w:tc>
          <w:tcPr>
            <w:tcW w:w="448" w:type="dxa"/>
          </w:tcPr>
          <w:p w:rsidR="00DD1F15" w:rsidRPr="00ED4315" w:rsidRDefault="00DD1F15" w:rsidP="00CF3547">
            <w:pPr>
              <w:pStyle w:val="ConsPlusNormal"/>
              <w:rPr>
                <w:rFonts w:ascii="Times New Roman" w:hAnsi="Times New Roman" w:cs="Times New Roman"/>
              </w:rPr>
            </w:pPr>
          </w:p>
        </w:tc>
        <w:tc>
          <w:tcPr>
            <w:tcW w:w="8041" w:type="dxa"/>
            <w:gridSpan w:val="13"/>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Не направлять</w:t>
            </w:r>
          </w:p>
        </w:tc>
      </w:tr>
    </w:tbl>
    <w:p w:rsidR="00DD1F15" w:rsidRPr="00ED4315" w:rsidRDefault="00DD1F15" w:rsidP="00DD1F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DD1F15" w:rsidRPr="00ED4315" w:rsidTr="00CF3547">
        <w:tc>
          <w:tcPr>
            <w:tcW w:w="6316" w:type="dxa"/>
            <w:gridSpan w:val="9"/>
          </w:tcPr>
          <w:p w:rsidR="00DD1F15" w:rsidRPr="00ED4315" w:rsidRDefault="00DD1F15" w:rsidP="00CF3547">
            <w:pPr>
              <w:pStyle w:val="ConsPlusNormal"/>
              <w:rPr>
                <w:rFonts w:ascii="Times New Roman" w:hAnsi="Times New Roman" w:cs="Times New Roman"/>
              </w:rPr>
            </w:pPr>
          </w:p>
        </w:tc>
        <w:tc>
          <w:tcPr>
            <w:tcW w:w="1331" w:type="dxa"/>
            <w:gridSpan w:val="2"/>
          </w:tcPr>
          <w:p w:rsidR="00DD1F15" w:rsidRPr="00ED4315" w:rsidRDefault="00DD1F15" w:rsidP="00CF3547">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rsidR="00DD1F15" w:rsidRPr="00ED4315" w:rsidRDefault="00DD1F15" w:rsidP="00CF3547">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DD1F15" w:rsidRPr="00ED4315" w:rsidTr="00CF3547">
        <w:tblPrEx>
          <w:tblBorders>
            <w:left w:val="nil"/>
            <w:right w:val="nil"/>
          </w:tblBorders>
        </w:tblPrEx>
        <w:tc>
          <w:tcPr>
            <w:tcW w:w="9065" w:type="dxa"/>
            <w:gridSpan w:val="13"/>
            <w:tcBorders>
              <w:left w:val="nil"/>
              <w:right w:val="nil"/>
            </w:tcBorders>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Заявитель:</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tcPr>
          <w:p w:rsidR="00DD1F15" w:rsidRPr="00ED4315" w:rsidRDefault="00DD1F15" w:rsidP="00CF3547">
            <w:pPr>
              <w:pStyle w:val="ConsPlusNormal"/>
              <w:rPr>
                <w:rFonts w:ascii="Times New Roman" w:hAnsi="Times New Roman" w:cs="Times New Roman"/>
              </w:rPr>
            </w:pPr>
          </w:p>
        </w:tc>
        <w:tc>
          <w:tcPr>
            <w:tcW w:w="8096"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tcPr>
          <w:p w:rsidR="00DD1F15" w:rsidRPr="00ED4315" w:rsidRDefault="00DD1F15" w:rsidP="00CF3547">
            <w:pPr>
              <w:pStyle w:val="ConsPlusNormal"/>
              <w:rPr>
                <w:rFonts w:ascii="Times New Roman" w:hAnsi="Times New Roman" w:cs="Times New Roman"/>
              </w:rPr>
            </w:pPr>
          </w:p>
        </w:tc>
        <w:tc>
          <w:tcPr>
            <w:tcW w:w="8096" w:type="dxa"/>
            <w:gridSpan w:val="11"/>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val="restart"/>
          </w:tcPr>
          <w:p w:rsidR="00DD1F15" w:rsidRPr="00ED4315" w:rsidRDefault="00DD1F15" w:rsidP="00CF3547">
            <w:pPr>
              <w:pStyle w:val="ConsPlusNormal"/>
              <w:rPr>
                <w:rFonts w:ascii="Times New Roman" w:hAnsi="Times New Roman" w:cs="Times New Roman"/>
              </w:rPr>
            </w:pPr>
          </w:p>
        </w:tc>
        <w:tc>
          <w:tcPr>
            <w:tcW w:w="405" w:type="dxa"/>
            <w:vMerge w:val="restart"/>
          </w:tcPr>
          <w:p w:rsidR="00DD1F15" w:rsidRPr="00ED4315" w:rsidRDefault="00DD1F15" w:rsidP="00CF3547">
            <w:pPr>
              <w:pStyle w:val="ConsPlusNormal"/>
              <w:rPr>
                <w:rFonts w:ascii="Times New Roman" w:hAnsi="Times New Roman" w:cs="Times New Roman"/>
              </w:rPr>
            </w:pPr>
          </w:p>
        </w:tc>
        <w:tc>
          <w:tcPr>
            <w:tcW w:w="7691" w:type="dxa"/>
            <w:gridSpan w:val="10"/>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rsidR="00DD1F15" w:rsidRPr="00ED4315" w:rsidRDefault="00DD1F15" w:rsidP="00CF3547">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tcPr>
          <w:p w:rsidR="00DD1F15" w:rsidRPr="00ED4315" w:rsidRDefault="00DD1F15" w:rsidP="00CF3547">
            <w:pPr>
              <w:pStyle w:val="ConsPlusNormal"/>
              <w:rPr>
                <w:rFonts w:ascii="Times New Roman" w:hAnsi="Times New Roman" w:cs="Times New Roman"/>
              </w:rPr>
            </w:pPr>
          </w:p>
        </w:tc>
        <w:tc>
          <w:tcPr>
            <w:tcW w:w="2034" w:type="dxa"/>
            <w:gridSpan w:val="4"/>
          </w:tcPr>
          <w:p w:rsidR="00DD1F15" w:rsidRPr="00ED4315" w:rsidRDefault="00DD1F15" w:rsidP="00CF3547">
            <w:pPr>
              <w:pStyle w:val="ConsPlusNormal"/>
              <w:rPr>
                <w:rFonts w:ascii="Times New Roman" w:hAnsi="Times New Roman" w:cs="Times New Roman"/>
              </w:rPr>
            </w:pPr>
          </w:p>
        </w:tc>
        <w:tc>
          <w:tcPr>
            <w:tcW w:w="2230" w:type="dxa"/>
            <w:gridSpan w:val="4"/>
          </w:tcPr>
          <w:p w:rsidR="00DD1F15" w:rsidRPr="00ED4315" w:rsidRDefault="00DD1F15" w:rsidP="00CF3547">
            <w:pPr>
              <w:pStyle w:val="ConsPlusNormal"/>
              <w:rPr>
                <w:rFonts w:ascii="Times New Roman" w:hAnsi="Times New Roman" w:cs="Times New Roman"/>
              </w:rPr>
            </w:pPr>
          </w:p>
        </w:tc>
        <w:tc>
          <w:tcPr>
            <w:tcW w:w="907" w:type="dxa"/>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rsidR="00DD1F15" w:rsidRPr="00ED4315" w:rsidRDefault="00DD1F15" w:rsidP="00CF3547">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номер:</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vMerge/>
          </w:tcPr>
          <w:p w:rsidR="00DD1F15" w:rsidRPr="00ED4315" w:rsidRDefault="00DD1F15" w:rsidP="00CF3547">
            <w:pPr>
              <w:rPr>
                <w:rFonts w:ascii="Times New Roman" w:hAnsi="Times New Roman"/>
              </w:rPr>
            </w:pPr>
          </w:p>
        </w:tc>
        <w:tc>
          <w:tcPr>
            <w:tcW w:w="2034" w:type="dxa"/>
            <w:gridSpan w:val="4"/>
          </w:tcPr>
          <w:p w:rsidR="00DD1F15" w:rsidRPr="00ED4315" w:rsidRDefault="00DD1F15" w:rsidP="00CF3547">
            <w:pPr>
              <w:pStyle w:val="ConsPlusNormal"/>
              <w:rPr>
                <w:rFonts w:ascii="Times New Roman" w:hAnsi="Times New Roman" w:cs="Times New Roman"/>
              </w:rPr>
            </w:pPr>
          </w:p>
        </w:tc>
        <w:tc>
          <w:tcPr>
            <w:tcW w:w="2230" w:type="dxa"/>
            <w:gridSpan w:val="4"/>
          </w:tcPr>
          <w:p w:rsidR="00DD1F15" w:rsidRPr="00ED4315" w:rsidRDefault="00DD1F15" w:rsidP="00CF3547">
            <w:pPr>
              <w:pStyle w:val="ConsPlusNormal"/>
              <w:rPr>
                <w:rFonts w:ascii="Times New Roman" w:hAnsi="Times New Roman" w:cs="Times New Roman"/>
              </w:rPr>
            </w:pPr>
          </w:p>
        </w:tc>
        <w:tc>
          <w:tcPr>
            <w:tcW w:w="907" w:type="dxa"/>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vMerge/>
          </w:tcPr>
          <w:p w:rsidR="00DD1F15" w:rsidRPr="00ED4315" w:rsidRDefault="00DD1F15" w:rsidP="00CF3547">
            <w:pPr>
              <w:rPr>
                <w:rFonts w:ascii="Times New Roman" w:hAnsi="Times New Roman"/>
              </w:rPr>
            </w:pPr>
          </w:p>
        </w:tc>
        <w:tc>
          <w:tcPr>
            <w:tcW w:w="2034" w:type="dxa"/>
            <w:gridSpan w:val="4"/>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rsidR="00DD1F15" w:rsidRPr="00ED4315" w:rsidRDefault="00DD1F15" w:rsidP="00CF3547">
            <w:pPr>
              <w:pStyle w:val="ConsPlusNormal"/>
              <w:ind w:firstLine="26"/>
              <w:jc w:val="center"/>
              <w:rPr>
                <w:rFonts w:ascii="Times New Roman" w:hAnsi="Times New Roman" w:cs="Times New Roman"/>
              </w:rPr>
            </w:pPr>
            <w:r w:rsidRPr="00ED4315">
              <w:rPr>
                <w:rFonts w:ascii="Times New Roman" w:hAnsi="Times New Roman" w:cs="Times New Roman"/>
              </w:rPr>
              <w:t>кем выдан:</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vMerge/>
          </w:tcPr>
          <w:p w:rsidR="00DD1F15" w:rsidRPr="00ED4315" w:rsidRDefault="00DD1F15" w:rsidP="00CF3547">
            <w:pPr>
              <w:rPr>
                <w:rFonts w:ascii="Times New Roman" w:hAnsi="Times New Roman"/>
              </w:rPr>
            </w:pPr>
          </w:p>
        </w:tc>
        <w:tc>
          <w:tcPr>
            <w:tcW w:w="2034" w:type="dxa"/>
            <w:gridSpan w:val="4"/>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"__" ______ ____ г.</w:t>
            </w:r>
          </w:p>
        </w:tc>
        <w:tc>
          <w:tcPr>
            <w:tcW w:w="3137" w:type="dxa"/>
            <w:gridSpan w:val="5"/>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vMerge/>
          </w:tcPr>
          <w:p w:rsidR="00DD1F15" w:rsidRPr="00ED4315" w:rsidRDefault="00DD1F15" w:rsidP="00CF3547">
            <w:pPr>
              <w:rPr>
                <w:rFonts w:ascii="Times New Roman" w:hAnsi="Times New Roman"/>
              </w:rPr>
            </w:pPr>
          </w:p>
        </w:tc>
        <w:tc>
          <w:tcPr>
            <w:tcW w:w="2034" w:type="dxa"/>
            <w:gridSpan w:val="4"/>
            <w:vMerge/>
          </w:tcPr>
          <w:p w:rsidR="00DD1F15" w:rsidRPr="00ED4315" w:rsidRDefault="00DD1F15" w:rsidP="00CF3547">
            <w:pPr>
              <w:rPr>
                <w:rFonts w:ascii="Times New Roman" w:hAnsi="Times New Roman"/>
              </w:rPr>
            </w:pPr>
          </w:p>
        </w:tc>
        <w:tc>
          <w:tcPr>
            <w:tcW w:w="3137" w:type="dxa"/>
            <w:gridSpan w:val="5"/>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DD1F15" w:rsidRPr="00ED4315" w:rsidRDefault="00DD1F15" w:rsidP="00CF3547">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tcPr>
          <w:p w:rsidR="00DD1F15" w:rsidRPr="00ED4315" w:rsidRDefault="00DD1F15" w:rsidP="00CF3547">
            <w:pPr>
              <w:pStyle w:val="ConsPlusNormal"/>
              <w:rPr>
                <w:rFonts w:ascii="Times New Roman" w:hAnsi="Times New Roman" w:cs="Times New Roman"/>
              </w:rPr>
            </w:pPr>
          </w:p>
        </w:tc>
        <w:tc>
          <w:tcPr>
            <w:tcW w:w="2868" w:type="dxa"/>
            <w:gridSpan w:val="6"/>
            <w:vMerge w:val="restart"/>
          </w:tcPr>
          <w:p w:rsidR="00DD1F15" w:rsidRPr="00ED4315" w:rsidRDefault="00DD1F15" w:rsidP="00CF3547">
            <w:pPr>
              <w:pStyle w:val="ConsPlusNormal"/>
              <w:rPr>
                <w:rFonts w:ascii="Times New Roman" w:hAnsi="Times New Roman" w:cs="Times New Roman"/>
              </w:rPr>
            </w:pPr>
          </w:p>
        </w:tc>
        <w:tc>
          <w:tcPr>
            <w:tcW w:w="2303" w:type="dxa"/>
            <w:gridSpan w:val="3"/>
            <w:vMerge w:val="restart"/>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520" w:type="dxa"/>
          </w:tcPr>
          <w:p w:rsidR="00DD1F15" w:rsidRPr="00ED4315" w:rsidRDefault="00DD1F15" w:rsidP="00CF3547">
            <w:pPr>
              <w:pStyle w:val="ConsPlusNormal"/>
              <w:rPr>
                <w:rFonts w:ascii="Times New Roman" w:hAnsi="Times New Roman" w:cs="Times New Roman"/>
              </w:rPr>
            </w:pPr>
          </w:p>
        </w:tc>
        <w:tc>
          <w:tcPr>
            <w:tcW w:w="2868" w:type="dxa"/>
            <w:gridSpan w:val="6"/>
            <w:vMerge/>
          </w:tcPr>
          <w:p w:rsidR="00DD1F15" w:rsidRPr="00ED4315" w:rsidRDefault="00DD1F15" w:rsidP="00CF3547">
            <w:pPr>
              <w:rPr>
                <w:rFonts w:ascii="Times New Roman" w:hAnsi="Times New Roman"/>
              </w:rPr>
            </w:pPr>
          </w:p>
        </w:tc>
        <w:tc>
          <w:tcPr>
            <w:tcW w:w="2303" w:type="dxa"/>
            <w:gridSpan w:val="3"/>
            <w:vMerge/>
          </w:tcPr>
          <w:p w:rsidR="00DD1F15" w:rsidRPr="00ED4315" w:rsidRDefault="00DD1F15" w:rsidP="00CF3547">
            <w:pPr>
              <w:rPr>
                <w:rFonts w:ascii="Times New Roman" w:hAnsi="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7691" w:type="dxa"/>
            <w:gridSpan w:val="10"/>
          </w:tcPr>
          <w:p w:rsidR="00DD1F15" w:rsidRPr="00ED4315" w:rsidRDefault="00DD1F15" w:rsidP="00CF3547">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7691" w:type="dxa"/>
            <w:gridSpan w:val="10"/>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7691" w:type="dxa"/>
            <w:gridSpan w:val="10"/>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7691" w:type="dxa"/>
            <w:gridSpan w:val="10"/>
          </w:tcPr>
          <w:p w:rsidR="00DD1F15" w:rsidRPr="00ED4315" w:rsidRDefault="00DD1F15" w:rsidP="00CF3547">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684" w:type="dxa"/>
            <w:gridSpan w:val="2"/>
            <w:vMerge w:val="restart"/>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684" w:type="dxa"/>
            <w:gridSpan w:val="2"/>
            <w:vMerge/>
          </w:tcPr>
          <w:p w:rsidR="00DD1F15" w:rsidRPr="00ED4315" w:rsidRDefault="00DD1F15" w:rsidP="00CF3547">
            <w:pPr>
              <w:rPr>
                <w:rFonts w:ascii="Times New Roman" w:hAnsi="Times New Roman"/>
              </w:rPr>
            </w:pPr>
          </w:p>
        </w:tc>
        <w:tc>
          <w:tcPr>
            <w:tcW w:w="5007" w:type="dxa"/>
            <w:gridSpan w:val="8"/>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3533" w:type="dxa"/>
            <w:gridSpan w:val="3"/>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3533" w:type="dxa"/>
            <w:gridSpan w:val="3"/>
          </w:tcPr>
          <w:p w:rsidR="00DD1F15" w:rsidRPr="00ED4315" w:rsidRDefault="00DD1F15" w:rsidP="00CF3547">
            <w:pPr>
              <w:pStyle w:val="ConsPlusNormal"/>
              <w:rPr>
                <w:rFonts w:ascii="Times New Roman" w:hAnsi="Times New Roman" w:cs="Times New Roman"/>
              </w:rPr>
            </w:pPr>
          </w:p>
        </w:tc>
        <w:tc>
          <w:tcPr>
            <w:tcW w:w="4158" w:type="dxa"/>
            <w:gridSpan w:val="7"/>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684" w:type="dxa"/>
            <w:gridSpan w:val="2"/>
          </w:tcPr>
          <w:p w:rsidR="00DD1F15" w:rsidRPr="00ED4315" w:rsidRDefault="00DD1F15" w:rsidP="00CF3547">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684" w:type="dxa"/>
            <w:gridSpan w:val="2"/>
          </w:tcPr>
          <w:p w:rsidR="00DD1F15" w:rsidRPr="00ED4315" w:rsidRDefault="00DD1F15" w:rsidP="00CF3547">
            <w:pPr>
              <w:pStyle w:val="ConsPlusNormal"/>
              <w:rPr>
                <w:rFonts w:ascii="Times New Roman" w:hAnsi="Times New Roman" w:cs="Times New Roman"/>
              </w:rPr>
            </w:pPr>
          </w:p>
        </w:tc>
        <w:tc>
          <w:tcPr>
            <w:tcW w:w="2704" w:type="dxa"/>
            <w:gridSpan w:val="5"/>
            <w:vMerge w:val="restart"/>
            <w:vAlign w:val="center"/>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"__" _________ ____ г.</w:t>
            </w:r>
          </w:p>
        </w:tc>
        <w:tc>
          <w:tcPr>
            <w:tcW w:w="2303" w:type="dxa"/>
            <w:gridSpan w:val="3"/>
            <w:vMerge w:val="restart"/>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684" w:type="dxa"/>
            <w:gridSpan w:val="2"/>
          </w:tcPr>
          <w:p w:rsidR="00DD1F15" w:rsidRPr="00ED4315" w:rsidRDefault="00DD1F15" w:rsidP="00CF3547">
            <w:pPr>
              <w:pStyle w:val="ConsPlusNormal"/>
              <w:rPr>
                <w:rFonts w:ascii="Times New Roman" w:hAnsi="Times New Roman" w:cs="Times New Roman"/>
              </w:rPr>
            </w:pPr>
          </w:p>
        </w:tc>
        <w:tc>
          <w:tcPr>
            <w:tcW w:w="2704" w:type="dxa"/>
            <w:gridSpan w:val="5"/>
            <w:vMerge/>
          </w:tcPr>
          <w:p w:rsidR="00DD1F15" w:rsidRPr="00ED4315" w:rsidRDefault="00DD1F15" w:rsidP="00CF3547">
            <w:pPr>
              <w:rPr>
                <w:rFonts w:ascii="Times New Roman" w:hAnsi="Times New Roman"/>
              </w:rPr>
            </w:pPr>
          </w:p>
        </w:tc>
        <w:tc>
          <w:tcPr>
            <w:tcW w:w="2303" w:type="dxa"/>
            <w:gridSpan w:val="3"/>
            <w:vMerge/>
          </w:tcPr>
          <w:p w:rsidR="00DD1F15" w:rsidRPr="00ED4315" w:rsidRDefault="00DD1F15" w:rsidP="00CF3547">
            <w:pPr>
              <w:rPr>
                <w:rFonts w:ascii="Times New Roman" w:hAnsi="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684" w:type="dxa"/>
            <w:gridSpan w:val="2"/>
            <w:vAlign w:val="center"/>
          </w:tcPr>
          <w:p w:rsidR="00DD1F15" w:rsidRPr="00ED4315" w:rsidRDefault="00DD1F15" w:rsidP="00CF3547">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684" w:type="dxa"/>
            <w:gridSpan w:val="2"/>
          </w:tcPr>
          <w:p w:rsidR="00DD1F15" w:rsidRPr="00ED4315" w:rsidRDefault="00DD1F15" w:rsidP="00CF3547">
            <w:pPr>
              <w:pStyle w:val="ConsPlusNormal"/>
              <w:rPr>
                <w:rFonts w:ascii="Times New Roman" w:hAnsi="Times New Roman" w:cs="Times New Roman"/>
              </w:rPr>
            </w:pPr>
          </w:p>
        </w:tc>
        <w:tc>
          <w:tcPr>
            <w:tcW w:w="2704" w:type="dxa"/>
            <w:gridSpan w:val="5"/>
            <w:vMerge w:val="restart"/>
          </w:tcPr>
          <w:p w:rsidR="00DD1F15" w:rsidRPr="00ED4315" w:rsidRDefault="00DD1F15" w:rsidP="00CF3547">
            <w:pPr>
              <w:pStyle w:val="ConsPlusNormal"/>
              <w:rPr>
                <w:rFonts w:ascii="Times New Roman" w:hAnsi="Times New Roman" w:cs="Times New Roman"/>
              </w:rPr>
            </w:pPr>
          </w:p>
        </w:tc>
        <w:tc>
          <w:tcPr>
            <w:tcW w:w="2303" w:type="dxa"/>
            <w:gridSpan w:val="3"/>
            <w:vMerge w:val="restart"/>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2684" w:type="dxa"/>
            <w:gridSpan w:val="2"/>
          </w:tcPr>
          <w:p w:rsidR="00DD1F15" w:rsidRPr="00ED4315" w:rsidRDefault="00DD1F15" w:rsidP="00CF3547">
            <w:pPr>
              <w:pStyle w:val="ConsPlusNormal"/>
              <w:rPr>
                <w:rFonts w:ascii="Times New Roman" w:hAnsi="Times New Roman" w:cs="Times New Roman"/>
              </w:rPr>
            </w:pPr>
          </w:p>
        </w:tc>
        <w:tc>
          <w:tcPr>
            <w:tcW w:w="2704" w:type="dxa"/>
            <w:gridSpan w:val="5"/>
            <w:vMerge/>
          </w:tcPr>
          <w:p w:rsidR="00DD1F15" w:rsidRPr="00ED4315" w:rsidRDefault="00DD1F15" w:rsidP="00CF3547">
            <w:pPr>
              <w:rPr>
                <w:rFonts w:ascii="Times New Roman" w:hAnsi="Times New Roman"/>
              </w:rPr>
            </w:pPr>
          </w:p>
        </w:tc>
        <w:tc>
          <w:tcPr>
            <w:tcW w:w="2303" w:type="dxa"/>
            <w:gridSpan w:val="3"/>
            <w:vMerge/>
          </w:tcPr>
          <w:p w:rsidR="00DD1F15" w:rsidRPr="00ED4315" w:rsidRDefault="00DD1F15" w:rsidP="00CF3547">
            <w:pPr>
              <w:rPr>
                <w:rFonts w:ascii="Times New Roman" w:hAnsi="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7691" w:type="dxa"/>
            <w:gridSpan w:val="10"/>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7691" w:type="dxa"/>
            <w:gridSpan w:val="10"/>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32" w:type="dxa"/>
            <w:vMerge/>
          </w:tcPr>
          <w:p w:rsidR="00DD1F15" w:rsidRPr="00ED4315" w:rsidRDefault="00DD1F15" w:rsidP="00CF3547">
            <w:pPr>
              <w:rPr>
                <w:rFonts w:ascii="Times New Roman" w:hAnsi="Times New Roman"/>
              </w:rPr>
            </w:pPr>
          </w:p>
        </w:tc>
        <w:tc>
          <w:tcPr>
            <w:tcW w:w="405" w:type="dxa"/>
            <w:vMerge/>
          </w:tcPr>
          <w:p w:rsidR="00DD1F15" w:rsidRPr="00ED4315" w:rsidRDefault="00DD1F15" w:rsidP="00CF3547">
            <w:pPr>
              <w:rPr>
                <w:rFonts w:ascii="Times New Roman" w:hAnsi="Times New Roman"/>
              </w:rPr>
            </w:pPr>
          </w:p>
        </w:tc>
        <w:tc>
          <w:tcPr>
            <w:tcW w:w="7691" w:type="dxa"/>
            <w:gridSpan w:val="10"/>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820"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820"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4820"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DD1F15" w:rsidRPr="00ED4315" w:rsidTr="00CF3547">
        <w:tc>
          <w:tcPr>
            <w:tcW w:w="537" w:type="dxa"/>
            <w:vMerge w:val="restart"/>
          </w:tcPr>
          <w:p w:rsidR="00DD1F15" w:rsidRPr="00ED4315" w:rsidRDefault="00DD1F15" w:rsidP="00CF3547">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Примечание:</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8" w:type="dxa"/>
            <w:gridSpan w:val="12"/>
          </w:tcPr>
          <w:p w:rsidR="00DD1F15" w:rsidRPr="00ED4315" w:rsidRDefault="00DD1F15" w:rsidP="00CF3547">
            <w:pPr>
              <w:pStyle w:val="ConsPlusNormal"/>
              <w:rPr>
                <w:rFonts w:ascii="Times New Roman" w:hAnsi="Times New Roman" w:cs="Times New Roman"/>
              </w:rPr>
            </w:pPr>
          </w:p>
        </w:tc>
      </w:tr>
    </w:tbl>
    <w:p w:rsidR="00DD1F15" w:rsidRPr="00ED4315" w:rsidRDefault="00DD1F15" w:rsidP="00DD1F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DD1F15" w:rsidRPr="00ED4315" w:rsidTr="00CF3547">
        <w:tc>
          <w:tcPr>
            <w:tcW w:w="6284" w:type="dxa"/>
            <w:gridSpan w:val="3"/>
          </w:tcPr>
          <w:p w:rsidR="00DD1F15" w:rsidRPr="00ED4315" w:rsidRDefault="00DD1F15" w:rsidP="00CF3547">
            <w:pPr>
              <w:pStyle w:val="ConsPlusNormal"/>
              <w:rPr>
                <w:rFonts w:ascii="Times New Roman" w:hAnsi="Times New Roman" w:cs="Times New Roman"/>
              </w:rPr>
            </w:pPr>
          </w:p>
        </w:tc>
        <w:tc>
          <w:tcPr>
            <w:tcW w:w="1363" w:type="dxa"/>
          </w:tcPr>
          <w:p w:rsidR="00DD1F15" w:rsidRPr="00ED4315" w:rsidRDefault="00DD1F15" w:rsidP="00CF3547">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DD1F15" w:rsidRPr="00ED4315" w:rsidRDefault="00DD1F15" w:rsidP="00CF3547">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DD1F15" w:rsidRPr="00ED4315" w:rsidTr="00CF3547">
        <w:tblPrEx>
          <w:tblBorders>
            <w:left w:val="nil"/>
            <w:right w:val="nil"/>
            <w:insideV w:val="nil"/>
          </w:tblBorders>
        </w:tblPrEx>
        <w:tc>
          <w:tcPr>
            <w:tcW w:w="6284" w:type="dxa"/>
            <w:gridSpan w:val="3"/>
          </w:tcPr>
          <w:p w:rsidR="00DD1F15" w:rsidRPr="00ED4315" w:rsidRDefault="00DD1F15" w:rsidP="00CF3547">
            <w:pPr>
              <w:pStyle w:val="ConsPlusNormal"/>
              <w:rPr>
                <w:rFonts w:ascii="Times New Roman" w:hAnsi="Times New Roman" w:cs="Times New Roman"/>
              </w:rPr>
            </w:pPr>
          </w:p>
        </w:tc>
        <w:tc>
          <w:tcPr>
            <w:tcW w:w="1363" w:type="dxa"/>
          </w:tcPr>
          <w:p w:rsidR="00DD1F15" w:rsidRPr="00ED4315" w:rsidRDefault="00DD1F15" w:rsidP="00CF3547">
            <w:pPr>
              <w:pStyle w:val="ConsPlusNormal"/>
              <w:rPr>
                <w:rFonts w:ascii="Times New Roman" w:hAnsi="Times New Roman" w:cs="Times New Roman"/>
              </w:rPr>
            </w:pPr>
          </w:p>
        </w:tc>
        <w:tc>
          <w:tcPr>
            <w:tcW w:w="1417" w:type="dxa"/>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rsidR="00DD1F15" w:rsidRPr="00ED4315" w:rsidRDefault="00DD1F15" w:rsidP="00CF3547">
            <w:pPr>
              <w:pStyle w:val="ConsPlusNormal"/>
              <w:jc w:val="both"/>
              <w:rPr>
                <w:rFonts w:ascii="Times New Roman" w:hAnsi="Times New Roman" w:cs="Times New Roman"/>
              </w:rPr>
            </w:pPr>
            <w:r w:rsidRPr="00ED4315">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DD1F15" w:rsidRPr="00ED4315" w:rsidTr="00CF3547">
        <w:tc>
          <w:tcPr>
            <w:tcW w:w="537" w:type="dxa"/>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rsidR="00DD1F15" w:rsidRPr="00ED4315" w:rsidRDefault="00DD1F15" w:rsidP="00CF3547">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D1F15" w:rsidRPr="00ED4315" w:rsidTr="00CF3547">
        <w:tc>
          <w:tcPr>
            <w:tcW w:w="537"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Дата</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2358" w:type="dxa"/>
            <w:tcBorders>
              <w:right w:val="nil"/>
            </w:tcBorders>
            <w:vAlign w:val="center"/>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_________________</w:t>
            </w:r>
          </w:p>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_______________________</w:t>
            </w:r>
          </w:p>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rsidR="00DD1F15" w:rsidRPr="00ED4315" w:rsidRDefault="00DD1F15" w:rsidP="00CF3547">
            <w:pPr>
              <w:pStyle w:val="ConsPlusNormal"/>
              <w:jc w:val="both"/>
              <w:rPr>
                <w:rFonts w:ascii="Times New Roman" w:hAnsi="Times New Roman" w:cs="Times New Roman"/>
              </w:rPr>
            </w:pPr>
            <w:r w:rsidRPr="00ED4315">
              <w:rPr>
                <w:rFonts w:ascii="Times New Roman" w:hAnsi="Times New Roman" w:cs="Times New Roman"/>
              </w:rPr>
              <w:t>"__" ___________ ____ г.</w:t>
            </w:r>
          </w:p>
        </w:tc>
      </w:tr>
      <w:tr w:rsidR="00DD1F15" w:rsidRPr="00ED4315" w:rsidTr="00CF3547">
        <w:tc>
          <w:tcPr>
            <w:tcW w:w="537" w:type="dxa"/>
            <w:vMerge w:val="restart"/>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7" w:type="dxa"/>
            <w:gridSpan w:val="4"/>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7" w:type="dxa"/>
            <w:gridSpan w:val="4"/>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7" w:type="dxa"/>
            <w:gridSpan w:val="4"/>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7" w:type="dxa"/>
            <w:gridSpan w:val="4"/>
          </w:tcPr>
          <w:p w:rsidR="00DD1F15" w:rsidRPr="00ED4315" w:rsidRDefault="00DD1F15" w:rsidP="00CF3547">
            <w:pPr>
              <w:pStyle w:val="ConsPlusNormal"/>
              <w:rPr>
                <w:rFonts w:ascii="Times New Roman" w:hAnsi="Times New Roman" w:cs="Times New Roman"/>
              </w:rPr>
            </w:pPr>
          </w:p>
        </w:tc>
      </w:tr>
      <w:tr w:rsidR="00DD1F15" w:rsidRPr="00ED4315" w:rsidTr="00CF3547">
        <w:tc>
          <w:tcPr>
            <w:tcW w:w="537" w:type="dxa"/>
            <w:vMerge/>
          </w:tcPr>
          <w:p w:rsidR="00DD1F15" w:rsidRPr="00ED4315" w:rsidRDefault="00DD1F15" w:rsidP="00CF3547">
            <w:pPr>
              <w:rPr>
                <w:rFonts w:ascii="Times New Roman" w:hAnsi="Times New Roman"/>
              </w:rPr>
            </w:pPr>
          </w:p>
        </w:tc>
        <w:tc>
          <w:tcPr>
            <w:tcW w:w="8527" w:type="dxa"/>
            <w:gridSpan w:val="4"/>
          </w:tcPr>
          <w:p w:rsidR="00DD1F15" w:rsidRPr="00ED4315" w:rsidRDefault="00DD1F15" w:rsidP="00CF3547">
            <w:pPr>
              <w:pStyle w:val="ConsPlusNormal"/>
              <w:rPr>
                <w:rFonts w:ascii="Times New Roman" w:hAnsi="Times New Roman" w:cs="Times New Roman"/>
              </w:rPr>
            </w:pPr>
          </w:p>
        </w:tc>
      </w:tr>
    </w:tbl>
    <w:p w:rsidR="00DD1F15" w:rsidRPr="00ED4315" w:rsidRDefault="00DD1F15" w:rsidP="00DD1F15">
      <w:pPr>
        <w:pStyle w:val="ConsPlusNormal"/>
        <w:jc w:val="both"/>
        <w:rPr>
          <w:rFonts w:ascii="Times New Roman" w:hAnsi="Times New Roman" w:cs="Times New Roman"/>
        </w:rPr>
      </w:pPr>
    </w:p>
    <w:p w:rsidR="00DD1F15" w:rsidRPr="00ED4315" w:rsidRDefault="00DD1F15" w:rsidP="00DD1F15">
      <w:pPr>
        <w:pStyle w:val="ConsPlusNormal"/>
        <w:ind w:firstLine="540"/>
        <w:jc w:val="both"/>
        <w:rPr>
          <w:rFonts w:ascii="Times New Roman" w:hAnsi="Times New Roman" w:cs="Times New Roman"/>
        </w:rPr>
      </w:pPr>
      <w:r w:rsidRPr="00ED4315">
        <w:rPr>
          <w:rFonts w:ascii="Times New Roman" w:hAnsi="Times New Roman" w:cs="Times New Roman"/>
        </w:rPr>
        <w:t>--------------------------------</w:t>
      </w:r>
    </w:p>
    <w:p w:rsidR="00DD1F15" w:rsidRPr="00ED4315" w:rsidRDefault="00DD1F15" w:rsidP="00DD1F15">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rPr>
        <w:t>&lt;1&gt; Строка дублируется для каждого объединенного земельного участка.</w:t>
      </w:r>
    </w:p>
    <w:p w:rsidR="00DD1F15" w:rsidRPr="00ED4315" w:rsidRDefault="00DD1F15" w:rsidP="00DD1F15">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rPr>
        <w:t>&lt;2&gt; Строка дублируется для каждого перераспределенного земельного участка.</w:t>
      </w:r>
    </w:p>
    <w:p w:rsidR="00DD1F15" w:rsidRPr="00ED4315" w:rsidRDefault="00DD1F15" w:rsidP="00DD1F15">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rPr>
        <w:t>&lt;3&gt; Строка дублируется для каждого разделенного помещения.</w:t>
      </w:r>
    </w:p>
    <w:p w:rsidR="00DD1F15" w:rsidRPr="00ED4315" w:rsidRDefault="00DD1F15" w:rsidP="00DD1F15">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rPr>
        <w:t>&lt;4&gt; Строка дублируется для каждого объединенного помещения.</w:t>
      </w:r>
    </w:p>
    <w:p w:rsidR="00DD1F15" w:rsidRPr="00ED4315" w:rsidRDefault="00DD1F15" w:rsidP="00DD1F15">
      <w:pPr>
        <w:pStyle w:val="ConsPlusNormal"/>
        <w:ind w:firstLine="540"/>
        <w:jc w:val="both"/>
        <w:rPr>
          <w:rFonts w:ascii="Times New Roman" w:hAnsi="Times New Roman" w:cs="Times New Roman"/>
        </w:rPr>
      </w:pPr>
    </w:p>
    <w:p w:rsidR="00DD1F15" w:rsidRPr="00ED4315" w:rsidRDefault="00DD1F15" w:rsidP="00DD1F15">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rsidR="00DD1F15" w:rsidRPr="00ED4315" w:rsidRDefault="00DD1F15" w:rsidP="00DD1F15">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D1F15" w:rsidRPr="00ED4315" w:rsidRDefault="00DD1F15" w:rsidP="00DD1F15">
      <w:pPr>
        <w:pStyle w:val="ConsPlusNormal"/>
        <w:spacing w:before="220"/>
        <w:ind w:firstLine="540"/>
        <w:jc w:val="both"/>
        <w:rPr>
          <w:rFonts w:ascii="Times New Roman" w:hAnsi="Times New Roman" w:cs="Times New Roman"/>
        </w:rPr>
      </w:pPr>
      <w:r w:rsidRPr="00ED4315">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D1F15" w:rsidRPr="00ED4315" w:rsidRDefault="00DD1F15" w:rsidP="00DD1F15">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DD1F15" w:rsidRPr="00ED4315" w:rsidTr="00CF3547">
        <w:tc>
          <w:tcPr>
            <w:tcW w:w="564" w:type="dxa"/>
            <w:tcBorders>
              <w:top w:val="nil"/>
              <w:left w:val="nil"/>
              <w:bottom w:val="nil"/>
            </w:tcBorders>
          </w:tcPr>
          <w:p w:rsidR="00DD1F15" w:rsidRPr="00ED4315" w:rsidRDefault="00DD1F15" w:rsidP="00CF3547">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rsidR="00DD1F15" w:rsidRPr="00ED4315" w:rsidRDefault="00DD1F15" w:rsidP="00CF3547">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rsidR="00DD1F15" w:rsidRPr="00ED4315" w:rsidRDefault="00DD1F15" w:rsidP="00CF3547">
            <w:pPr>
              <w:pStyle w:val="ConsPlusNormal"/>
              <w:rPr>
                <w:rFonts w:ascii="Times New Roman" w:hAnsi="Times New Roman" w:cs="Times New Roman"/>
              </w:rPr>
            </w:pPr>
            <w:r w:rsidRPr="00ED4315">
              <w:rPr>
                <w:rFonts w:ascii="Times New Roman" w:hAnsi="Times New Roman" w:cs="Times New Roman"/>
              </w:rPr>
              <w:t>).</w:t>
            </w:r>
          </w:p>
        </w:tc>
      </w:tr>
    </w:tbl>
    <w:p w:rsidR="00DD1F15" w:rsidRPr="00ED4315" w:rsidRDefault="00DD1F15" w:rsidP="00DD1F15">
      <w:pPr>
        <w:pStyle w:val="ConsPlusNormal"/>
        <w:jc w:val="both"/>
        <w:rPr>
          <w:rFonts w:ascii="Times New Roman" w:hAnsi="Times New Roman" w:cs="Times New Roman"/>
        </w:rPr>
      </w:pPr>
    </w:p>
    <w:p w:rsidR="00DD1F15" w:rsidRPr="00ED4315" w:rsidRDefault="00DD1F15" w:rsidP="00DD1F15">
      <w:pPr>
        <w:pStyle w:val="ConsPlusNormal"/>
        <w:ind w:firstLine="540"/>
        <w:jc w:val="both"/>
        <w:rPr>
          <w:rFonts w:ascii="Times New Roman" w:hAnsi="Times New Roman" w:cs="Times New Roman"/>
        </w:rPr>
      </w:pPr>
      <w:r w:rsidRPr="00ED4315">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2"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D1F15" w:rsidRPr="00ED4315" w:rsidRDefault="00DD1F15" w:rsidP="00DD1F15">
      <w:pPr>
        <w:suppressAutoHyphens/>
        <w:autoSpaceDE w:val="0"/>
        <w:spacing w:after="0" w:line="240" w:lineRule="auto"/>
        <w:jc w:val="right"/>
        <w:rPr>
          <w:rFonts w:ascii="Times New Roman" w:hAnsi="Times New Roman"/>
          <w:i/>
        </w:rPr>
      </w:pPr>
    </w:p>
    <w:p w:rsidR="00DD1F15" w:rsidRPr="00ED4315" w:rsidRDefault="00DD1F15" w:rsidP="00DD1F15">
      <w:pPr>
        <w:suppressAutoHyphens/>
        <w:autoSpaceDE w:val="0"/>
        <w:spacing w:after="0" w:line="240" w:lineRule="auto"/>
        <w:jc w:val="right"/>
        <w:rPr>
          <w:rFonts w:ascii="Times New Roman" w:hAnsi="Times New Roman"/>
          <w:i/>
        </w:rPr>
      </w:pPr>
    </w:p>
    <w:p w:rsidR="00DD1F15" w:rsidRPr="00ED4315" w:rsidRDefault="00DD1F15" w:rsidP="00DD1F15">
      <w:pPr>
        <w:suppressAutoHyphens/>
        <w:autoSpaceDE w:val="0"/>
        <w:spacing w:after="0" w:line="240" w:lineRule="auto"/>
        <w:jc w:val="right"/>
        <w:rPr>
          <w:rFonts w:ascii="Times New Roman" w:hAnsi="Times New Roman"/>
          <w:i/>
        </w:rPr>
      </w:pPr>
    </w:p>
    <w:p w:rsidR="00DD1F15" w:rsidRPr="00ED4315" w:rsidRDefault="00DD1F15" w:rsidP="00DD1F15">
      <w:pPr>
        <w:suppressAutoHyphens/>
        <w:autoSpaceDE w:val="0"/>
        <w:spacing w:after="0" w:line="240" w:lineRule="auto"/>
        <w:rPr>
          <w:i/>
        </w:rPr>
      </w:pPr>
    </w:p>
    <w:p w:rsidR="00DD1F15" w:rsidRPr="00ED4315" w:rsidRDefault="00DD1F15" w:rsidP="00DD1F15">
      <w:pPr>
        <w:suppressAutoHyphens/>
        <w:autoSpaceDE w:val="0"/>
        <w:spacing w:after="0" w:line="240" w:lineRule="auto"/>
        <w:jc w:val="right"/>
        <w:rPr>
          <w:i/>
        </w:rPr>
      </w:pPr>
    </w:p>
    <w:p w:rsidR="00DD1F15" w:rsidRPr="00ED4315" w:rsidRDefault="00DD1F15" w:rsidP="00DD1F15">
      <w:pPr>
        <w:suppressAutoHyphens/>
        <w:autoSpaceDE w:val="0"/>
        <w:spacing w:after="0" w:line="240" w:lineRule="auto"/>
        <w:jc w:val="right"/>
        <w:rPr>
          <w:i/>
        </w:rPr>
      </w:pPr>
    </w:p>
    <w:p w:rsidR="00DD1F15" w:rsidRDefault="00DD1F15"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Default="009A7FCE" w:rsidP="00DD1F15">
      <w:pPr>
        <w:suppressAutoHyphens/>
        <w:autoSpaceDE w:val="0"/>
        <w:spacing w:after="0" w:line="240" w:lineRule="auto"/>
        <w:jc w:val="right"/>
        <w:rPr>
          <w:i/>
        </w:rPr>
      </w:pPr>
    </w:p>
    <w:p w:rsidR="009A7FCE" w:rsidRPr="00ED4315" w:rsidRDefault="009A7FCE" w:rsidP="00DD1F15">
      <w:pPr>
        <w:suppressAutoHyphens/>
        <w:autoSpaceDE w:val="0"/>
        <w:spacing w:after="0" w:line="240" w:lineRule="auto"/>
        <w:jc w:val="right"/>
        <w:rPr>
          <w:i/>
        </w:rPr>
      </w:pPr>
    </w:p>
    <w:p w:rsidR="00DD1F15" w:rsidRPr="00ED4315" w:rsidRDefault="00DD1F15" w:rsidP="00DD1F15">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2</w:t>
      </w:r>
    </w:p>
    <w:p w:rsidR="00DD1F15" w:rsidRPr="00ED4315" w:rsidRDefault="00DD1F15" w:rsidP="00DD1F15">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DD1F15" w:rsidRPr="00ED4315" w:rsidRDefault="00DD1F15" w:rsidP="00DD1F15">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 xml:space="preserve">предоставления муниципальной услуги </w:t>
      </w:r>
      <w:r w:rsidRPr="009A7FCE">
        <w:rPr>
          <w:rFonts w:ascii="Times New Roman" w:hAnsi="Times New Roman"/>
          <w:sz w:val="28"/>
          <w:szCs w:val="28"/>
        </w:rPr>
        <w:t>«Присвоение адреса объекту адресации,</w:t>
      </w:r>
      <w:r w:rsidRPr="00ED4315">
        <w:rPr>
          <w:rFonts w:ascii="Times New Roman" w:hAnsi="Times New Roman"/>
          <w:sz w:val="28"/>
          <w:szCs w:val="28"/>
        </w:rPr>
        <w:t xml:space="preserve"> изменение и аннулирование такого адреса»</w:t>
      </w:r>
    </w:p>
    <w:p w:rsidR="00DD1F15" w:rsidRDefault="00DD1F15" w:rsidP="00DD1F15">
      <w:pPr>
        <w:suppressAutoHyphens/>
        <w:autoSpaceDE w:val="0"/>
        <w:spacing w:after="0" w:line="240" w:lineRule="auto"/>
        <w:jc w:val="right"/>
        <w:rPr>
          <w:i/>
        </w:rPr>
      </w:pPr>
    </w:p>
    <w:p w:rsidR="00DD1F15" w:rsidRDefault="00DD1F15" w:rsidP="00DD1F15">
      <w:pPr>
        <w:suppressAutoHyphens/>
        <w:autoSpaceDE w:val="0"/>
        <w:spacing w:after="0" w:line="240" w:lineRule="auto"/>
        <w:jc w:val="right"/>
        <w:rPr>
          <w:i/>
        </w:rPr>
      </w:pPr>
    </w:p>
    <w:p w:rsidR="00DD1F15" w:rsidRPr="00323F24" w:rsidRDefault="00DD1F15" w:rsidP="00DD1F15">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DD1F15" w:rsidRPr="00323F24" w:rsidRDefault="00DD1F15" w:rsidP="00DD1F15">
      <w:pPr>
        <w:spacing w:line="230" w:lineRule="auto"/>
        <w:rPr>
          <w:rFonts w:ascii="Times New Roman" w:hAnsi="Times New Roman"/>
          <w:sz w:val="24"/>
          <w:szCs w:val="24"/>
        </w:rPr>
      </w:pPr>
    </w:p>
    <w:p w:rsidR="00DD1F15" w:rsidRPr="00323F24" w:rsidRDefault="00DD1F15" w:rsidP="00DD1F15">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DD1F15" w:rsidRPr="00323F24" w:rsidRDefault="00DD1F15" w:rsidP="00DD1F15">
      <w:pPr>
        <w:spacing w:line="230" w:lineRule="auto"/>
        <w:rPr>
          <w:rFonts w:ascii="Times New Roman" w:hAnsi="Times New Roman"/>
          <w:sz w:val="24"/>
          <w:szCs w:val="24"/>
        </w:rPr>
      </w:pPr>
    </w:p>
    <w:p w:rsidR="00DD1F15" w:rsidRPr="00323F24" w:rsidRDefault="00DD1F15" w:rsidP="00DD1F15">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D1F15" w:rsidRPr="00323F24" w:rsidTr="00CF3547">
        <w:tblPrEx>
          <w:tblCellMar>
            <w:top w:w="0" w:type="dxa"/>
            <w:bottom w:w="0" w:type="dxa"/>
          </w:tblCellMar>
        </w:tblPrEx>
        <w:trPr>
          <w:jc w:val="center"/>
        </w:trPr>
        <w:tc>
          <w:tcPr>
            <w:tcW w:w="340" w:type="dxa"/>
            <w:tcBorders>
              <w:top w:val="nil"/>
              <w:left w:val="nil"/>
              <w:bottom w:val="nil"/>
              <w:right w:val="nil"/>
            </w:tcBorders>
            <w:vAlign w:val="bottom"/>
          </w:tcPr>
          <w:p w:rsidR="00DD1F15" w:rsidRPr="00323F24" w:rsidRDefault="00DD1F15" w:rsidP="00CF3547">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D1F15" w:rsidRPr="00323F24" w:rsidRDefault="00DD1F15" w:rsidP="00CF3547">
            <w:pPr>
              <w:jc w:val="center"/>
              <w:rPr>
                <w:rFonts w:ascii="Times New Roman" w:hAnsi="Times New Roman"/>
                <w:sz w:val="24"/>
                <w:szCs w:val="24"/>
              </w:rPr>
            </w:pPr>
          </w:p>
        </w:tc>
        <w:tc>
          <w:tcPr>
            <w:tcW w:w="1134" w:type="dxa"/>
            <w:tcBorders>
              <w:top w:val="nil"/>
              <w:left w:val="nil"/>
              <w:bottom w:val="nil"/>
              <w:right w:val="nil"/>
            </w:tcBorders>
            <w:vAlign w:val="bottom"/>
          </w:tcPr>
          <w:p w:rsidR="00DD1F15" w:rsidRPr="00323F24" w:rsidRDefault="00DD1F15" w:rsidP="00CF3547">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DD1F15" w:rsidRPr="00323F24" w:rsidRDefault="00DD1F15" w:rsidP="00CF3547">
            <w:pPr>
              <w:jc w:val="center"/>
              <w:rPr>
                <w:rFonts w:ascii="Times New Roman" w:hAnsi="Times New Roman"/>
                <w:sz w:val="24"/>
                <w:szCs w:val="24"/>
              </w:rPr>
            </w:pPr>
          </w:p>
        </w:tc>
      </w:tr>
    </w:tbl>
    <w:p w:rsidR="00DD1F15" w:rsidRPr="00323F24" w:rsidRDefault="00DD1F15" w:rsidP="00DD1F15">
      <w:pPr>
        <w:spacing w:line="230" w:lineRule="auto"/>
        <w:jc w:val="both"/>
        <w:rPr>
          <w:rFonts w:ascii="Times New Roman" w:hAnsi="Times New Roman"/>
          <w:sz w:val="24"/>
          <w:szCs w:val="24"/>
        </w:rPr>
      </w:pPr>
    </w:p>
    <w:p w:rsidR="00DD1F15" w:rsidRPr="00323F24" w:rsidRDefault="00DD1F15" w:rsidP="00DD1F15">
      <w:pPr>
        <w:spacing w:line="230" w:lineRule="auto"/>
        <w:jc w:val="both"/>
        <w:rPr>
          <w:rFonts w:ascii="Times New Roman" w:hAnsi="Times New Roman"/>
          <w:sz w:val="24"/>
          <w:szCs w:val="24"/>
        </w:rPr>
      </w:pPr>
    </w:p>
    <w:p w:rsidR="00DD1F15" w:rsidRPr="00323F24" w:rsidRDefault="00DD1F15" w:rsidP="00DD1F15">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DD1F15" w:rsidRPr="00323F24" w:rsidRDefault="00DD1F15" w:rsidP="00DD1F15">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DD1F15" w:rsidRPr="00323F24" w:rsidRDefault="00DD1F15" w:rsidP="00DD1F15">
      <w:pPr>
        <w:spacing w:line="230" w:lineRule="auto"/>
        <w:jc w:val="both"/>
        <w:rPr>
          <w:rFonts w:ascii="Times New Roman" w:hAnsi="Times New Roman"/>
          <w:sz w:val="24"/>
          <w:szCs w:val="24"/>
        </w:rPr>
      </w:pPr>
    </w:p>
    <w:p w:rsidR="00DD1F15" w:rsidRPr="00323F24" w:rsidRDefault="00DD1F15" w:rsidP="00DD1F15">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DD1F15" w:rsidRPr="00323F24" w:rsidRDefault="00DD1F15" w:rsidP="00DD1F15">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DD1F15" w:rsidRPr="00323F24" w:rsidRDefault="00DD1F15" w:rsidP="00DD1F15">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DD1F15" w:rsidRPr="00323F24" w:rsidRDefault="00DD1F15" w:rsidP="00DD1F15">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DD1F15" w:rsidRPr="00323F24" w:rsidRDefault="00DD1F15" w:rsidP="00DD1F15">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DD1F15" w:rsidRPr="00323F24" w:rsidRDefault="00DD1F15" w:rsidP="00DD1F15">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DD1F15" w:rsidRPr="00323F24" w:rsidRDefault="00DD1F15" w:rsidP="00DD1F15">
      <w:pPr>
        <w:spacing w:line="230" w:lineRule="auto"/>
        <w:rPr>
          <w:rFonts w:ascii="Times New Roman" w:hAnsi="Times New Roman"/>
          <w:sz w:val="24"/>
          <w:szCs w:val="24"/>
        </w:rPr>
      </w:pPr>
    </w:p>
    <w:p w:rsidR="00DD1F15" w:rsidRPr="00323F24" w:rsidRDefault="00DD1F15" w:rsidP="00DD1F15">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DD1F15" w:rsidRPr="00323F24" w:rsidRDefault="00DD1F15" w:rsidP="00DD1F15">
      <w:pPr>
        <w:spacing w:line="230" w:lineRule="auto"/>
        <w:rPr>
          <w:rFonts w:ascii="Times New Roman" w:hAnsi="Times New Roman"/>
          <w:sz w:val="24"/>
          <w:szCs w:val="24"/>
        </w:rPr>
      </w:pPr>
    </w:p>
    <w:p w:rsidR="00DD1F15" w:rsidRPr="00323F24" w:rsidRDefault="00DD1F15" w:rsidP="00DD1F15">
      <w:pPr>
        <w:pBdr>
          <w:top w:val="single" w:sz="4" w:space="1" w:color="auto"/>
        </w:pBdr>
        <w:spacing w:line="230" w:lineRule="auto"/>
        <w:jc w:val="center"/>
        <w:rPr>
          <w:rFonts w:ascii="Times New Roman" w:hAnsi="Times New Roman"/>
        </w:rPr>
      </w:pPr>
      <w:r w:rsidRPr="00323F24">
        <w:rPr>
          <w:rFonts w:ascii="Times New Roman" w:hAnsi="Times New Roman"/>
        </w:rPr>
        <w:lastRenderedPageBreak/>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DD1F15" w:rsidRPr="00323F24" w:rsidRDefault="00DD1F15" w:rsidP="00DD1F15">
      <w:pPr>
        <w:spacing w:line="230" w:lineRule="auto"/>
        <w:rPr>
          <w:rFonts w:ascii="Times New Roman" w:hAnsi="Times New Roman"/>
          <w:sz w:val="24"/>
          <w:szCs w:val="24"/>
        </w:rPr>
      </w:pPr>
    </w:p>
    <w:p w:rsidR="00DD1F15" w:rsidRPr="00323F24" w:rsidRDefault="00DD1F15" w:rsidP="00DD1F15">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DD1F15" w:rsidRPr="00323F24" w:rsidRDefault="00DD1F15" w:rsidP="00DD1F15">
      <w:pPr>
        <w:spacing w:line="230" w:lineRule="auto"/>
        <w:rPr>
          <w:rFonts w:ascii="Times New Roman" w:hAnsi="Times New Roman"/>
          <w:sz w:val="24"/>
          <w:szCs w:val="24"/>
        </w:rPr>
      </w:pPr>
    </w:p>
    <w:p w:rsidR="00DD1F15" w:rsidRPr="00323F24" w:rsidRDefault="00DD1F15" w:rsidP="00DD1F15">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DD1F15" w:rsidRPr="00323F24" w:rsidRDefault="00DD1F15" w:rsidP="00DD1F15">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D1F15" w:rsidRPr="00323F24" w:rsidTr="00CF3547">
        <w:tblPrEx>
          <w:tblCellMar>
            <w:top w:w="0" w:type="dxa"/>
            <w:bottom w:w="0" w:type="dxa"/>
          </w:tblCellMar>
        </w:tblPrEx>
        <w:tc>
          <w:tcPr>
            <w:tcW w:w="5954" w:type="dxa"/>
            <w:tcBorders>
              <w:top w:val="nil"/>
              <w:left w:val="nil"/>
              <w:bottom w:val="single" w:sz="4" w:space="0" w:color="auto"/>
              <w:right w:val="nil"/>
            </w:tcBorders>
            <w:vAlign w:val="bottom"/>
          </w:tcPr>
          <w:p w:rsidR="00DD1F15" w:rsidRPr="00323F24" w:rsidRDefault="00DD1F15" w:rsidP="00CF3547">
            <w:pPr>
              <w:jc w:val="center"/>
              <w:rPr>
                <w:rFonts w:ascii="Times New Roman" w:hAnsi="Times New Roman"/>
                <w:sz w:val="24"/>
                <w:szCs w:val="24"/>
              </w:rPr>
            </w:pPr>
          </w:p>
        </w:tc>
        <w:tc>
          <w:tcPr>
            <w:tcW w:w="1758" w:type="dxa"/>
            <w:tcBorders>
              <w:top w:val="nil"/>
              <w:left w:val="nil"/>
              <w:bottom w:val="nil"/>
              <w:right w:val="nil"/>
            </w:tcBorders>
            <w:vAlign w:val="bottom"/>
          </w:tcPr>
          <w:p w:rsidR="00DD1F15" w:rsidRPr="00323F24" w:rsidRDefault="00DD1F15" w:rsidP="00CF3547">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DD1F15" w:rsidRPr="00323F24" w:rsidRDefault="00DD1F15" w:rsidP="00CF3547">
            <w:pPr>
              <w:jc w:val="center"/>
              <w:rPr>
                <w:rFonts w:ascii="Times New Roman" w:hAnsi="Times New Roman"/>
                <w:sz w:val="24"/>
                <w:szCs w:val="24"/>
              </w:rPr>
            </w:pPr>
          </w:p>
        </w:tc>
      </w:tr>
      <w:tr w:rsidR="00DD1F15" w:rsidRPr="00323F24" w:rsidTr="00CF3547">
        <w:tblPrEx>
          <w:tblCellMar>
            <w:top w:w="0" w:type="dxa"/>
            <w:bottom w:w="0" w:type="dxa"/>
          </w:tblCellMar>
        </w:tblPrEx>
        <w:tc>
          <w:tcPr>
            <w:tcW w:w="5954" w:type="dxa"/>
            <w:tcBorders>
              <w:top w:val="nil"/>
              <w:left w:val="nil"/>
              <w:bottom w:val="nil"/>
              <w:right w:val="nil"/>
            </w:tcBorders>
          </w:tcPr>
          <w:p w:rsidR="00DD1F15" w:rsidRPr="00323F24" w:rsidRDefault="00DD1F15" w:rsidP="00CF3547">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DD1F15" w:rsidRPr="00323F24" w:rsidRDefault="00DD1F15" w:rsidP="00CF3547">
            <w:pPr>
              <w:jc w:val="center"/>
              <w:rPr>
                <w:rFonts w:ascii="Times New Roman" w:hAnsi="Times New Roman"/>
              </w:rPr>
            </w:pPr>
          </w:p>
        </w:tc>
        <w:tc>
          <w:tcPr>
            <w:tcW w:w="2268" w:type="dxa"/>
            <w:tcBorders>
              <w:top w:val="nil"/>
              <w:left w:val="nil"/>
              <w:bottom w:val="nil"/>
              <w:right w:val="nil"/>
            </w:tcBorders>
          </w:tcPr>
          <w:p w:rsidR="00DD1F15" w:rsidRPr="00323F24" w:rsidRDefault="00DD1F15" w:rsidP="00CF3547">
            <w:pPr>
              <w:jc w:val="center"/>
              <w:rPr>
                <w:rFonts w:ascii="Times New Roman" w:hAnsi="Times New Roman"/>
              </w:rPr>
            </w:pPr>
            <w:r w:rsidRPr="00323F24">
              <w:rPr>
                <w:rFonts w:ascii="Times New Roman" w:hAnsi="Times New Roman"/>
              </w:rPr>
              <w:t>(подпись)</w:t>
            </w:r>
          </w:p>
        </w:tc>
      </w:tr>
    </w:tbl>
    <w:p w:rsidR="00DD1F15" w:rsidRPr="00323F24" w:rsidRDefault="00DD1F15" w:rsidP="00DD1F15">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DD1F15" w:rsidRPr="002B6B33" w:rsidRDefault="00DD1F15" w:rsidP="00DD1F15">
      <w:pPr>
        <w:spacing w:after="60" w:line="230" w:lineRule="auto"/>
        <w:jc w:val="center"/>
        <w:rPr>
          <w:b/>
          <w:bCs/>
          <w:sz w:val="2"/>
          <w:szCs w:val="24"/>
        </w:rPr>
      </w:pPr>
      <w:r w:rsidRPr="00323F24">
        <w:rPr>
          <w:rFonts w:ascii="Times New Roman" w:hAnsi="Times New Roman"/>
          <w:sz w:val="24"/>
          <w:szCs w:val="24"/>
        </w:rPr>
        <w:br w:type="page"/>
      </w:r>
    </w:p>
    <w:p w:rsidR="00DD1F15" w:rsidRPr="00ED4315" w:rsidRDefault="00DD1F15" w:rsidP="00DD1F15">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DD1F15" w:rsidRPr="00ED4315" w:rsidRDefault="00DD1F15" w:rsidP="00DD1F15">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DD1F15" w:rsidRPr="00ED4315" w:rsidRDefault="00DD1F15" w:rsidP="00DD1F15">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DD1F15" w:rsidRDefault="00DD1F15" w:rsidP="00DD1F15">
      <w:pPr>
        <w:suppressAutoHyphens/>
        <w:autoSpaceDE w:val="0"/>
        <w:spacing w:after="0" w:line="240" w:lineRule="auto"/>
        <w:jc w:val="right"/>
        <w:rPr>
          <w:i/>
          <w:strike/>
        </w:rPr>
      </w:pPr>
    </w:p>
    <w:p w:rsidR="00DD1F15" w:rsidRPr="00B5673D" w:rsidRDefault="00DD1F15" w:rsidP="00DD1F15">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DD1F15" w:rsidRPr="00B5673D" w:rsidRDefault="00DD1F15" w:rsidP="00DD1F15">
      <w:pPr>
        <w:spacing w:line="230" w:lineRule="auto"/>
        <w:rPr>
          <w:rFonts w:ascii="Times New Roman" w:hAnsi="Times New Roman"/>
          <w:sz w:val="24"/>
          <w:szCs w:val="24"/>
        </w:rPr>
      </w:pPr>
    </w:p>
    <w:p w:rsidR="00DD1F15" w:rsidRPr="00B5673D" w:rsidRDefault="00DD1F15" w:rsidP="00DD1F15">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DD1F15" w:rsidRPr="00B5673D" w:rsidRDefault="00DD1F15" w:rsidP="00DD1F15">
      <w:pPr>
        <w:spacing w:line="230" w:lineRule="auto"/>
        <w:rPr>
          <w:rFonts w:ascii="Times New Roman" w:hAnsi="Times New Roman"/>
          <w:sz w:val="24"/>
          <w:szCs w:val="24"/>
        </w:rPr>
      </w:pPr>
    </w:p>
    <w:p w:rsidR="00DD1F15" w:rsidRPr="00B5673D" w:rsidRDefault="00DD1F15" w:rsidP="00DD1F15">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DD1F15" w:rsidRPr="00B5673D" w:rsidRDefault="00DD1F15" w:rsidP="00DD1F15">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D1F15" w:rsidRPr="00B5673D" w:rsidTr="00CF3547">
        <w:tblPrEx>
          <w:tblCellMar>
            <w:top w:w="0" w:type="dxa"/>
            <w:bottom w:w="0" w:type="dxa"/>
          </w:tblCellMar>
        </w:tblPrEx>
        <w:trPr>
          <w:jc w:val="center"/>
        </w:trPr>
        <w:tc>
          <w:tcPr>
            <w:tcW w:w="340" w:type="dxa"/>
            <w:tcBorders>
              <w:top w:val="nil"/>
              <w:left w:val="nil"/>
              <w:bottom w:val="nil"/>
              <w:right w:val="nil"/>
            </w:tcBorders>
            <w:vAlign w:val="bottom"/>
          </w:tcPr>
          <w:p w:rsidR="00DD1F15" w:rsidRPr="00B5673D" w:rsidRDefault="00DD1F15" w:rsidP="00CF3547">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D1F15" w:rsidRPr="00B5673D" w:rsidRDefault="00DD1F15" w:rsidP="00CF3547">
            <w:pPr>
              <w:jc w:val="center"/>
              <w:rPr>
                <w:rFonts w:ascii="Times New Roman" w:hAnsi="Times New Roman"/>
                <w:sz w:val="24"/>
                <w:szCs w:val="24"/>
              </w:rPr>
            </w:pPr>
          </w:p>
        </w:tc>
        <w:tc>
          <w:tcPr>
            <w:tcW w:w="1134" w:type="dxa"/>
            <w:tcBorders>
              <w:top w:val="nil"/>
              <w:left w:val="nil"/>
              <w:bottom w:val="nil"/>
              <w:right w:val="nil"/>
            </w:tcBorders>
            <w:vAlign w:val="bottom"/>
          </w:tcPr>
          <w:p w:rsidR="00DD1F15" w:rsidRPr="00B5673D" w:rsidRDefault="00DD1F15" w:rsidP="00CF3547">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DD1F15" w:rsidRPr="00B5673D" w:rsidRDefault="00DD1F15" w:rsidP="00CF3547">
            <w:pPr>
              <w:jc w:val="center"/>
              <w:rPr>
                <w:rFonts w:ascii="Times New Roman" w:hAnsi="Times New Roman"/>
                <w:sz w:val="24"/>
                <w:szCs w:val="24"/>
              </w:rPr>
            </w:pPr>
          </w:p>
        </w:tc>
      </w:tr>
    </w:tbl>
    <w:p w:rsidR="00DD1F15" w:rsidRPr="00B5673D" w:rsidRDefault="00DD1F15" w:rsidP="00DD1F15">
      <w:pPr>
        <w:spacing w:line="230" w:lineRule="auto"/>
        <w:jc w:val="both"/>
        <w:rPr>
          <w:rFonts w:ascii="Times New Roman" w:hAnsi="Times New Roman"/>
          <w:sz w:val="24"/>
          <w:szCs w:val="24"/>
        </w:rPr>
      </w:pPr>
    </w:p>
    <w:p w:rsidR="00DD1F15" w:rsidRPr="00B5673D" w:rsidRDefault="00DD1F15" w:rsidP="00DD1F15">
      <w:pPr>
        <w:spacing w:line="230" w:lineRule="auto"/>
        <w:jc w:val="both"/>
        <w:rPr>
          <w:rFonts w:ascii="Times New Roman" w:hAnsi="Times New Roman"/>
          <w:sz w:val="24"/>
          <w:szCs w:val="24"/>
        </w:rPr>
      </w:pPr>
    </w:p>
    <w:p w:rsidR="00DD1F15" w:rsidRPr="00B5673D" w:rsidRDefault="00DD1F15" w:rsidP="00DD1F15">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DD1F15" w:rsidRPr="00B5673D" w:rsidRDefault="00DD1F15" w:rsidP="00DD1F15">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DD1F15" w:rsidRPr="00B5673D" w:rsidRDefault="00DD1F15" w:rsidP="00DD1F15">
      <w:pPr>
        <w:spacing w:line="230" w:lineRule="auto"/>
        <w:jc w:val="both"/>
        <w:rPr>
          <w:rFonts w:ascii="Times New Roman" w:hAnsi="Times New Roman"/>
          <w:sz w:val="24"/>
          <w:szCs w:val="24"/>
        </w:rPr>
      </w:pPr>
    </w:p>
    <w:p w:rsidR="00DD1F15" w:rsidRPr="00B5673D" w:rsidRDefault="00DD1F15" w:rsidP="00DD1F15">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DD1F15" w:rsidRPr="00B5673D" w:rsidRDefault="00DD1F15" w:rsidP="00DD1F15">
      <w:pPr>
        <w:spacing w:before="60"/>
        <w:jc w:val="center"/>
        <w:rPr>
          <w:rFonts w:ascii="Times New Roman" w:hAnsi="Times New Roman"/>
          <w:b/>
          <w:bCs/>
          <w:sz w:val="26"/>
          <w:szCs w:val="26"/>
        </w:rPr>
      </w:pPr>
    </w:p>
    <w:p w:rsidR="00DD1F15" w:rsidRPr="00B5673D" w:rsidRDefault="00DD1F15" w:rsidP="00DD1F15">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DD1F15" w:rsidRPr="00B5673D" w:rsidRDefault="00DD1F15" w:rsidP="00DD1F15">
      <w:pPr>
        <w:spacing w:line="230" w:lineRule="auto"/>
        <w:jc w:val="both"/>
        <w:rPr>
          <w:rFonts w:ascii="Times New Roman" w:hAnsi="Times New Roman"/>
          <w:sz w:val="24"/>
          <w:szCs w:val="24"/>
        </w:rPr>
      </w:pPr>
    </w:p>
    <w:p w:rsidR="00DD1F15" w:rsidRPr="00B5673D" w:rsidRDefault="00DD1F15" w:rsidP="00DD1F15">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DD1F15" w:rsidRPr="00B5673D" w:rsidRDefault="00DD1F15" w:rsidP="00DD1F15">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DD1F15" w:rsidRPr="00B5673D" w:rsidRDefault="00DD1F15" w:rsidP="00DD1F15">
      <w:pPr>
        <w:spacing w:line="230" w:lineRule="auto"/>
        <w:jc w:val="both"/>
        <w:rPr>
          <w:rFonts w:ascii="Times New Roman" w:hAnsi="Times New Roman"/>
          <w:sz w:val="24"/>
          <w:szCs w:val="24"/>
        </w:rPr>
      </w:pPr>
    </w:p>
    <w:p w:rsidR="00DD1F15" w:rsidRPr="00B5673D" w:rsidRDefault="00DD1F15" w:rsidP="00DD1F15">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DD1F15" w:rsidRPr="00B5673D" w:rsidRDefault="00DD1F15" w:rsidP="00DD1F15">
      <w:pPr>
        <w:pBdr>
          <w:top w:val="single" w:sz="4" w:space="1" w:color="auto"/>
        </w:pBdr>
        <w:spacing w:line="230" w:lineRule="auto"/>
        <w:ind w:left="2127"/>
        <w:jc w:val="center"/>
        <w:rPr>
          <w:rFonts w:ascii="Times New Roman" w:hAnsi="Times New Roman"/>
        </w:rPr>
      </w:pPr>
      <w:r w:rsidRPr="00B5673D">
        <w:rPr>
          <w:rFonts w:ascii="Times New Roman" w:hAnsi="Times New Roman"/>
        </w:rPr>
        <w:lastRenderedPageBreak/>
        <w:t xml:space="preserve">(вид и наименование объекта адресации, </w:t>
      </w:r>
    </w:p>
    <w:p w:rsidR="00DD1F15" w:rsidRPr="00B5673D" w:rsidRDefault="00DD1F15" w:rsidP="00DD1F15">
      <w:pPr>
        <w:spacing w:line="230" w:lineRule="auto"/>
        <w:rPr>
          <w:rFonts w:ascii="Times New Roman" w:hAnsi="Times New Roman"/>
          <w:sz w:val="24"/>
          <w:szCs w:val="24"/>
        </w:rPr>
      </w:pPr>
    </w:p>
    <w:p w:rsidR="00DD1F15" w:rsidRPr="00B5673D" w:rsidRDefault="00DD1F15" w:rsidP="00DD1F15">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DD1F15" w:rsidRPr="00B5673D" w:rsidRDefault="00DD1F15" w:rsidP="00DD1F15">
      <w:pPr>
        <w:spacing w:line="230" w:lineRule="auto"/>
        <w:rPr>
          <w:rFonts w:ascii="Times New Roman" w:hAnsi="Times New Roman"/>
          <w:sz w:val="24"/>
          <w:szCs w:val="24"/>
        </w:rPr>
      </w:pPr>
    </w:p>
    <w:p w:rsidR="00DD1F15" w:rsidRPr="00B5673D" w:rsidRDefault="00DD1F15" w:rsidP="00DD1F15">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DD1F15" w:rsidRPr="00B5673D" w:rsidRDefault="00DD1F15" w:rsidP="00DD1F15">
      <w:pPr>
        <w:spacing w:line="230" w:lineRule="auto"/>
        <w:rPr>
          <w:rFonts w:ascii="Times New Roman" w:hAnsi="Times New Roman"/>
          <w:sz w:val="24"/>
          <w:szCs w:val="24"/>
        </w:rPr>
      </w:pPr>
    </w:p>
    <w:p w:rsidR="00DD1F15" w:rsidRPr="00B5673D" w:rsidRDefault="00DD1F15" w:rsidP="00DD1F15">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DD1F15" w:rsidRPr="00B5673D" w:rsidRDefault="00DD1F15" w:rsidP="00DD1F15">
      <w:pPr>
        <w:spacing w:line="230" w:lineRule="auto"/>
        <w:jc w:val="both"/>
        <w:rPr>
          <w:rFonts w:ascii="Times New Roman" w:hAnsi="Times New Roman"/>
          <w:sz w:val="24"/>
          <w:szCs w:val="24"/>
        </w:rPr>
      </w:pPr>
    </w:p>
    <w:p w:rsidR="00DD1F15" w:rsidRPr="00B5673D" w:rsidRDefault="00DD1F15" w:rsidP="00DD1F15">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DD1F15" w:rsidRPr="00B5673D" w:rsidRDefault="00DD1F15" w:rsidP="00DD1F15">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DD1F15" w:rsidRPr="00B5673D" w:rsidRDefault="00DD1F15" w:rsidP="00DD1F15">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D1F15" w:rsidRPr="00B5673D" w:rsidTr="00CF3547">
        <w:tblPrEx>
          <w:tblCellMar>
            <w:top w:w="0" w:type="dxa"/>
            <w:bottom w:w="0" w:type="dxa"/>
          </w:tblCellMar>
        </w:tblPrEx>
        <w:tc>
          <w:tcPr>
            <w:tcW w:w="5954" w:type="dxa"/>
            <w:tcBorders>
              <w:top w:val="nil"/>
              <w:left w:val="nil"/>
              <w:bottom w:val="single" w:sz="4" w:space="0" w:color="auto"/>
              <w:right w:val="nil"/>
            </w:tcBorders>
            <w:vAlign w:val="bottom"/>
          </w:tcPr>
          <w:p w:rsidR="00DD1F15" w:rsidRPr="00B5673D" w:rsidRDefault="00DD1F15" w:rsidP="00CF3547">
            <w:pPr>
              <w:jc w:val="center"/>
              <w:rPr>
                <w:rFonts w:ascii="Times New Roman" w:hAnsi="Times New Roman"/>
                <w:sz w:val="24"/>
                <w:szCs w:val="24"/>
              </w:rPr>
            </w:pPr>
          </w:p>
        </w:tc>
        <w:tc>
          <w:tcPr>
            <w:tcW w:w="1758" w:type="dxa"/>
            <w:tcBorders>
              <w:top w:val="nil"/>
              <w:left w:val="nil"/>
              <w:bottom w:val="nil"/>
              <w:right w:val="nil"/>
            </w:tcBorders>
            <w:vAlign w:val="bottom"/>
          </w:tcPr>
          <w:p w:rsidR="00DD1F15" w:rsidRPr="00B5673D" w:rsidRDefault="00DD1F15" w:rsidP="00CF3547">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DD1F15" w:rsidRPr="00B5673D" w:rsidRDefault="00DD1F15" w:rsidP="00CF3547">
            <w:pPr>
              <w:jc w:val="center"/>
              <w:rPr>
                <w:rFonts w:ascii="Times New Roman" w:hAnsi="Times New Roman"/>
                <w:sz w:val="24"/>
                <w:szCs w:val="24"/>
              </w:rPr>
            </w:pPr>
          </w:p>
        </w:tc>
      </w:tr>
      <w:tr w:rsidR="00DD1F15" w:rsidRPr="00B5673D" w:rsidTr="00CF3547">
        <w:tblPrEx>
          <w:tblCellMar>
            <w:top w:w="0" w:type="dxa"/>
            <w:bottom w:w="0" w:type="dxa"/>
          </w:tblCellMar>
        </w:tblPrEx>
        <w:tc>
          <w:tcPr>
            <w:tcW w:w="5954" w:type="dxa"/>
            <w:tcBorders>
              <w:top w:val="nil"/>
              <w:left w:val="nil"/>
              <w:bottom w:val="nil"/>
              <w:right w:val="nil"/>
            </w:tcBorders>
          </w:tcPr>
          <w:p w:rsidR="00DD1F15" w:rsidRPr="00B5673D" w:rsidRDefault="00DD1F15" w:rsidP="00CF3547">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DD1F15" w:rsidRPr="00B5673D" w:rsidRDefault="00DD1F15" w:rsidP="00CF3547">
            <w:pPr>
              <w:jc w:val="center"/>
              <w:rPr>
                <w:rFonts w:ascii="Times New Roman" w:hAnsi="Times New Roman"/>
              </w:rPr>
            </w:pPr>
          </w:p>
        </w:tc>
        <w:tc>
          <w:tcPr>
            <w:tcW w:w="2268" w:type="dxa"/>
            <w:tcBorders>
              <w:top w:val="nil"/>
              <w:left w:val="nil"/>
              <w:bottom w:val="nil"/>
              <w:right w:val="nil"/>
            </w:tcBorders>
          </w:tcPr>
          <w:p w:rsidR="00DD1F15" w:rsidRPr="00B5673D" w:rsidRDefault="00DD1F15" w:rsidP="00CF3547">
            <w:pPr>
              <w:jc w:val="center"/>
              <w:rPr>
                <w:rFonts w:ascii="Times New Roman" w:hAnsi="Times New Roman"/>
              </w:rPr>
            </w:pPr>
            <w:r w:rsidRPr="00B5673D">
              <w:rPr>
                <w:rFonts w:ascii="Times New Roman" w:hAnsi="Times New Roman"/>
              </w:rPr>
              <w:t>(подпись)</w:t>
            </w:r>
          </w:p>
        </w:tc>
      </w:tr>
    </w:tbl>
    <w:p w:rsidR="00DD1F15" w:rsidRPr="00B5673D" w:rsidRDefault="00DD1F15" w:rsidP="00DD1F15">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DD1F15" w:rsidRPr="00B5673D" w:rsidRDefault="00DD1F15" w:rsidP="00DD1F15">
      <w:pPr>
        <w:spacing w:line="230" w:lineRule="auto"/>
        <w:rPr>
          <w:rFonts w:ascii="Times New Roman" w:hAnsi="Times New Roman"/>
          <w:sz w:val="2"/>
          <w:szCs w:val="2"/>
        </w:rPr>
      </w:pPr>
    </w:p>
    <w:p w:rsidR="00DD1F15" w:rsidRPr="00ED4315" w:rsidRDefault="00DD1F15" w:rsidP="00DD1F15">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Pr="00ED4315">
        <w:rPr>
          <w:rFonts w:ascii="Times New Roman" w:hAnsi="Times New Roman"/>
          <w:sz w:val="28"/>
          <w:szCs w:val="28"/>
        </w:rPr>
        <w:lastRenderedPageBreak/>
        <w:t>Приложение № 4</w:t>
      </w:r>
    </w:p>
    <w:p w:rsidR="00DD1F15" w:rsidRPr="00ED4315" w:rsidRDefault="00DD1F15" w:rsidP="00DD1F15">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DD1F15" w:rsidRPr="00ED4315" w:rsidRDefault="00DD1F15" w:rsidP="00DD1F15">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DD1F15" w:rsidRDefault="00DD1F15" w:rsidP="00DD1F15">
      <w:pPr>
        <w:suppressAutoHyphens/>
        <w:autoSpaceDE w:val="0"/>
        <w:spacing w:after="0" w:line="240" w:lineRule="auto"/>
        <w:jc w:val="right"/>
        <w:rPr>
          <w:rFonts w:ascii="Times New Roman" w:hAnsi="Times New Roman"/>
        </w:rPr>
      </w:pPr>
    </w:p>
    <w:p w:rsidR="00DD1F15" w:rsidRPr="00ED4315" w:rsidRDefault="00DD1F15" w:rsidP="00DD1F15">
      <w:pPr>
        <w:spacing w:after="60" w:line="230" w:lineRule="auto"/>
        <w:ind w:left="6917"/>
        <w:rPr>
          <w:rFonts w:ascii="Times New Roman" w:hAnsi="Times New Roman"/>
          <w:sz w:val="18"/>
          <w:szCs w:val="18"/>
        </w:rPr>
      </w:pPr>
    </w:p>
    <w:p w:rsidR="00DD1F15" w:rsidRPr="0077651D" w:rsidRDefault="00DD1F15" w:rsidP="00DD1F15">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DD1F15" w:rsidRPr="0077651D" w:rsidRDefault="00DD1F15" w:rsidP="00DD1F15">
      <w:pPr>
        <w:spacing w:line="230" w:lineRule="auto"/>
        <w:ind w:left="4962"/>
        <w:rPr>
          <w:rFonts w:ascii="Times New Roman" w:hAnsi="Times New Roman"/>
          <w:sz w:val="24"/>
          <w:szCs w:val="24"/>
        </w:rPr>
      </w:pPr>
    </w:p>
    <w:p w:rsidR="00DD1F15" w:rsidRPr="0077651D" w:rsidRDefault="00DD1F15" w:rsidP="00DD1F15">
      <w:pPr>
        <w:pBdr>
          <w:top w:val="single" w:sz="4" w:space="1" w:color="auto"/>
        </w:pBdr>
        <w:spacing w:line="230" w:lineRule="auto"/>
        <w:ind w:left="4962"/>
        <w:rPr>
          <w:rFonts w:ascii="Times New Roman" w:hAnsi="Times New Roman"/>
          <w:sz w:val="2"/>
          <w:szCs w:val="2"/>
        </w:rPr>
      </w:pPr>
    </w:p>
    <w:p w:rsidR="00DD1F15" w:rsidRPr="0077651D" w:rsidRDefault="00DD1F15" w:rsidP="00DD1F15">
      <w:pPr>
        <w:spacing w:line="230" w:lineRule="auto"/>
        <w:ind w:left="4962"/>
        <w:rPr>
          <w:rFonts w:ascii="Times New Roman" w:hAnsi="Times New Roman"/>
          <w:sz w:val="24"/>
          <w:szCs w:val="24"/>
        </w:rPr>
      </w:pPr>
    </w:p>
    <w:p w:rsidR="00DD1F15" w:rsidRPr="0077651D" w:rsidRDefault="00DD1F15" w:rsidP="00DD1F15">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DD1F15" w:rsidRPr="0077651D" w:rsidRDefault="00DD1F15" w:rsidP="00DD1F15">
      <w:pPr>
        <w:spacing w:line="230" w:lineRule="auto"/>
        <w:ind w:left="4962"/>
        <w:rPr>
          <w:rFonts w:ascii="Times New Roman" w:hAnsi="Times New Roman"/>
          <w:sz w:val="24"/>
          <w:szCs w:val="24"/>
        </w:rPr>
      </w:pPr>
    </w:p>
    <w:p w:rsidR="00DD1F15" w:rsidRPr="0077651D" w:rsidRDefault="00DD1F15" w:rsidP="00DD1F15">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DD1F15" w:rsidRPr="0077651D" w:rsidRDefault="00DD1F15" w:rsidP="00DD1F15">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D1F15" w:rsidRPr="0077651D" w:rsidTr="00CF3547">
        <w:tblPrEx>
          <w:tblCellMar>
            <w:top w:w="0" w:type="dxa"/>
            <w:bottom w:w="0" w:type="dxa"/>
          </w:tblCellMar>
        </w:tblPrEx>
        <w:trPr>
          <w:jc w:val="center"/>
        </w:trPr>
        <w:tc>
          <w:tcPr>
            <w:tcW w:w="340" w:type="dxa"/>
            <w:tcBorders>
              <w:top w:val="nil"/>
              <w:left w:val="nil"/>
              <w:bottom w:val="nil"/>
              <w:right w:val="nil"/>
            </w:tcBorders>
            <w:vAlign w:val="bottom"/>
          </w:tcPr>
          <w:p w:rsidR="00DD1F15" w:rsidRPr="0077651D" w:rsidRDefault="00DD1F15" w:rsidP="00CF3547">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D1F15" w:rsidRPr="0077651D" w:rsidRDefault="00DD1F15" w:rsidP="00CF3547">
            <w:pPr>
              <w:jc w:val="center"/>
              <w:rPr>
                <w:rFonts w:ascii="Times New Roman" w:hAnsi="Times New Roman"/>
                <w:sz w:val="24"/>
                <w:szCs w:val="24"/>
              </w:rPr>
            </w:pPr>
          </w:p>
        </w:tc>
        <w:tc>
          <w:tcPr>
            <w:tcW w:w="1134" w:type="dxa"/>
            <w:tcBorders>
              <w:top w:val="nil"/>
              <w:left w:val="nil"/>
              <w:bottom w:val="nil"/>
              <w:right w:val="nil"/>
            </w:tcBorders>
            <w:vAlign w:val="bottom"/>
          </w:tcPr>
          <w:p w:rsidR="00DD1F15" w:rsidRPr="0077651D" w:rsidRDefault="00DD1F15" w:rsidP="00CF3547">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DD1F15" w:rsidRPr="0077651D" w:rsidRDefault="00DD1F15" w:rsidP="00CF3547">
            <w:pPr>
              <w:jc w:val="center"/>
              <w:rPr>
                <w:rFonts w:ascii="Times New Roman" w:hAnsi="Times New Roman"/>
                <w:sz w:val="24"/>
                <w:szCs w:val="24"/>
              </w:rPr>
            </w:pPr>
          </w:p>
        </w:tc>
      </w:tr>
    </w:tbl>
    <w:p w:rsidR="00DD1F15" w:rsidRPr="0077651D" w:rsidRDefault="00DD1F15" w:rsidP="00DD1F15">
      <w:pPr>
        <w:spacing w:line="230" w:lineRule="auto"/>
        <w:rPr>
          <w:rFonts w:ascii="Times New Roman" w:hAnsi="Times New Roman"/>
          <w:sz w:val="24"/>
          <w:szCs w:val="24"/>
        </w:rPr>
      </w:pPr>
    </w:p>
    <w:p w:rsidR="00DD1F15" w:rsidRPr="0077651D" w:rsidRDefault="00DD1F15" w:rsidP="00DD1F15">
      <w:pPr>
        <w:pBdr>
          <w:top w:val="single" w:sz="4" w:space="1" w:color="auto"/>
        </w:pBdr>
        <w:spacing w:line="230" w:lineRule="auto"/>
        <w:rPr>
          <w:rFonts w:ascii="Times New Roman" w:hAnsi="Times New Roman"/>
          <w:sz w:val="2"/>
          <w:szCs w:val="2"/>
        </w:rPr>
      </w:pPr>
    </w:p>
    <w:p w:rsidR="00DD1F15" w:rsidRPr="0077651D" w:rsidRDefault="00DD1F15" w:rsidP="00DD1F15">
      <w:pPr>
        <w:spacing w:line="230" w:lineRule="auto"/>
        <w:rPr>
          <w:rFonts w:ascii="Times New Roman" w:hAnsi="Times New Roman"/>
          <w:sz w:val="24"/>
          <w:szCs w:val="24"/>
        </w:rPr>
      </w:pPr>
    </w:p>
    <w:p w:rsidR="00DD1F15" w:rsidRPr="0077651D" w:rsidRDefault="00DD1F15" w:rsidP="00DD1F15">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DD1F15" w:rsidRPr="0077651D" w:rsidRDefault="00DD1F15" w:rsidP="00DD1F15">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DD1F15" w:rsidRPr="0077651D" w:rsidRDefault="00DD1F15" w:rsidP="00DD1F15">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DD1F15" w:rsidRPr="0077651D" w:rsidRDefault="00DD1F15" w:rsidP="00DD1F15">
      <w:pPr>
        <w:spacing w:line="230" w:lineRule="auto"/>
        <w:rPr>
          <w:rFonts w:ascii="Times New Roman" w:hAnsi="Times New Roman"/>
          <w:sz w:val="24"/>
          <w:szCs w:val="24"/>
        </w:rPr>
      </w:pPr>
    </w:p>
    <w:p w:rsidR="00DD1F15" w:rsidRPr="0077651D" w:rsidRDefault="00DD1F15" w:rsidP="00DD1F15">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DD1F15" w:rsidRPr="0077651D" w:rsidRDefault="00DD1F15" w:rsidP="00DD1F15">
      <w:pPr>
        <w:spacing w:line="230" w:lineRule="auto"/>
        <w:rPr>
          <w:rFonts w:ascii="Times New Roman" w:hAnsi="Times New Roman"/>
          <w:sz w:val="24"/>
          <w:szCs w:val="24"/>
        </w:rPr>
      </w:pPr>
    </w:p>
    <w:p w:rsidR="00DD1F15" w:rsidRPr="0077651D" w:rsidRDefault="00DD1F15" w:rsidP="00DD1F15">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DD1F15" w:rsidRPr="0077651D" w:rsidRDefault="00DD1F15" w:rsidP="00DD1F15">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DD1F15" w:rsidRPr="0077651D" w:rsidRDefault="00DD1F15" w:rsidP="00DD1F15">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DD1F15" w:rsidRPr="0077651D" w:rsidRDefault="00DD1F15" w:rsidP="00DD1F15">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DD1F15" w:rsidRPr="0077651D" w:rsidRDefault="00DD1F15" w:rsidP="00DD1F15">
      <w:pPr>
        <w:spacing w:line="230" w:lineRule="auto"/>
        <w:ind w:left="5245"/>
        <w:rPr>
          <w:rFonts w:ascii="Times New Roman" w:hAnsi="Times New Roman"/>
        </w:rPr>
      </w:pPr>
      <w:r w:rsidRPr="0077651D">
        <w:rPr>
          <w:rFonts w:ascii="Times New Roman" w:hAnsi="Times New Roman"/>
        </w:rPr>
        <w:t>(нужное подчеркнуть)</w:t>
      </w:r>
    </w:p>
    <w:p w:rsidR="00DD1F15" w:rsidRDefault="00DD1F15" w:rsidP="00DD1F15">
      <w:pPr>
        <w:spacing w:line="230" w:lineRule="auto"/>
        <w:rPr>
          <w:rFonts w:ascii="Times New Roman" w:hAnsi="Times New Roman"/>
          <w:sz w:val="24"/>
          <w:szCs w:val="24"/>
        </w:rPr>
      </w:pPr>
      <w:r w:rsidRPr="0077651D">
        <w:rPr>
          <w:rFonts w:ascii="Times New Roman" w:hAnsi="Times New Roman"/>
          <w:sz w:val="24"/>
          <w:szCs w:val="24"/>
        </w:rPr>
        <w:lastRenderedPageBreak/>
        <w:t xml:space="preserve">объекту адресации  </w:t>
      </w:r>
      <w:r>
        <w:rPr>
          <w:rFonts w:ascii="Times New Roman" w:hAnsi="Times New Roman"/>
          <w:sz w:val="24"/>
          <w:szCs w:val="24"/>
        </w:rPr>
        <w:t>_________________________________________________________________</w:t>
      </w:r>
    </w:p>
    <w:p w:rsidR="00DD1F15" w:rsidRPr="0077651D" w:rsidRDefault="00DD1F15" w:rsidP="00DD1F15">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DD1F15" w:rsidRPr="0077651D" w:rsidRDefault="00DD1F15" w:rsidP="00DD1F15">
      <w:pPr>
        <w:spacing w:line="230" w:lineRule="auto"/>
        <w:rPr>
          <w:rFonts w:ascii="Times New Roman" w:hAnsi="Times New Roman"/>
          <w:sz w:val="24"/>
          <w:szCs w:val="24"/>
        </w:rPr>
      </w:pPr>
    </w:p>
    <w:p w:rsidR="00DD1F15" w:rsidRPr="0077651D" w:rsidRDefault="00DD1F15" w:rsidP="00DD1F15">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DD1F15" w:rsidRPr="0077651D" w:rsidRDefault="00DD1F15" w:rsidP="00DD1F15">
      <w:pPr>
        <w:spacing w:line="230" w:lineRule="auto"/>
        <w:rPr>
          <w:rFonts w:ascii="Times New Roman" w:hAnsi="Times New Roman"/>
          <w:sz w:val="24"/>
          <w:szCs w:val="24"/>
        </w:rPr>
      </w:pPr>
    </w:p>
    <w:p w:rsidR="00DD1F15" w:rsidRPr="0077651D" w:rsidRDefault="00DD1F15" w:rsidP="00DD1F15">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DD1F15" w:rsidRPr="0077651D" w:rsidRDefault="00DD1F15" w:rsidP="00DD1F15">
      <w:pPr>
        <w:spacing w:line="230" w:lineRule="auto"/>
        <w:rPr>
          <w:rFonts w:ascii="Times New Roman" w:hAnsi="Times New Roman"/>
          <w:sz w:val="24"/>
          <w:szCs w:val="24"/>
        </w:rPr>
      </w:pPr>
    </w:p>
    <w:p w:rsidR="00DD1F15" w:rsidRPr="0077651D" w:rsidRDefault="00DD1F15" w:rsidP="00DD1F15">
      <w:pPr>
        <w:pBdr>
          <w:top w:val="single" w:sz="4" w:space="1" w:color="auto"/>
        </w:pBdr>
        <w:spacing w:line="230" w:lineRule="auto"/>
        <w:rPr>
          <w:rFonts w:ascii="Times New Roman" w:hAnsi="Times New Roman"/>
          <w:sz w:val="2"/>
          <w:szCs w:val="2"/>
        </w:rPr>
      </w:pPr>
    </w:p>
    <w:p w:rsidR="00DD1F15" w:rsidRPr="0077651D" w:rsidRDefault="00DD1F15" w:rsidP="00DD1F15">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DD1F15" w:rsidRPr="0077651D" w:rsidRDefault="00DD1F15" w:rsidP="00DD1F15">
      <w:pPr>
        <w:pBdr>
          <w:top w:val="single" w:sz="4" w:space="1" w:color="auto"/>
        </w:pBdr>
        <w:spacing w:line="230" w:lineRule="auto"/>
        <w:ind w:left="1007"/>
        <w:rPr>
          <w:rFonts w:ascii="Times New Roman" w:hAnsi="Times New Roman"/>
          <w:sz w:val="2"/>
          <w:szCs w:val="2"/>
        </w:rPr>
      </w:pPr>
    </w:p>
    <w:p w:rsidR="00DD1F15" w:rsidRPr="0077651D" w:rsidRDefault="00DD1F15" w:rsidP="00DD1F15">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DD1F15" w:rsidRPr="0077651D" w:rsidRDefault="00DD1F15" w:rsidP="00DD1F15">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DD1F15" w:rsidRPr="0077651D" w:rsidRDefault="00DD1F15" w:rsidP="00DD1F15">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D1F15" w:rsidRPr="0077651D" w:rsidTr="00CF3547">
        <w:tblPrEx>
          <w:tblCellMar>
            <w:top w:w="0" w:type="dxa"/>
            <w:bottom w:w="0" w:type="dxa"/>
          </w:tblCellMar>
        </w:tblPrEx>
        <w:tc>
          <w:tcPr>
            <w:tcW w:w="5954" w:type="dxa"/>
            <w:tcBorders>
              <w:top w:val="nil"/>
              <w:left w:val="nil"/>
              <w:bottom w:val="single" w:sz="4" w:space="0" w:color="auto"/>
              <w:right w:val="nil"/>
            </w:tcBorders>
            <w:vAlign w:val="bottom"/>
          </w:tcPr>
          <w:p w:rsidR="00DD1F15" w:rsidRPr="0077651D" w:rsidRDefault="00DD1F15" w:rsidP="00CF3547">
            <w:pPr>
              <w:jc w:val="center"/>
              <w:rPr>
                <w:rFonts w:ascii="Times New Roman" w:hAnsi="Times New Roman"/>
                <w:sz w:val="24"/>
                <w:szCs w:val="24"/>
              </w:rPr>
            </w:pPr>
          </w:p>
        </w:tc>
        <w:tc>
          <w:tcPr>
            <w:tcW w:w="1758" w:type="dxa"/>
            <w:tcBorders>
              <w:top w:val="nil"/>
              <w:left w:val="nil"/>
              <w:bottom w:val="nil"/>
              <w:right w:val="nil"/>
            </w:tcBorders>
            <w:vAlign w:val="bottom"/>
          </w:tcPr>
          <w:p w:rsidR="00DD1F15" w:rsidRPr="0077651D" w:rsidRDefault="00DD1F15" w:rsidP="00CF3547">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DD1F15" w:rsidRPr="0077651D" w:rsidRDefault="00DD1F15" w:rsidP="00CF3547">
            <w:pPr>
              <w:jc w:val="center"/>
              <w:rPr>
                <w:rFonts w:ascii="Times New Roman" w:hAnsi="Times New Roman"/>
                <w:sz w:val="24"/>
                <w:szCs w:val="24"/>
              </w:rPr>
            </w:pPr>
          </w:p>
        </w:tc>
        <w:bookmarkStart w:id="7" w:name="_GoBack"/>
        <w:bookmarkEnd w:id="7"/>
      </w:tr>
      <w:tr w:rsidR="00DD1F15" w:rsidRPr="0077651D" w:rsidTr="00CF3547">
        <w:tblPrEx>
          <w:tblCellMar>
            <w:top w:w="0" w:type="dxa"/>
            <w:bottom w:w="0" w:type="dxa"/>
          </w:tblCellMar>
        </w:tblPrEx>
        <w:tc>
          <w:tcPr>
            <w:tcW w:w="5954" w:type="dxa"/>
            <w:tcBorders>
              <w:top w:val="nil"/>
              <w:left w:val="nil"/>
              <w:bottom w:val="nil"/>
              <w:right w:val="nil"/>
            </w:tcBorders>
          </w:tcPr>
          <w:p w:rsidR="00DD1F15" w:rsidRPr="0077651D" w:rsidRDefault="00DD1F15" w:rsidP="00CF3547">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DD1F15" w:rsidRPr="0077651D" w:rsidRDefault="00DD1F15" w:rsidP="00CF3547">
            <w:pPr>
              <w:jc w:val="center"/>
              <w:rPr>
                <w:rFonts w:ascii="Times New Roman" w:hAnsi="Times New Roman"/>
              </w:rPr>
            </w:pPr>
          </w:p>
        </w:tc>
        <w:tc>
          <w:tcPr>
            <w:tcW w:w="2268" w:type="dxa"/>
            <w:tcBorders>
              <w:top w:val="nil"/>
              <w:left w:val="nil"/>
              <w:bottom w:val="nil"/>
              <w:right w:val="nil"/>
            </w:tcBorders>
          </w:tcPr>
          <w:p w:rsidR="00DD1F15" w:rsidRPr="0077651D" w:rsidRDefault="00DD1F15" w:rsidP="00CF3547">
            <w:pPr>
              <w:jc w:val="center"/>
              <w:rPr>
                <w:rFonts w:ascii="Times New Roman" w:hAnsi="Times New Roman"/>
              </w:rPr>
            </w:pPr>
            <w:r w:rsidRPr="0077651D">
              <w:rPr>
                <w:rFonts w:ascii="Times New Roman" w:hAnsi="Times New Roman"/>
              </w:rPr>
              <w:t>(подпись)</w:t>
            </w:r>
          </w:p>
        </w:tc>
      </w:tr>
    </w:tbl>
    <w:p w:rsidR="00DD1F15" w:rsidRPr="0077651D" w:rsidRDefault="00DD1F15" w:rsidP="00DD1F15">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DD1F15" w:rsidRPr="0077651D" w:rsidRDefault="00DD1F15" w:rsidP="00DD1F15">
      <w:pPr>
        <w:spacing w:line="230" w:lineRule="auto"/>
        <w:rPr>
          <w:rFonts w:ascii="Times New Roman" w:hAnsi="Times New Roman"/>
          <w:sz w:val="2"/>
          <w:szCs w:val="2"/>
        </w:rPr>
      </w:pPr>
    </w:p>
    <w:p w:rsidR="00DD1F15" w:rsidRPr="0077651D" w:rsidRDefault="00DD1F15" w:rsidP="00DD1F15">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DD1F15" w:rsidRDefault="00DD1F15" w:rsidP="00DD1F15">
      <w:pPr>
        <w:pStyle w:val="ConsPlusNormal"/>
        <w:jc w:val="both"/>
      </w:pPr>
    </w:p>
    <w:p w:rsidR="00DD1F15" w:rsidRPr="00606FA0" w:rsidRDefault="00DD1F15" w:rsidP="00DD1F15">
      <w:pPr>
        <w:spacing w:line="230" w:lineRule="auto"/>
        <w:rPr>
          <w:strike/>
          <w:sz w:val="2"/>
          <w:szCs w:val="2"/>
        </w:rPr>
      </w:pPr>
    </w:p>
    <w:p w:rsidR="00DD1F15" w:rsidRPr="00606FA0" w:rsidRDefault="00DD1F15" w:rsidP="00DD1F15">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DD1F15" w:rsidRPr="00606FA0" w:rsidRDefault="00DD1F15" w:rsidP="00DD1F15">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DD1F15" w:rsidRPr="00606FA0" w:rsidRDefault="00DD1F15" w:rsidP="00DD1F15">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50080" w:rsidRPr="00EC38F1" w:rsidRDefault="00750080" w:rsidP="00DD1F15">
      <w:pPr>
        <w:suppressAutoHyphens/>
        <w:spacing w:after="0" w:line="240" w:lineRule="auto"/>
        <w:jc w:val="center"/>
        <w:rPr>
          <w:rFonts w:ascii="Times New Roman" w:eastAsia="Times New Roman" w:hAnsi="Times New Roman" w:cs="Times New Roman"/>
          <w:sz w:val="24"/>
          <w:szCs w:val="24"/>
        </w:rPr>
      </w:pPr>
    </w:p>
    <w:sectPr w:rsidR="00750080" w:rsidRPr="00EC38F1" w:rsidSect="00DD1F15">
      <w:footerReference w:type="default" r:id="rId63"/>
      <w:pgSz w:w="11906" w:h="16838"/>
      <w:pgMar w:top="0"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3D" w:rsidRDefault="00966A3D" w:rsidP="00CD1239">
      <w:pPr>
        <w:spacing w:after="0" w:line="240" w:lineRule="auto"/>
      </w:pPr>
      <w:r>
        <w:separator/>
      </w:r>
    </w:p>
  </w:endnote>
  <w:endnote w:type="continuationSeparator" w:id="0">
    <w:p w:rsidR="00966A3D" w:rsidRDefault="00966A3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19" w:rsidRDefault="00BA1019">
    <w:pPr>
      <w:pStyle w:val="a9"/>
      <w:jc w:val="right"/>
    </w:pPr>
    <w:r>
      <w:fldChar w:fldCharType="begin"/>
    </w:r>
    <w:r>
      <w:instrText>PAGE   \* MERGEFORMAT</w:instrText>
    </w:r>
    <w:r>
      <w:fldChar w:fldCharType="separate"/>
    </w:r>
    <w:r w:rsidR="009A7FCE">
      <w:rPr>
        <w:noProof/>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3D" w:rsidRDefault="00966A3D" w:rsidP="00CD1239">
      <w:pPr>
        <w:spacing w:after="0" w:line="240" w:lineRule="auto"/>
      </w:pPr>
      <w:r>
        <w:separator/>
      </w:r>
    </w:p>
  </w:footnote>
  <w:footnote w:type="continuationSeparator" w:id="0">
    <w:p w:rsidR="00966A3D" w:rsidRDefault="00966A3D"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67DFD"/>
    <w:rsid w:val="00083C7A"/>
    <w:rsid w:val="00090D31"/>
    <w:rsid w:val="000A5F8A"/>
    <w:rsid w:val="000B7538"/>
    <w:rsid w:val="000D56D4"/>
    <w:rsid w:val="000E114A"/>
    <w:rsid w:val="000E16EC"/>
    <w:rsid w:val="000E68E5"/>
    <w:rsid w:val="00107551"/>
    <w:rsid w:val="00107D03"/>
    <w:rsid w:val="00107E11"/>
    <w:rsid w:val="001121A9"/>
    <w:rsid w:val="00113A2B"/>
    <w:rsid w:val="00136E8E"/>
    <w:rsid w:val="001423C8"/>
    <w:rsid w:val="00144782"/>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464F0"/>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09FE"/>
    <w:rsid w:val="00443C8C"/>
    <w:rsid w:val="00447E46"/>
    <w:rsid w:val="004616AE"/>
    <w:rsid w:val="00474145"/>
    <w:rsid w:val="00474D65"/>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211D"/>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E774E"/>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2463"/>
    <w:rsid w:val="00894E89"/>
    <w:rsid w:val="008952B1"/>
    <w:rsid w:val="008A6F75"/>
    <w:rsid w:val="008B0076"/>
    <w:rsid w:val="008B0F95"/>
    <w:rsid w:val="008B4855"/>
    <w:rsid w:val="008B756C"/>
    <w:rsid w:val="008D00FD"/>
    <w:rsid w:val="008F4736"/>
    <w:rsid w:val="00925A95"/>
    <w:rsid w:val="00931CC3"/>
    <w:rsid w:val="0095673C"/>
    <w:rsid w:val="00957BE2"/>
    <w:rsid w:val="0096271F"/>
    <w:rsid w:val="0096491D"/>
    <w:rsid w:val="00966A3D"/>
    <w:rsid w:val="00966DA2"/>
    <w:rsid w:val="009733F2"/>
    <w:rsid w:val="00977415"/>
    <w:rsid w:val="0099230C"/>
    <w:rsid w:val="00994859"/>
    <w:rsid w:val="009A7FCE"/>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43C5"/>
    <w:rsid w:val="00B26AB0"/>
    <w:rsid w:val="00B30190"/>
    <w:rsid w:val="00B41109"/>
    <w:rsid w:val="00B453C0"/>
    <w:rsid w:val="00B50AEB"/>
    <w:rsid w:val="00B51D26"/>
    <w:rsid w:val="00B53187"/>
    <w:rsid w:val="00B53A6B"/>
    <w:rsid w:val="00B56242"/>
    <w:rsid w:val="00B63537"/>
    <w:rsid w:val="00B80949"/>
    <w:rsid w:val="00B85620"/>
    <w:rsid w:val="00B87BD4"/>
    <w:rsid w:val="00B96A88"/>
    <w:rsid w:val="00BA04E2"/>
    <w:rsid w:val="00BA1019"/>
    <w:rsid w:val="00BA1221"/>
    <w:rsid w:val="00BA1CC2"/>
    <w:rsid w:val="00BB146C"/>
    <w:rsid w:val="00BC39FD"/>
    <w:rsid w:val="00BD7207"/>
    <w:rsid w:val="00BE246B"/>
    <w:rsid w:val="00BE2609"/>
    <w:rsid w:val="00BE6E74"/>
    <w:rsid w:val="00BF284B"/>
    <w:rsid w:val="00C06272"/>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1F15"/>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223AD"/>
    <w:rsid w:val="00F36105"/>
    <w:rsid w:val="00F43B11"/>
    <w:rsid w:val="00F44834"/>
    <w:rsid w:val="00F50243"/>
    <w:rsid w:val="00F51752"/>
    <w:rsid w:val="00F55B1C"/>
    <w:rsid w:val="00F622DA"/>
    <w:rsid w:val="00F80B58"/>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8FD73"/>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19"/>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 w:type="numbering" w:customStyle="1" w:styleId="23">
    <w:name w:val="Нет списка2"/>
    <w:next w:val="a2"/>
    <w:uiPriority w:val="99"/>
    <w:semiHidden/>
    <w:unhideWhenUsed/>
    <w:rsid w:val="0051211D"/>
  </w:style>
  <w:style w:type="numbering" w:customStyle="1" w:styleId="110">
    <w:name w:val="Нет списка11"/>
    <w:next w:val="a2"/>
    <w:uiPriority w:val="99"/>
    <w:semiHidden/>
    <w:unhideWhenUsed/>
    <w:rsid w:val="0051211D"/>
  </w:style>
  <w:style w:type="character" w:styleId="aff7">
    <w:name w:val="Strong"/>
    <w:basedOn w:val="a0"/>
    <w:uiPriority w:val="22"/>
    <w:qFormat/>
    <w:rsid w:val="0051211D"/>
    <w:rPr>
      <w:b/>
      <w:bCs/>
    </w:rPr>
  </w:style>
  <w:style w:type="paragraph" w:customStyle="1" w:styleId="aff8">
    <w:name w:val="Название проектного документа"/>
    <w:basedOn w:val="a"/>
    <w:rsid w:val="0051211D"/>
    <w:pPr>
      <w:widowControl w:val="0"/>
      <w:spacing w:after="0" w:line="240" w:lineRule="auto"/>
      <w:ind w:left="1701"/>
      <w:jc w:val="center"/>
    </w:pPr>
    <w:rPr>
      <w:rFonts w:ascii="Arial" w:eastAsia="Times New Roman" w:hAnsi="Arial" w:cs="Arial"/>
      <w:b/>
      <w:bCs/>
      <w:color w:val="000080"/>
      <w:sz w:val="32"/>
      <w:szCs w:val="20"/>
    </w:rPr>
  </w:style>
  <w:style w:type="paragraph" w:styleId="aff9">
    <w:name w:val="endnote text"/>
    <w:basedOn w:val="a"/>
    <w:link w:val="affa"/>
    <w:uiPriority w:val="99"/>
    <w:semiHidden/>
    <w:unhideWhenUsed/>
    <w:rsid w:val="0051211D"/>
    <w:pPr>
      <w:spacing w:after="0" w:line="240" w:lineRule="auto"/>
    </w:pPr>
    <w:rPr>
      <w:rFonts w:eastAsiaTheme="minorHAnsi"/>
      <w:sz w:val="20"/>
      <w:szCs w:val="20"/>
      <w:lang w:eastAsia="en-US"/>
    </w:rPr>
  </w:style>
  <w:style w:type="character" w:customStyle="1" w:styleId="affa">
    <w:name w:val="Текст концевой сноски Знак"/>
    <w:basedOn w:val="a0"/>
    <w:link w:val="aff9"/>
    <w:uiPriority w:val="99"/>
    <w:semiHidden/>
    <w:rsid w:val="0051211D"/>
    <w:rPr>
      <w:sz w:val="20"/>
      <w:szCs w:val="20"/>
    </w:rPr>
  </w:style>
  <w:style w:type="character" w:styleId="affb">
    <w:name w:val="endnote reference"/>
    <w:basedOn w:val="a0"/>
    <w:uiPriority w:val="99"/>
    <w:semiHidden/>
    <w:unhideWhenUsed/>
    <w:rsid w:val="0051211D"/>
    <w:rPr>
      <w:vertAlign w:val="superscript"/>
    </w:rPr>
  </w:style>
  <w:style w:type="character" w:customStyle="1" w:styleId="24">
    <w:name w:val="Основной текст (2)_"/>
    <w:basedOn w:val="a0"/>
    <w:link w:val="25"/>
    <w:rsid w:val="0051211D"/>
    <w:rPr>
      <w:rFonts w:ascii="Times New Roman" w:eastAsia="Times New Roman" w:hAnsi="Times New Roman" w:cs="Times New Roman"/>
      <w:sz w:val="26"/>
      <w:szCs w:val="26"/>
    </w:rPr>
  </w:style>
  <w:style w:type="character" w:customStyle="1" w:styleId="33">
    <w:name w:val="Основной текст (3)_"/>
    <w:basedOn w:val="a0"/>
    <w:link w:val="34"/>
    <w:rsid w:val="0051211D"/>
    <w:rPr>
      <w:rFonts w:ascii="Times New Roman" w:eastAsia="Times New Roman" w:hAnsi="Times New Roman" w:cs="Times New Roman"/>
      <w:i/>
      <w:iCs/>
      <w:sz w:val="20"/>
      <w:szCs w:val="20"/>
    </w:rPr>
  </w:style>
  <w:style w:type="paragraph" w:customStyle="1" w:styleId="25">
    <w:name w:val="Основной текст (2)"/>
    <w:basedOn w:val="a"/>
    <w:link w:val="24"/>
    <w:rsid w:val="0051211D"/>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51211D"/>
    <w:pPr>
      <w:widowControl w:val="0"/>
      <w:spacing w:after="0" w:line="264" w:lineRule="auto"/>
    </w:pPr>
    <w:rPr>
      <w:rFonts w:ascii="Times New Roman" w:eastAsia="Times New Roman" w:hAnsi="Times New Roman" w:cs="Times New Roman"/>
      <w:i/>
      <w:iCs/>
      <w:sz w:val="20"/>
      <w:szCs w:val="20"/>
      <w:lang w:eastAsia="en-US"/>
    </w:rPr>
  </w:style>
  <w:style w:type="numbering" w:customStyle="1" w:styleId="35">
    <w:name w:val="Нет списка3"/>
    <w:next w:val="a2"/>
    <w:uiPriority w:val="99"/>
    <w:semiHidden/>
    <w:unhideWhenUsed/>
    <w:rsid w:val="00B243C5"/>
  </w:style>
  <w:style w:type="numbering" w:customStyle="1" w:styleId="120">
    <w:name w:val="Нет списка12"/>
    <w:next w:val="a2"/>
    <w:uiPriority w:val="99"/>
    <w:semiHidden/>
    <w:unhideWhenUsed/>
    <w:rsid w:val="00B243C5"/>
  </w:style>
  <w:style w:type="character" w:customStyle="1" w:styleId="fontstyle01">
    <w:name w:val="fontstyle01"/>
    <w:rsid w:val="00BA1019"/>
    <w:rPr>
      <w:rFonts w:ascii="TimesNewRomanPSMT" w:hAnsi="TimesNewRomanPSMT" w:hint="default"/>
      <w:b w:val="0"/>
      <w:bCs w:val="0"/>
      <w:i w:val="0"/>
      <w:iCs w:val="0"/>
      <w:color w:val="000000"/>
      <w:sz w:val="28"/>
      <w:szCs w:val="28"/>
    </w:rPr>
  </w:style>
  <w:style w:type="numbering" w:customStyle="1" w:styleId="41">
    <w:name w:val="Нет списка4"/>
    <w:next w:val="a2"/>
    <w:uiPriority w:val="99"/>
    <w:semiHidden/>
    <w:unhideWhenUsed/>
    <w:rsid w:val="00BA1019"/>
  </w:style>
  <w:style w:type="paragraph" w:styleId="affc">
    <w:basedOn w:val="a"/>
    <w:next w:val="ab"/>
    <w:uiPriority w:val="99"/>
    <w:qFormat/>
    <w:rsid w:val="00DD1F15"/>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ConsPlusNormal0">
    <w:name w:val="ConsPlusNormal Знак"/>
    <w:link w:val="ConsPlusNormal"/>
    <w:locked/>
    <w:rsid w:val="00DD1F15"/>
    <w:rPr>
      <w:rFonts w:ascii="Calibri" w:eastAsia="Times New Roman" w:hAnsi="Calibri" w:cs="Calibri"/>
      <w:szCs w:val="20"/>
      <w:lang w:eastAsia="ru-RU"/>
    </w:rPr>
  </w:style>
  <w:style w:type="character" w:styleId="affd">
    <w:name w:val="FollowedHyperlink"/>
    <w:uiPriority w:val="99"/>
    <w:semiHidden/>
    <w:unhideWhenUsed/>
    <w:rsid w:val="00DD1F15"/>
    <w:rPr>
      <w:color w:val="800080"/>
      <w:u w:val="single"/>
    </w:rPr>
  </w:style>
  <w:style w:type="paragraph" w:customStyle="1" w:styleId="ConsPlusTextList">
    <w:name w:val="ConsPlusTextList"/>
    <w:rsid w:val="00DD1F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CF22C2CC153EBF82085F1C10AA7DCF3FA89DBE92AAC43A82AA25BFADCEBB2EDD5DAD42E06731539B081C80046F933F439BC6BAuDd7I" TargetMode="External"/><Relationship Id="rId21" Type="http://schemas.openxmlformats.org/officeDocument/2006/relationships/hyperlink" Target="consultantplus://offline/ref=FE66DDC95A099CA2ECE7595E4F0A48608736638E22678E65D388DBF4BAC3E422B64A1B3799ED252A06E3FE32C3qFcFK" TargetMode="External"/><Relationship Id="rId34" Type="http://schemas.openxmlformats.org/officeDocument/2006/relationships/hyperlink" Target="consultantplus://offline/ref=6D7E2309C4E244324232B519C07FCB86A8026C0ACFD7F668A6961A2321D10FF6ABE7BA188407C9CB4DB510C92BE6A8EC677C6A59B6tFs4L"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F0A620CCBDFF668A6961A2321D10FF6B9E7E2178C00DC9F1AEF47C428tEs3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B8D07C19A18FA11956EB4BBED667C685FAAF4A29BtFs6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D7E2309C4E244324232B519C07FCB86AF0A620CCBDFF668A6961A2321D10FF6ABE7BA1B8D07C09E14FA11956EB4BBED667C685FAAF4A29BtFs6L"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11" Type="http://schemas.openxmlformats.org/officeDocument/2006/relationships/hyperlink" Target="consultantplus://offline/ref=9EDAB431560C24676FC92C6A892AA58931411F094EF1B35EFE8CB7D73F1F4C12AF88D40D001940C687D35B6D45D476C3F0FB3C12D0A3967FvFu0I" TargetMode="External"/><Relationship Id="rId24" Type="http://schemas.openxmlformats.org/officeDocument/2006/relationships/hyperlink" Target="consultantplus://offline/ref=FE66DDC95A099CA2ECE7595E4F0A48608738688A2B628E65D388DBF4BAC3E422A44A43389FE36F7B4BA8F133C4E0D22060EA9F3Aq7c1K" TargetMode="External"/><Relationship Id="rId32" Type="http://schemas.openxmlformats.org/officeDocument/2006/relationships/hyperlink" Target="consultantplus://offline/ref=6D7E2309C4E244324232B519C07FCB86A8026C0ACFD7F668A6961A2321D10FF6ABE7BA1E8E0C96CE58A448C52DFFB6EA7F60685BtBs6L" TargetMode="External"/><Relationship Id="rId37" Type="http://schemas.openxmlformats.org/officeDocument/2006/relationships/hyperlink" Target="consultantplus://offline/ref=E1D7484EA75B0DB2EA7720A5E2C985B4ABD1FEB12C3FFF23F8129C7A8FF17577E9CA8EF468EBF35457C975217DE6EBF8D134386DD231BD657ESDM" TargetMode="External"/><Relationship Id="rId40" Type="http://schemas.openxmlformats.org/officeDocument/2006/relationships/hyperlink" Target="consultantplus://offline/ref=E1D7484EA75B0DB2EA7720A5E2C985B4ABD1FEB12C3FFF23F8129C7A8FF17577E9CA8EF468EBF35251C975217DE6EBF8D134386DD231BD657ESDM" TargetMode="External"/><Relationship Id="rId45" Type="http://schemas.openxmlformats.org/officeDocument/2006/relationships/hyperlink" Target="consultantplus://offline/ref=7E7132DB228AA36DD625CAACA765D9D2CD5947A58889EAF79EC0D2320EAF7F1869ABDE457896AAC13F1DE8766D549781B91BA069727BB75B552FCC60kEQFO"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25D41E1A4B33167D3D9417E6E7D54F821A500C95E2C33C5E0XB6CL" TargetMode="External"/><Relationship Id="rId5" Type="http://schemas.openxmlformats.org/officeDocument/2006/relationships/webSettings" Target="webSettings.xml"/><Relationship Id="rId61" Type="http://schemas.openxmlformats.org/officeDocument/2006/relationships/hyperlink" Target="consultantplus://offline/ref=99BED51A5210E022B30AA9549FC7166E9378FDCB6C5041E1A4B33167D3D9417E7C7D0CF423A617CA50396594A6EB80F30F6F584AB2B23541XA69L" TargetMode="External"/><Relationship Id="rId19" Type="http://schemas.openxmlformats.org/officeDocument/2006/relationships/hyperlink" Target="consultantplus://offline/ref=8773401006FB6813A9880685D75C2FEC50565706BA439F6730283175EED47A2FA47C5E4DB6EDAF906C18B574933C61666818209E8B10BBF4I1l1M" TargetMode="External"/><Relationship Id="rId14" Type="http://schemas.openxmlformats.org/officeDocument/2006/relationships/hyperlink" Target="consultantplus://offline/ref=48C94BD3BCB6F6D1411AF19C2503BD462353BEE916BB41905EB786DD829D5E9C8F8BEFD7D335CB2333BBFAC261a0NAI" TargetMode="External"/><Relationship Id="rId22" Type="http://schemas.openxmlformats.org/officeDocument/2006/relationships/hyperlink" Target="consultantplus://offline/ref=FE66DDC95A099CA2ECE7595E4F0A48608736638E22678E65D388DBF4BAC3E422B64A1B3799ED252A06E3FE32C3qFcFK" TargetMode="External"/><Relationship Id="rId27" Type="http://schemas.openxmlformats.org/officeDocument/2006/relationships/hyperlink" Target="consultantplus://offline/ref=FCCF22C2CC153EBF82085F1C10AA7DCF3FA89DBE92AAC43A82AA25BFADCEBB2EDD5DAD47E36C6403DF5645D042249E3F5F87C6B9CA6E48D6u2d8I" TargetMode="External"/><Relationship Id="rId30" Type="http://schemas.openxmlformats.org/officeDocument/2006/relationships/hyperlink" Target="consultantplus://offline/ref=FCCF22C2CC153EBF82085F1C10AA7DCF3FAB99BF9FA7C43A82AA25BFADCEBB2EDD5DAD45E83834468A501083187192205F99C4uBdBI" TargetMode="External"/><Relationship Id="rId35" Type="http://schemas.openxmlformats.org/officeDocument/2006/relationships/hyperlink" Target="consultantplus://offline/ref=6D7E2309C4E244324232B519C07FCB86A8026C0ACFD7F668A6961A2321D10FF6ABE7BA19880EC9CB4DB510C92BE6A8EC677C6A59B6tFs4L"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10DCFDBF668A6961A2321D10FF6B9E7E2178C00DC9F1AEF47C428tEs3L" TargetMode="External"/><Relationship Id="rId56" Type="http://schemas.openxmlformats.org/officeDocument/2006/relationships/hyperlink" Target="consultantplus://offline/ref=6D7E2309C4E244324232B519C07FCB86A8026C0ACFD7F668A6961A2321D10FF6ABE7BA1B8C05C9CB4DB510C92BE6A8EC677C6A59B6tFs4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9EDAB431560C24676FC92C6A892AA58931411F094EF1B35EFE8CB7D73F1F4C12AF88D40F071F4891D09C5A31008565C2FDFB3E1BCCvAu0I" TargetMode="External"/><Relationship Id="rId17" Type="http://schemas.openxmlformats.org/officeDocument/2006/relationships/hyperlink" Target="consultantplus://offline/ref=8773401006FB6813A9880685D75C2FEC50575505B8429F6730283175EED47A2FA47C5E4FBDB9FDD73F1EE326C9696A7A690622I9lAM" TargetMode="External"/><Relationship Id="rId25" Type="http://schemas.openxmlformats.org/officeDocument/2006/relationships/hyperlink" Target="consultantplus://offline/ref=FCCF22C2CC153EBF82085F1C10AA7DCF3FA89DBE92AAC43A82AA25BFADCEBB2EDD5DAD42E26731539B081C80046F933F439BC6BAuDd7I" TargetMode="External"/><Relationship Id="rId33" Type="http://schemas.openxmlformats.org/officeDocument/2006/relationships/hyperlink" Target="consultantplus://offline/ref=6D7E2309C4E244324232B519C07FCB86A8026C0ACFD7F668A6961A2321D10FF6ABE7BA1B8D07C29A1AFA11956EB4BBED667C685FAAF4A29BtFs6L" TargetMode="External"/><Relationship Id="rId38" Type="http://schemas.openxmlformats.org/officeDocument/2006/relationships/hyperlink" Target="consultantplus://offline/ref=E1D7484EA75B0DB2EA7720A5E2C985B4ABD1FEB12C3FFF23F8129C7A8FF17577E9CA8EF468EBF35351C975217DE6EBF8D134386DD231BD657ESDM" TargetMode="External"/><Relationship Id="rId46" Type="http://schemas.openxmlformats.org/officeDocument/2006/relationships/hyperlink" Target="consultantplus://offline/ref=6D7E2309C4E244324232B519C07FCB86A8026C0ACFD7F668A6961A2321D10FF6B9E7E2178C00DC9F1AEF47C428tEs3L" TargetMode="External"/><Relationship Id="rId59" Type="http://schemas.openxmlformats.org/officeDocument/2006/relationships/hyperlink" Target="consultantplus://offline/ref=99BED51A5210E022B30AA9549FC7166E9378FDCB6C5041E1A4B33167D3D9417E6E7D54F821A500C95E2C33C5E0XB6CL" TargetMode="External"/><Relationship Id="rId20" Type="http://schemas.openxmlformats.org/officeDocument/2006/relationships/hyperlink" Target="consultantplus://offline/ref=8773401006FB6813A9880685D75C2FEC50565706BA439F6730283175EED47A2FA47C5E4FB1EBA7C73B57B428D56A72646D18229897I1l0M"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407C9CB4DB510C92BE6A8EC677C6A59B6tFs4L" TargetMode="External"/><Relationship Id="rId62" Type="http://schemas.openxmlformats.org/officeDocument/2006/relationships/hyperlink" Target="consultantplus://offline/ref=99BED51A5210E022B30AA9549FC7166E9471F2CC675541E1A4B33167D3D9417E6E7D54F821A500C95E2C33C5E0XB6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327132A102B0E442457E2FBBE8907790799C29BE0D022CAC83E239E2E980194CF928DE7BE260DD17DF79AF8FA8C877E2FBAB709hCw6L" TargetMode="External"/><Relationship Id="rId23" Type="http://schemas.openxmlformats.org/officeDocument/2006/relationships/hyperlink" Target="consultantplus://offline/ref=FE66DDC95A099CA2ECE7595E4F0A48608738688A2B628E65D388DBF4BAC3E422A44A43389FE36F7B4BA8F133C4E0D22060EA9F3Aq7c1K" TargetMode="External"/><Relationship Id="rId28" Type="http://schemas.openxmlformats.org/officeDocument/2006/relationships/hyperlink" Target="consultantplus://offline/ref=FCCF22C2CC153EBF82085F1C10AA7DCF3FA89DBE92AAC43A82AA25BFADCEBB2EDD5DAD47E36C6403DD5645D042249E3F5F87C6B9CA6E48D6u2d8I" TargetMode="External"/><Relationship Id="rId36" Type="http://schemas.openxmlformats.org/officeDocument/2006/relationships/hyperlink" Target="consultantplus://offline/ref=E1D7484EA75B0DB2EA7720A5E2C985B4ABD1FEB12C3FFF23F8129C7A8FF17577E9CA8EF468EBF3555DC975217DE6EBF8D134386DD231BD657ESDM" TargetMode="External"/><Relationship Id="rId49" Type="http://schemas.openxmlformats.org/officeDocument/2006/relationships/hyperlink" Target="consultantplus://offline/ref=6D7E2309C4E244324232B519C07FCB86A8026C0ACFD7F668A6961A2321D10FF6ABE7BA188903C9CB4DB510C92BE6A8EC677C6A59B6tFs4L" TargetMode="External"/><Relationship Id="rId57" Type="http://schemas.openxmlformats.org/officeDocument/2006/relationships/hyperlink" Target="consultantplus://offline/ref=6D7E2309C4E244324232B519C07FCB86A8026C0ACFD7F668A6961A2321D10FF6ABE7BA188C0EC9CB4DB510C92BE6A8EC677C6A59B6tFs4L" TargetMode="External"/><Relationship Id="rId10" Type="http://schemas.openxmlformats.org/officeDocument/2006/relationships/hyperlink" Target="mailto:admkrasnyjbor@yandex.ru" TargetMode="External"/><Relationship Id="rId31" Type="http://schemas.openxmlformats.org/officeDocument/2006/relationships/hyperlink" Target="consultantplus://offline/ref=FCCF22C2CC153EBF82085F1C10AA7DCF3FA89DBE92AAC43A82AA25BFADCEBB2EDD5DAD47E36C6403DC5645D042249E3F5F87C6B9CA6E48D6u2d8I" TargetMode="External"/><Relationship Id="rId44" Type="http://schemas.openxmlformats.org/officeDocument/2006/relationships/hyperlink" Target="consultantplus://offline/ref=7E7132DB228AA36DD625CAACA765D9D2CD5947A58889EAF79EC0D2320EAF7F1869ABDE457896AAC13F1DE8766D549781B91BA069727BB75B552FCC60kEQFO"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yperlink" Target="consultantplus://offline/ref=99BED51A5210E022B30AA9549FC7166E9378FDCB6C5041E1A4B33167D3D9417E6E7D54F821A500C95E2C33C5E0XB6C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bor.ru/" TargetMode="External"/><Relationship Id="rId13" Type="http://schemas.openxmlformats.org/officeDocument/2006/relationships/hyperlink" Target="http://www.krbor.ru/" TargetMode="External"/><Relationship Id="rId18" Type="http://schemas.openxmlformats.org/officeDocument/2006/relationships/hyperlink" Target="consultantplus://offline/ref=8773401006FB6813A9880685D75C2FEC50565107BD469F6730283175EED47A2FA47C5E48B0E8A7C73B57B428D56A72646D18229897I1l0M" TargetMode="External"/><Relationship Id="rId39" Type="http://schemas.openxmlformats.org/officeDocument/2006/relationships/hyperlink" Target="consultantplus://offline/ref=E1D7484EA75B0DB2EA7720A5E2C985B4ABD1FEB12C3FFF23F8129C7A8FF17577E9CA8EF468EBF3535CC975217DE6EBF8D134386DD231BD657ES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D2F7B-5BEF-41F1-B6C4-69EDA735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4188</TotalTime>
  <Pages>41</Pages>
  <Words>13921</Words>
  <Characters>79352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89</cp:revision>
  <cp:lastPrinted>2022-03-30T06:34:00Z</cp:lastPrinted>
  <dcterms:created xsi:type="dcterms:W3CDTF">2017-07-19T13:56:00Z</dcterms:created>
  <dcterms:modified xsi:type="dcterms:W3CDTF">2023-08-17T12:14:00Z</dcterms:modified>
</cp:coreProperties>
</file>