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884FFA">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884FFA">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26689D"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25</w:t>
      </w:r>
      <w:r w:rsidR="002B58CB" w:rsidRPr="00D977F3">
        <w:rPr>
          <w:rFonts w:ascii="Times New Roman" w:eastAsia="Times New Roman" w:hAnsi="Times New Roman" w:cs="Times New Roman"/>
          <w:b/>
          <w:sz w:val="28"/>
          <w:szCs w:val="28"/>
        </w:rPr>
        <w:t>.</w:t>
      </w:r>
      <w:r w:rsidR="00152D8C" w:rsidRPr="00D977F3">
        <w:rPr>
          <w:rFonts w:ascii="Times New Roman" w:eastAsia="Times New Roman" w:hAnsi="Times New Roman" w:cs="Times New Roman"/>
          <w:b/>
          <w:sz w:val="28"/>
          <w:szCs w:val="28"/>
        </w:rPr>
        <w:t>03</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w:t>
      </w:r>
      <w:r w:rsidRPr="00D977F3">
        <w:rPr>
          <w:rFonts w:ascii="Times New Roman" w:eastAsia="Times New Roman" w:hAnsi="Times New Roman" w:cs="Times New Roman"/>
          <w:b/>
          <w:sz w:val="28"/>
          <w:szCs w:val="28"/>
        </w:rPr>
        <w:t xml:space="preserve"> 143</w:t>
      </w:r>
      <w:r w:rsidR="002B58CB" w:rsidRPr="00D977F3">
        <w:rPr>
          <w:rFonts w:ascii="Times New Roman" w:eastAsia="Times New Roman" w:hAnsi="Times New Roman" w:cs="Times New Roman"/>
          <w:b/>
          <w:sz w:val="28"/>
          <w:szCs w:val="28"/>
        </w:rPr>
        <w:t xml:space="preserve"> </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26689D" w:rsidRPr="00D977F3">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w:t>
      </w:r>
      <w:r w:rsidR="00713321">
        <w:rPr>
          <w:rFonts w:ascii="Times New Roman" w:eastAsia="Times New Roman" w:hAnsi="Times New Roman" w:cs="Times New Roman"/>
          <w:sz w:val="28"/>
          <w:szCs w:val="28"/>
        </w:rPr>
        <w:t>ть на который не разграничена),</w:t>
      </w:r>
      <w:r w:rsidR="0026689D" w:rsidRPr="00D977F3">
        <w:rPr>
          <w:rFonts w:ascii="Times New Roman" w:eastAsia="Times New Roman" w:hAnsi="Times New Roman" w:cs="Times New Roman"/>
          <w:sz w:val="28"/>
          <w:szCs w:val="28"/>
        </w:rPr>
        <w:t xml:space="preserve"> без проведения торгов</w:t>
      </w:r>
      <w:r w:rsidR="00EB327A" w:rsidRPr="00D977F3">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26689D" w:rsidRPr="00D977F3">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 без проведения торгов</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t xml:space="preserve">           3.1. </w:t>
      </w:r>
      <w:r w:rsidR="00CD1239" w:rsidRPr="00D977F3">
        <w:rPr>
          <w:rFonts w:ascii="Times New Roman" w:eastAsia="Calibri" w:hAnsi="Times New Roman" w:cs="Times New Roman"/>
          <w:bCs/>
          <w:sz w:val="28"/>
          <w:szCs w:val="28"/>
          <w:lang w:eastAsia="en-US"/>
        </w:rPr>
        <w:t xml:space="preserve">Заключения независимой экспертизы принимаются в администрации Красноборского городского поселения по адресу: г.п. Красный Бор, ул. Культуры, </w:t>
      </w:r>
      <w:r w:rsidR="00CD1239" w:rsidRPr="00D977F3">
        <w:rPr>
          <w:rFonts w:ascii="Times New Roman" w:eastAsia="Calibri" w:hAnsi="Times New Roman" w:cs="Times New Roman"/>
          <w:bCs/>
          <w:sz w:val="28"/>
          <w:szCs w:val="28"/>
          <w:lang w:eastAsia="en-US"/>
        </w:rPr>
        <w:lastRenderedPageBreak/>
        <w:t>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26689D" w:rsidRPr="00D977F3">
        <w:rPr>
          <w:rFonts w:ascii="Times New Roman" w:eastAsia="Times New Roman" w:hAnsi="Times New Roman" w:cs="Times New Roman"/>
          <w:sz w:val="28"/>
          <w:szCs w:val="28"/>
        </w:rPr>
        <w:t>от 25.12.2019 № 478</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26689D" w:rsidRPr="00D977F3">
        <w:rPr>
          <w:rFonts w:ascii="Times New Roman" w:eastAsia="Times New Roman" w:hAnsi="Times New Roman" w:cs="Times New Roman"/>
          <w:sz w:val="28"/>
          <w:szCs w:val="28"/>
        </w:rPr>
        <w:t xml:space="preserve"> 25</w:t>
      </w:r>
      <w:r w:rsidR="002B58CB" w:rsidRPr="00D977F3">
        <w:rPr>
          <w:rFonts w:ascii="Times New Roman" w:eastAsia="Times New Roman" w:hAnsi="Times New Roman" w:cs="Times New Roman"/>
          <w:sz w:val="28"/>
          <w:szCs w:val="28"/>
        </w:rPr>
        <w:t>.</w:t>
      </w:r>
      <w:r w:rsidR="00CA6C10" w:rsidRPr="00D977F3">
        <w:rPr>
          <w:rFonts w:ascii="Times New Roman" w:eastAsia="Times New Roman" w:hAnsi="Times New Roman" w:cs="Times New Roman"/>
          <w:sz w:val="28"/>
          <w:szCs w:val="28"/>
        </w:rPr>
        <w:t>03</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26689D" w:rsidRPr="00D977F3">
        <w:rPr>
          <w:rFonts w:ascii="Times New Roman" w:eastAsia="Times New Roman" w:hAnsi="Times New Roman" w:cs="Times New Roman"/>
          <w:sz w:val="28"/>
          <w:szCs w:val="28"/>
        </w:rPr>
        <w:t xml:space="preserve"> 143</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26689D" w:rsidRPr="00D977F3">
        <w:rPr>
          <w:rFonts w:ascii="Times New Roman" w:eastAsia="Calibri"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1" w:name="Par45"/>
      <w:bookmarkEnd w:id="1"/>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2A1675" w:rsidRPr="00D977F3" w:rsidRDefault="002A1675" w:rsidP="002A1675">
      <w:pPr>
        <w:spacing w:after="0" w:line="240" w:lineRule="auto"/>
        <w:ind w:firstLine="709"/>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D977F3">
        <w:rPr>
          <w:rFonts w:ascii="Times New Roman" w:hAnsi="Times New Roman"/>
          <w:sz w:val="28"/>
          <w:szCs w:val="28"/>
        </w:rPr>
        <w:t xml:space="preserve">Муниципальная услуга предоставляется гражданам и юридическим лицам, в случаях предусмотренных федеральным законодательством.  </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Заявителями, имеющими право на получение муниципальной услуги, являются:</w:t>
      </w:r>
    </w:p>
    <w:p w:rsidR="002A1675" w:rsidRPr="00D977F3" w:rsidRDefault="002A1675" w:rsidP="002A1675">
      <w:pPr>
        <w:numPr>
          <w:ilvl w:val="0"/>
          <w:numId w:val="5"/>
        </w:num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физические лица;</w:t>
      </w:r>
    </w:p>
    <w:p w:rsidR="002A1675" w:rsidRPr="00D977F3" w:rsidRDefault="002A1675" w:rsidP="002A1675">
      <w:pPr>
        <w:numPr>
          <w:ilvl w:val="0"/>
          <w:numId w:val="5"/>
        </w:num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юридические лица;</w:t>
      </w:r>
    </w:p>
    <w:p w:rsidR="002A1675" w:rsidRPr="00D977F3" w:rsidRDefault="002A1675" w:rsidP="002A1675">
      <w:pPr>
        <w:numPr>
          <w:ilvl w:val="0"/>
          <w:numId w:val="5"/>
        </w:num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индивидуальные предприниматели (далее – заявитель).</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Представлять интересы заявителя имеют право:</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B5A7F" w:rsidRPr="00D977F3" w:rsidRDefault="002A1675" w:rsidP="002A1675">
      <w:pPr>
        <w:tabs>
          <w:tab w:val="left" w:pos="142"/>
        </w:tabs>
        <w:spacing w:after="0" w:line="240" w:lineRule="auto"/>
        <w:contextualSpacing/>
        <w:jc w:val="both"/>
        <w:rPr>
          <w:rFonts w:ascii="Times New Roman" w:hAnsi="Times New Roman" w:cs="Times New Roman"/>
          <w:sz w:val="28"/>
          <w:szCs w:val="28"/>
        </w:rPr>
      </w:pPr>
      <w:r w:rsidRPr="00D977F3">
        <w:rPr>
          <w:rFonts w:ascii="Times New Roman" w:hAnsi="Times New Roman"/>
          <w:sz w:val="28"/>
          <w:szCs w:val="28"/>
        </w:rPr>
        <w:t xml:space="preserve">           </w:t>
      </w:r>
      <w:r w:rsidR="00233F92" w:rsidRPr="00D977F3">
        <w:rPr>
          <w:rFonts w:ascii="Times New Roman" w:hAnsi="Times New Roman"/>
          <w:sz w:val="28"/>
          <w:szCs w:val="28"/>
        </w:rPr>
        <w:t xml:space="preserve">   1.3. </w:t>
      </w:r>
      <w:r w:rsidR="00DB5A7F" w:rsidRPr="00D977F3">
        <w:rPr>
          <w:rFonts w:ascii="Times New Roman" w:hAnsi="Times New Roman" w:cs="Times New Roman"/>
          <w:sz w:val="28"/>
          <w:szCs w:val="28"/>
        </w:rPr>
        <w:t xml:space="preserve">Информация о месте нахождения, администрации Красноборского городского поселения Тосненского района Ленинградской области (далее – администрация), предоставляющей муниципальную услугу, организации, </w:t>
      </w:r>
      <w:r w:rsidR="00DB5A7F" w:rsidRPr="00D977F3">
        <w:rPr>
          <w:rFonts w:ascii="Times New Roman" w:hAnsi="Times New Roman" w:cs="Times New Roman"/>
          <w:sz w:val="28"/>
          <w:szCs w:val="28"/>
        </w:rPr>
        <w:lastRenderedPageBreak/>
        <w:t>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администрации: http://www.krbor.ru/;</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w:t>
      </w:r>
      <w:r w:rsidR="001C2625" w:rsidRPr="00D977F3">
        <w:rPr>
          <w:rFonts w:ascii="Times New Roman" w:hAnsi="Times New Roman" w:cs="Times New Roman"/>
          <w:sz w:val="28"/>
          <w:szCs w:val="28"/>
        </w:rPr>
        <w:t xml:space="preserve">я государственных </w:t>
      </w:r>
      <w:r w:rsidRPr="00D977F3">
        <w:rPr>
          <w:rFonts w:ascii="Times New Roman" w:hAnsi="Times New Roman" w:cs="Times New Roman"/>
          <w:sz w:val="28"/>
          <w:szCs w:val="28"/>
        </w:rPr>
        <w:t xml:space="preserve">и муниципальных услуг» (далее - ГБУ ЛО «МФЦ»): </w:t>
      </w:r>
      <w:r w:rsidRPr="00D977F3">
        <w:rPr>
          <w:rFonts w:ascii="Times New Roman" w:hAnsi="Times New Roman" w:cs="Times New Roman"/>
          <w:sz w:val="28"/>
          <w:szCs w:val="28"/>
          <w:u w:val="single"/>
        </w:rPr>
        <w:t>http://mfc47.ru/;</w:t>
      </w:r>
    </w:p>
    <w:p w:rsidR="008335AB"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1" w:history="1">
        <w:r w:rsidR="008335AB" w:rsidRPr="00D977F3">
          <w:rPr>
            <w:rStyle w:val="a6"/>
            <w:rFonts w:ascii="Times New Roman" w:hAnsi="Times New Roman" w:cs="Times New Roman"/>
            <w:sz w:val="28"/>
            <w:szCs w:val="28"/>
          </w:rPr>
          <w:t>www.gosuslugi.ru</w:t>
        </w:r>
      </w:hyperlink>
      <w:r w:rsidR="008335AB" w:rsidRPr="00D977F3">
        <w:rPr>
          <w:rFonts w:ascii="Times New Roman" w:hAnsi="Times New Roman" w:cs="Times New Roman"/>
          <w:sz w:val="28"/>
          <w:szCs w:val="28"/>
        </w:rPr>
        <w:t>.</w:t>
      </w:r>
    </w:p>
    <w:p w:rsidR="00DB5A7F"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r w:rsidRPr="00D977F3">
        <w:rPr>
          <w:rFonts w:ascii="Times New Roman" w:hAnsi="Times New Roman" w:cs="Times New Roman"/>
          <w:sz w:val="28"/>
          <w:szCs w:val="28"/>
        </w:rPr>
        <w:t>).</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D977F3" w:rsidRPr="00D977F3" w:rsidRDefault="00487727"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2" w:name="Par383"/>
      <w:bookmarkEnd w:id="2"/>
      <w:r w:rsidRPr="00D977F3">
        <w:rPr>
          <w:rFonts w:ascii="Times New Roman" w:hAnsi="Times New Roman" w:cs="Times New Roman"/>
          <w:sz w:val="28"/>
          <w:szCs w:val="28"/>
        </w:rPr>
        <w:t xml:space="preserve">2.1. </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Сокращенное наименование муниципальной услуги: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2.2. Муниципальную услугу предоставляют:</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Адм</w:t>
      </w:r>
      <w:r w:rsidR="00713321">
        <w:rPr>
          <w:rFonts w:ascii="Times New Roman" w:hAnsi="Times New Roman" w:cs="Times New Roman"/>
          <w:sz w:val="28"/>
          <w:szCs w:val="28"/>
        </w:rPr>
        <w:t>инистрация  Красноборского городского поселения Тосненского района</w:t>
      </w:r>
      <w:r w:rsidRPr="00D977F3">
        <w:rPr>
          <w:rFonts w:ascii="Times New Roman" w:hAnsi="Times New Roman" w:cs="Times New Roman"/>
          <w:sz w:val="28"/>
          <w:szCs w:val="28"/>
        </w:rPr>
        <w:t xml:space="preserve"> Ленинградской области.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предоставлении муниципальной услуги участвуют:</w:t>
      </w:r>
    </w:p>
    <w:p w:rsidR="00D977F3" w:rsidRPr="00D977F3" w:rsidRDefault="00D977F3" w:rsidP="00D977F3">
      <w:pPr>
        <w:widowControl w:val="0"/>
        <w:numPr>
          <w:ilvl w:val="0"/>
          <w:numId w:val="6"/>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ГБУ ЛО «МФЦ»;</w:t>
      </w:r>
    </w:p>
    <w:p w:rsidR="00D977F3" w:rsidRPr="00D977F3" w:rsidRDefault="00D977F3" w:rsidP="00D977F3">
      <w:pPr>
        <w:widowControl w:val="0"/>
        <w:numPr>
          <w:ilvl w:val="0"/>
          <w:numId w:val="6"/>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органы Федеральной службы государственной регистрации, кадастра и картографии.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Заявление на получение муниципальной услуги с комплектом документов принимается: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при личной явке: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Администрации;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филиалах, отделах, удаленных рабочих местах ГБУ ЛО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без личной явки: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электронной форме через личный кабинет заявителя на ПГУ ЛО/ЕПГУ.</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3" w:name="Par132"/>
      <w:bookmarkEnd w:id="3"/>
      <w:r w:rsidRPr="00D977F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посредством ПГУ ЛО/ЕПГУ - в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посредством сайта ОМСУ, МФЦ (при технической реализации) - в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по телефону - в Администрацию,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2.3. Результатом предоставления муниципальной услуги является:</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подготовка договора купли-продажи земельного участка;</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подготовка договора аренды земельного участка;</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подготовка договора безвозмездного пользования земельным участком;</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решение о предоставлении земельного участка в собственность бесплатно;</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при личной явке: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Администрации;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филиалах, отделах, удаленных рабочих местах ГБУ ЛО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без личной явки: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электронной форме через личный кабинет заявителя на ПГУ ЛО/ ЕПГУ.</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по электронной почте (e-mail);</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2.4. Срок предоставления муниципальной услуги составляет не более 15 </w:t>
      </w:r>
      <w:r w:rsidRPr="00D977F3">
        <w:rPr>
          <w:rFonts w:ascii="Times New Roman" w:hAnsi="Times New Roman" w:cs="Times New Roman"/>
          <w:sz w:val="28"/>
          <w:szCs w:val="28"/>
        </w:rPr>
        <w:lastRenderedPageBreak/>
        <w:t>рабочих дней со дня поступления заявления и документов в Администрацию.</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2.5. Нормативно-правовые акты, регулирующие предоставление муниципальной услуги: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bookmarkStart w:id="4" w:name="Par201"/>
      <w:bookmarkEnd w:id="4"/>
      <w:r w:rsidRPr="00D977F3">
        <w:rPr>
          <w:rFonts w:ascii="Times New Roman" w:hAnsi="Times New Roman" w:cs="Times New Roman"/>
          <w:sz w:val="28"/>
          <w:szCs w:val="28"/>
        </w:rPr>
        <w:t>Гражданский кодекс Российской Федерации (часть первая) от 30.11.1994 № 51-ФЗ;</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Гражданский кодекс Российской Федерации (часть вторая) от 26.01.1996 № 14-ФЗ;</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Земельный кодекс Российской Федерации от 25.10.2001 № 136-ФЗ;</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13.07.2015 № 218-ФЗ «О государственной регистрации недвижимости»;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24.07.2007 № 221-ФЗ «О кадастровой деятельности»;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лично заявителем при обращении, в Администрацию и на ЕПГУ/ПГУ ЛО;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специалистом МФЦ при личном обращении заявителя (представителя заявителя) в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w:t>
      </w:r>
      <w:r w:rsidRPr="00D977F3">
        <w:rPr>
          <w:rFonts w:ascii="Times New Roman" w:hAnsi="Times New Roman" w:cs="Times New Roman"/>
          <w:sz w:val="28"/>
          <w:szCs w:val="28"/>
        </w:rPr>
        <w:lastRenderedPageBreak/>
        <w:t>уполномоченных лиц дополнительно представляет документ, удостоверяющий личность;</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кадастровый номер испрашиваемого земельного участка;</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цель использования земельного участка;</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адрес электронной почты, номер телефона для связи с заявителем или представителем заявителя;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lastRenderedPageBreak/>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Для физических лиц: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Для юридических лиц: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sidRPr="00D977F3">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выписка из Единого государственного реестра юридических лиц (ЕГРЮЛ);</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выписка из Единого государственного реестра индивидуальных предпринимателей (ЕГРИП).</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2.7.1. При предоставлении муниципальной услуги запрещается требовать от заявителя: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w:t>
      </w:r>
      <w:r w:rsidRPr="00D977F3">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D977F3">
        <w:rPr>
          <w:rFonts w:ascii="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w:t>
      </w:r>
      <w:r w:rsidRPr="00D977F3">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w:t>
      </w:r>
      <w:r w:rsidRPr="00D977F3">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D977F3">
        <w:rPr>
          <w:rFonts w:ascii="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 заявителем не представлены документы, установленные </w:t>
      </w:r>
      <w:hyperlink w:anchor="P112" w:history="1">
        <w:r w:rsidRPr="00D977F3">
          <w:rPr>
            <w:rStyle w:val="a6"/>
            <w:rFonts w:ascii="Times New Roman" w:hAnsi="Times New Roman" w:cs="Times New Roman"/>
            <w:sz w:val="28"/>
            <w:szCs w:val="28"/>
          </w:rPr>
          <w:t>пунктом 2.6</w:t>
        </w:r>
      </w:hyperlink>
      <w:r w:rsidRPr="00D977F3">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P140"/>
      <w:bookmarkEnd w:id="5"/>
      <w:r w:rsidRPr="00D977F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D977F3">
        <w:rPr>
          <w:rFonts w:ascii="Times New Roman" w:hAnsi="Times New Roman" w:cs="Times New Roman"/>
          <w:sz w:val="28"/>
          <w:szCs w:val="28"/>
        </w:rPr>
        <w:t>:</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Отсутствие права на предоставление государственной услуги:</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9D5B06">
        <w:rPr>
          <w:rFonts w:ascii="Times New Roman" w:hAnsi="Times New Roman" w:cs="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rFonts w:ascii="Times New Roman" w:hAnsi="Times New Roman" w:cs="Times New Roman"/>
          <w:sz w:val="28"/>
          <w:szCs w:val="28"/>
        </w:rPr>
        <w:t>комплексном ра</w:t>
      </w:r>
      <w:r w:rsidRPr="009D5B06">
        <w:rPr>
          <w:rFonts w:ascii="Times New Roman" w:hAnsi="Times New Roman" w:cs="Times New Roman"/>
          <w:sz w:val="28"/>
          <w:szCs w:val="28"/>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w:t>
      </w:r>
      <w:r w:rsidRPr="009D5B06">
        <w:rPr>
          <w:rFonts w:ascii="Times New Roman" w:hAnsi="Times New Roman" w:cs="Times New Roman"/>
          <w:sz w:val="28"/>
          <w:szCs w:val="28"/>
        </w:rPr>
        <w:lastRenderedPageBreak/>
        <w:t xml:space="preserve">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50A9B" w:rsidRPr="00995A1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испрашиваемый земельный участок не включен в утвержденный в </w:t>
      </w:r>
      <w:r w:rsidRPr="00995A1A">
        <w:rPr>
          <w:rFonts w:ascii="Times New Roman" w:hAnsi="Times New Roman" w:cs="Times New Roman"/>
          <w:sz w:val="28"/>
          <w:szCs w:val="28"/>
        </w:rPr>
        <w:lastRenderedPageBreak/>
        <w:t xml:space="preserve">установленном Правительством Российской Федерации </w:t>
      </w:r>
      <w:hyperlink r:id="rId18"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50A9B"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площадь земельного участка, указанного в заявлении о его </w:t>
      </w:r>
      <w:r w:rsidRPr="00BE405A">
        <w:rPr>
          <w:rFonts w:ascii="Times New Roman" w:hAnsi="Times New Roman" w:cs="Times New Roman"/>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Pr>
          <w:rFonts w:ascii="Times New Roman" w:hAnsi="Times New Roman" w:cs="Times New Roman"/>
          <w:sz w:val="28"/>
          <w:szCs w:val="28"/>
        </w:rPr>
        <w:t>, более чем на десять процентов;</w:t>
      </w:r>
    </w:p>
    <w:p w:rsidR="00D977F3" w:rsidRPr="00750A9B" w:rsidRDefault="00750A9B" w:rsidP="00750A9B">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заявление не соответствует требованиям подпункта 1 пункта 2.6 регламента;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заявление подано в иной орган;</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к заявлению не приложены документы, предусмотренные подпунктами 2 - 8 пункта 2.6 регламента;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7" w:name="Par285"/>
      <w:bookmarkEnd w:id="7"/>
      <w:r w:rsidRPr="00D977F3">
        <w:rPr>
          <w:rFonts w:ascii="Times New Roman" w:hAnsi="Times New Roman" w:cs="Times New Roman"/>
          <w:sz w:val="28"/>
          <w:szCs w:val="28"/>
        </w:rPr>
        <w:t>2.11. Муниципальная услуга предоставляется бесплатно.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2.13. Срок регистрации заявления о предоставлении муниципальной услуги составляет:</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обращении заявителя в ГБУ ЛО "МФЦ" - в течение 1 рабочего дня;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2.14. Требования к помещениям, в которых предоставляется муниципальная </w:t>
      </w:r>
      <w:r w:rsidRPr="00D977F3">
        <w:rPr>
          <w:rFonts w:ascii="Times New Roman" w:hAnsi="Times New Roman" w:cs="Times New Roman"/>
          <w:sz w:val="28"/>
          <w:szCs w:val="28"/>
        </w:rPr>
        <w:lastRenderedPageBreak/>
        <w:t>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2.14.13. Места ожидания и места для информирования оборудуются </w:t>
      </w:r>
      <w:r w:rsidRPr="00D977F3">
        <w:rPr>
          <w:rFonts w:ascii="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 Показатели доступности и качества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транспортная доступность к месту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1) наличие инфраструктуры, указанной </w:t>
      </w:r>
      <w:r w:rsidRPr="00713321">
        <w:rPr>
          <w:rFonts w:ascii="Times New Roman" w:hAnsi="Times New Roman" w:cs="Times New Roman"/>
          <w:sz w:val="28"/>
          <w:szCs w:val="28"/>
        </w:rPr>
        <w:t xml:space="preserve">в </w:t>
      </w:r>
      <w:hyperlink w:anchor="P200" w:history="1">
        <w:r w:rsidRPr="00713321">
          <w:rPr>
            <w:rStyle w:val="a6"/>
            <w:rFonts w:ascii="Times New Roman" w:hAnsi="Times New Roman" w:cs="Times New Roman"/>
            <w:sz w:val="28"/>
            <w:szCs w:val="28"/>
          </w:rPr>
          <w:t>п. 2.14</w:t>
        </w:r>
      </w:hyperlink>
      <w:r w:rsidRPr="00D977F3">
        <w:rPr>
          <w:rFonts w:ascii="Times New Roman" w:hAnsi="Times New Roman" w:cs="Times New Roman"/>
          <w:sz w:val="28"/>
          <w:szCs w:val="28"/>
        </w:rPr>
        <w:t xml:space="preserve"> регламента;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исполнение требований доступности услуг для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2.15.3. Показатели качества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соблюдение срока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Согласований, необходимых для получения муниципальной услуги, не </w:t>
      </w:r>
      <w:r w:rsidRPr="00D977F3">
        <w:rPr>
          <w:rFonts w:ascii="Times New Roman" w:hAnsi="Times New Roman" w:cs="Times New Roman"/>
          <w:sz w:val="28"/>
          <w:szCs w:val="28"/>
        </w:rPr>
        <w:lastRenderedPageBreak/>
        <w:t>требуется.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2.17.1. Предоставление услуги по экстерриториальному принципу не предусмотрено.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60574" w:rsidRPr="00D977F3" w:rsidRDefault="00C60574"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bookmarkStart w:id="8" w:name="Par395"/>
      <w:bookmarkStart w:id="9" w:name="Par454"/>
      <w:bookmarkStart w:id="10" w:name="Par469"/>
      <w:bookmarkEnd w:id="8"/>
      <w:bookmarkEnd w:id="9"/>
      <w:bookmarkEnd w:id="10"/>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654EEB" w:rsidRPr="00654EEB" w:rsidRDefault="00EC0FD3"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eastAsia="Times New Roman" w:hAnsi="Times New Roman" w:cs="Times New Roman"/>
          <w:sz w:val="28"/>
          <w:szCs w:val="28"/>
        </w:rPr>
        <w:t xml:space="preserve">3.1. </w:t>
      </w:r>
      <w:r w:rsidR="00654EEB" w:rsidRPr="00654EEB">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11 рабочих дней; </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выдача результата предоставления муниципальной услуги – 1 рабочий день.</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r w:rsidRPr="00654EEB">
        <w:rPr>
          <w:rFonts w:ascii="Times New Roman" w:eastAsia="Times New Roman" w:hAnsi="Times New Roman" w:cs="Times New Roman"/>
          <w:sz w:val="28"/>
          <w:szCs w:val="28"/>
        </w:rPr>
        <w:lastRenderedPageBreak/>
        <w:t>«Межвед ЛО» в соответствии с правилами делопроизводства, установленными в Администрации, в течение не более 1 рабочего дня.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3.1.2.5. Результат выполнения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Администрации;</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 прием заявления и документов о предоставлении муниципальной услуги к рассмотрению в АИС «Межвед ЛО».</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3.1.3.</w:t>
      </w:r>
      <w:bookmarkStart w:id="11" w:name="Par411"/>
      <w:bookmarkEnd w:id="11"/>
      <w:r w:rsidRPr="00654EEB">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u w:val="single"/>
        </w:rPr>
        <w:t>1 действие:</w:t>
      </w:r>
      <w:r w:rsidRPr="00654EE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u w:val="single"/>
        </w:rPr>
        <w:t>2 действие:</w:t>
      </w:r>
      <w:r w:rsidRPr="00654EEB">
        <w:rPr>
          <w:rFonts w:ascii="Times New Roman" w:hAnsi="Times New Roman" w:cs="Times New Roman"/>
          <w:sz w:val="28"/>
          <w:szCs w:val="28"/>
        </w:rPr>
        <w:t xml:space="preserve"> </w:t>
      </w:r>
      <w:r w:rsidRPr="00654EEB">
        <w:rPr>
          <w:rFonts w:ascii="Times New Roman" w:eastAsia="Times New Roman" w:hAnsi="Times New Roman" w:cs="Times New Roman"/>
          <w:sz w:val="28"/>
          <w:szCs w:val="28"/>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Pr="00654EEB">
        <w:rPr>
          <w:rFonts w:ascii="Times New Roman" w:hAnsi="Times New Roman" w:cs="Times New Roman"/>
          <w:sz w:val="28"/>
          <w:szCs w:val="28"/>
        </w:rPr>
        <w:t>5 рабочих дней с даты окончания первой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u w:val="single"/>
        </w:rPr>
        <w:t>3 действие:</w:t>
      </w:r>
      <w:r w:rsidRPr="00654EE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654EEB">
        <w:rPr>
          <w:rFonts w:ascii="Times New Roman" w:eastAsia="Times New Roman" w:hAnsi="Times New Roman" w:cs="Times New Roman"/>
          <w:sz w:val="28"/>
          <w:szCs w:val="28"/>
        </w:rPr>
        <w:t>документов и формирование проекта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3.1.3.4. Критерии принятия решения:</w:t>
      </w:r>
      <w:r w:rsidRPr="00654EEB">
        <w:rPr>
          <w:rFonts w:eastAsiaTheme="minorHAnsi"/>
          <w:lang w:eastAsia="en-US"/>
        </w:rPr>
        <w:t xml:space="preserve"> </w:t>
      </w:r>
      <w:r w:rsidRPr="00654EEB">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 2.10 </w:t>
      </w:r>
      <w:r w:rsidRPr="00654EEB">
        <w:rPr>
          <w:rFonts w:ascii="Times New Roman" w:hAnsi="Times New Roman" w:cs="Times New Roman"/>
          <w:sz w:val="28"/>
          <w:szCs w:val="28"/>
        </w:rPr>
        <w:lastRenderedPageBreak/>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 xml:space="preserve">3.1.3.4. Результат выполнения административной процедуры: </w:t>
      </w:r>
    </w:p>
    <w:p w:rsidR="00654EEB" w:rsidRPr="00654EEB" w:rsidRDefault="00654EEB" w:rsidP="00654EE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p>
    <w:p w:rsidR="00654EEB" w:rsidRPr="00654EEB" w:rsidRDefault="00654EEB" w:rsidP="00654EEB">
      <w:pPr>
        <w:widowControl w:val="0"/>
        <w:numPr>
          <w:ilvl w:val="0"/>
          <w:numId w:val="12"/>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654EEB" w:rsidRPr="00654EEB" w:rsidRDefault="00654EEB" w:rsidP="00654EE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проект решения об </w:t>
      </w:r>
      <w:r w:rsidRPr="00654EEB">
        <w:rPr>
          <w:rFonts w:ascii="Times New Roman" w:eastAsia="Calibri" w:hAnsi="Times New Roman" w:cs="Times New Roman"/>
          <w:sz w:val="28"/>
          <w:szCs w:val="28"/>
        </w:rPr>
        <w:t xml:space="preserve">отказе в предоставлении </w:t>
      </w:r>
      <w:r w:rsidRPr="00654EEB">
        <w:rPr>
          <w:rFonts w:ascii="Times New Roman" w:eastAsia="Calibri" w:hAnsi="Times New Roman" w:cs="Times New Roman"/>
          <w:color w:val="000000"/>
          <w:sz w:val="28"/>
          <w:szCs w:val="28"/>
        </w:rPr>
        <w:t>муниципальной услуги</w:t>
      </w:r>
      <w:r w:rsidRPr="00654EEB">
        <w:rPr>
          <w:rFonts w:ascii="Times New Roman" w:eastAsia="Times New Roman" w:hAnsi="Times New Roman" w:cs="Times New Roman"/>
          <w:sz w:val="28"/>
          <w:szCs w:val="28"/>
        </w:rPr>
        <w:t xml:space="preserve">. </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3.1.4.5. Результат выполнения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w:t>
      </w:r>
      <w:r w:rsidRPr="00654EEB">
        <w:rPr>
          <w:rFonts w:ascii="Times New Roman" w:eastAsia="Times New Roman" w:hAnsi="Times New Roman" w:cs="Times New Roman"/>
          <w:sz w:val="28"/>
          <w:szCs w:val="28"/>
        </w:rPr>
        <w:tab/>
        <w:t>подписание договора купли-продажи/аренды/безвозмездного пользования земельным участком;</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w:t>
      </w:r>
      <w:r w:rsidRPr="00654EEB">
        <w:rPr>
          <w:rFonts w:ascii="Times New Roman" w:eastAsia="Times New Roman" w:hAnsi="Times New Roman" w:cs="Times New Roman"/>
          <w:sz w:val="28"/>
          <w:szCs w:val="28"/>
        </w:rPr>
        <w:tab/>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w:t>
      </w:r>
      <w:r w:rsidRPr="00654EEB">
        <w:rPr>
          <w:rFonts w:ascii="Times New Roman" w:eastAsia="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3.1.5. Выдача результата предоставления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3.1.5.3. Лицо, ответственное за выполнение административной процедуры: </w:t>
      </w:r>
      <w:r w:rsidRPr="00654EEB">
        <w:rPr>
          <w:rFonts w:ascii="Times New Roman" w:eastAsia="Times New Roman" w:hAnsi="Times New Roman" w:cs="Times New Roman"/>
          <w:sz w:val="28"/>
          <w:szCs w:val="28"/>
        </w:rPr>
        <w:lastRenderedPageBreak/>
        <w:t>работник Администрации, ответственный за делопроизводство.</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54EEB">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654EEB" w:rsidRPr="00654EEB" w:rsidRDefault="00654EEB" w:rsidP="00654EEB">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654EEB">
          <w:rPr>
            <w:rFonts w:ascii="Times New Roman" w:eastAsia="Times New Roman" w:hAnsi="Times New Roman" w:cs="Times New Roman"/>
            <w:sz w:val="28"/>
            <w:szCs w:val="28"/>
          </w:rPr>
          <w:t>законом</w:t>
        </w:r>
      </w:hyperlink>
      <w:r w:rsidRPr="00654EEB">
        <w:rPr>
          <w:rFonts w:ascii="Times New Roman" w:eastAsia="Times New Roman" w:hAnsi="Times New Roman" w:cs="Times New Roman"/>
          <w:sz w:val="28"/>
          <w:szCs w:val="28"/>
        </w:rPr>
        <w:t xml:space="preserve"> № 210-ФЗ, Федеральным </w:t>
      </w:r>
      <w:hyperlink r:id="rId23" w:history="1">
        <w:r w:rsidRPr="00654EEB">
          <w:rPr>
            <w:rFonts w:ascii="Times New Roman" w:eastAsia="Times New Roman" w:hAnsi="Times New Roman" w:cs="Times New Roman"/>
            <w:sz w:val="28"/>
            <w:szCs w:val="28"/>
          </w:rPr>
          <w:t>законом</w:t>
        </w:r>
      </w:hyperlink>
      <w:r w:rsidRPr="00654EEB">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654EEB">
          <w:rPr>
            <w:rFonts w:ascii="Times New Roman" w:eastAsia="Times New Roman" w:hAnsi="Times New Roman" w:cs="Times New Roman"/>
            <w:sz w:val="28"/>
            <w:szCs w:val="28"/>
          </w:rPr>
          <w:t>постановлением</w:t>
        </w:r>
      </w:hyperlink>
      <w:r w:rsidRPr="00654EEB">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3.2.3. Муниципальная услуга может быть получена через ПГУ ЛО либо через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пройти идентификацию и аутентификацию в ЕСИА;</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654EEB">
        <w:rPr>
          <w:rFonts w:ascii="Times New Roman" w:eastAsia="Times New Roman" w:hAnsi="Times New Roman" w:cs="Times New Roman"/>
          <w:sz w:val="28"/>
          <w:szCs w:val="28"/>
        </w:rPr>
        <w:lastRenderedPageBreak/>
        <w:t>принявшего решение, в личный кабинет ПГУ ЛО или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654EEB">
          <w:rPr>
            <w:rFonts w:ascii="Times New Roman" w:eastAsia="Times New Roman" w:hAnsi="Times New Roman" w:cs="Times New Roman"/>
            <w:sz w:val="28"/>
            <w:szCs w:val="28"/>
          </w:rPr>
          <w:t>пункте 2.6</w:t>
        </w:r>
      </w:hyperlink>
      <w:r w:rsidRPr="00654EE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35DD2" w:rsidRPr="00D977F3" w:rsidRDefault="00835DD2" w:rsidP="00654EEB">
      <w:pPr>
        <w:tabs>
          <w:tab w:val="left" w:pos="0"/>
          <w:tab w:val="left" w:pos="142"/>
        </w:tabs>
        <w:spacing w:after="0" w:line="240" w:lineRule="auto"/>
        <w:ind w:firstLine="567"/>
        <w:contextualSpacing/>
        <w:jc w:val="both"/>
        <w:rPr>
          <w:rFonts w:ascii="Times New Roman" w:eastAsia="Calibri" w:hAnsi="Times New Roman" w:cs="Times New Roman"/>
          <w:sz w:val="28"/>
          <w:szCs w:val="28"/>
        </w:rPr>
      </w:pPr>
    </w:p>
    <w:p w:rsidR="000B7538" w:rsidRPr="00D977F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977F3">
        <w:rPr>
          <w:rFonts w:ascii="Times New Roman" w:eastAsia="Calibri" w:hAnsi="Times New Roman" w:cs="Times New Roman"/>
          <w:b/>
          <w:sz w:val="28"/>
          <w:szCs w:val="28"/>
        </w:rPr>
        <w:t xml:space="preserve">                    </w:t>
      </w:r>
      <w:r w:rsidR="00A53415" w:rsidRPr="00D977F3">
        <w:rPr>
          <w:rFonts w:ascii="Times New Roman" w:eastAsia="Calibri" w:hAnsi="Times New Roman" w:cs="Times New Roman"/>
          <w:sz w:val="28"/>
          <w:szCs w:val="28"/>
        </w:rPr>
        <w:t>4</w:t>
      </w:r>
      <w:r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0B7538" w:rsidRPr="00D977F3" w:rsidRDefault="000B7538"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2" w:name="Par491"/>
      <w:bookmarkEnd w:id="12"/>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 xml:space="preserve">и </w:t>
      </w:r>
      <w:r w:rsidRPr="00D977F3">
        <w:rPr>
          <w:rFonts w:ascii="Times New Roman" w:hAnsi="Times New Roman" w:cs="Times New Roman"/>
          <w:color w:val="auto"/>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D977F3">
        <w:rPr>
          <w:rFonts w:ascii="Times New Roman" w:hAnsi="Times New Roman" w:cs="Times New Roman"/>
          <w:color w:val="auto"/>
          <w:sz w:val="28"/>
          <w:szCs w:val="28"/>
        </w:rPr>
        <w:lastRenderedPageBreak/>
        <w:t>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 xml:space="preserve">и </w:t>
      </w:r>
      <w:r w:rsidRPr="00D977F3">
        <w:rPr>
          <w:rFonts w:ascii="Times New Roman" w:hAnsi="Times New Roman" w:cs="Times New Roman"/>
          <w:sz w:val="28"/>
          <w:szCs w:val="28"/>
        </w:rPr>
        <w:lastRenderedPageBreak/>
        <w:t>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w:t>
      </w:r>
      <w:r w:rsidRPr="00D977F3">
        <w:rPr>
          <w:rFonts w:ascii="Times New Roman" w:hAnsi="Times New Roman" w:cs="Times New Roman"/>
          <w:sz w:val="28"/>
          <w:szCs w:val="28"/>
        </w:rPr>
        <w:lastRenderedPageBreak/>
        <w:t xml:space="preserve">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977F3">
        <w:rPr>
          <w:rFonts w:ascii="Times New Roman" w:hAnsi="Times New Roman" w:cs="Times New Roman"/>
          <w:sz w:val="28"/>
          <w:szCs w:val="28"/>
        </w:rPr>
        <w:lastRenderedPageBreak/>
        <w:t xml:space="preserve">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977F3">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D977F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lastRenderedPageBreak/>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в электронной форме в течение 1 рабочего дня со дня принятия решения </w:t>
      </w:r>
      <w:r w:rsidRPr="00D977F3">
        <w:rPr>
          <w:rFonts w:ascii="Times New Roman" w:hAnsi="Times New Roman" w:cs="Times New Roman"/>
          <w:sz w:val="28"/>
          <w:szCs w:val="28"/>
        </w:rPr>
        <w:br/>
        <w:t>о предоставлении (отказе в предоставлении) муниципальной услуги заявителю;</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Работник</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sidRPr="00D977F3">
        <w:rPr>
          <w:rFonts w:ascii="Times New Roman" w:hAnsi="Times New Roman" w:cs="Times New Roman"/>
          <w:sz w:val="28"/>
          <w:szCs w:val="28"/>
        </w:rPr>
        <w:t xml:space="preserve"> двух дней с даты их получения </w:t>
      </w:r>
      <w:r w:rsidRPr="00D977F3">
        <w:rPr>
          <w:rFonts w:ascii="Times New Roman" w:hAnsi="Times New Roman" w:cs="Times New Roman"/>
          <w:sz w:val="28"/>
          <w:szCs w:val="28"/>
        </w:rPr>
        <w:t>от администрации сообщает заявителю о принятом решении по т</w:t>
      </w:r>
      <w:r w:rsidR="004B6740" w:rsidRPr="00D977F3">
        <w:rPr>
          <w:rFonts w:ascii="Times New Roman" w:hAnsi="Times New Roman" w:cs="Times New Roman"/>
          <w:sz w:val="28"/>
          <w:szCs w:val="28"/>
        </w:rPr>
        <w:t xml:space="preserve">елефону </w:t>
      </w:r>
      <w:r w:rsidRPr="00D977F3">
        <w:rPr>
          <w:rFonts w:ascii="Times New Roman" w:hAnsi="Times New Roman" w:cs="Times New Roman"/>
          <w:sz w:val="28"/>
          <w:szCs w:val="28"/>
        </w:rPr>
        <w:t xml:space="preserve">(с записью даты и времени телефонного звонка или посредством </w:t>
      </w:r>
      <w:r w:rsidRPr="00D977F3">
        <w:rPr>
          <w:rFonts w:ascii="Times New Roman" w:hAnsi="Times New Roman" w:cs="Times New Roman"/>
          <w:sz w:val="28"/>
          <w:szCs w:val="28"/>
        </w:rPr>
        <w:br/>
        <w:t>смс-информирования), а также о возможности получения документов в ГБУ ЛО «МФЦ».</w:t>
      </w:r>
    </w:p>
    <w:p w:rsidR="005A2458" w:rsidRDefault="005A2458" w:rsidP="000E16EC">
      <w:pPr>
        <w:widowControl w:val="0"/>
        <w:spacing w:after="0" w:line="240" w:lineRule="auto"/>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A2458">
        <w:rPr>
          <w:rFonts w:ascii="Times New Roman" w:hAnsi="Times New Roman" w:cs="Times New Roman"/>
          <w:sz w:val="24"/>
          <w:szCs w:val="24"/>
        </w:rPr>
        <w:t>Приложение 1</w:t>
      </w:r>
    </w:p>
    <w:p w:rsidR="005A2458" w:rsidRPr="005A2458" w:rsidRDefault="005A2458" w:rsidP="005A2458">
      <w:pPr>
        <w:widowControl w:val="0"/>
        <w:autoSpaceDE w:val="0"/>
        <w:autoSpaceDN w:val="0"/>
        <w:adjustRightInd w:val="0"/>
        <w:spacing w:after="0" w:line="240" w:lineRule="auto"/>
        <w:ind w:left="6372"/>
        <w:jc w:val="both"/>
        <w:rPr>
          <w:rFonts w:ascii="Calibri" w:hAnsi="Calibri" w:cs="Calibri"/>
        </w:rPr>
      </w:pPr>
      <w:r w:rsidRPr="005A2458">
        <w:rPr>
          <w:rFonts w:ascii="Times New Roman" w:hAnsi="Times New Roman" w:cs="Times New Roman"/>
          <w:sz w:val="24"/>
          <w:szCs w:val="24"/>
        </w:rPr>
        <w:t xml:space="preserve"> к административному регламенту</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В администрацию МО «______________»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Ленинградской области</w:t>
      </w:r>
    </w:p>
    <w:p w:rsidR="005A2458" w:rsidRPr="005A2458" w:rsidRDefault="005A2458" w:rsidP="005A2458">
      <w:pPr>
        <w:widowControl w:val="0"/>
        <w:autoSpaceDE w:val="0"/>
        <w:autoSpaceDN w:val="0"/>
        <w:adjustRightInd w:val="0"/>
        <w:spacing w:after="0" w:line="240" w:lineRule="auto"/>
        <w:jc w:val="right"/>
        <w:rPr>
          <w:rFonts w:ascii="Courier New" w:hAnsi="Courier New" w:cs="Courier New"/>
          <w:sz w:val="20"/>
          <w:szCs w:val="20"/>
        </w:rPr>
      </w:pPr>
      <w:r w:rsidRPr="005A2458">
        <w:rPr>
          <w:rFonts w:ascii="Courier New" w:hAnsi="Courier New" w:cs="Courier New"/>
          <w:sz w:val="20"/>
          <w:szCs w:val="20"/>
        </w:rPr>
        <w:t xml:space="preserve">_______________________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Courier New" w:hAnsi="Courier New" w:cs="Courier New"/>
          <w:sz w:val="20"/>
          <w:szCs w:val="20"/>
        </w:rPr>
      </w:pPr>
      <w:r w:rsidRPr="005A2458">
        <w:rPr>
          <w:rFonts w:ascii="Times New Roman" w:hAnsi="Times New Roman" w:cs="Times New Roman"/>
          <w:sz w:val="24"/>
          <w:szCs w:val="24"/>
        </w:rPr>
        <w:t>от</w:t>
      </w:r>
      <w:r w:rsidRPr="005A2458">
        <w:rPr>
          <w:rFonts w:ascii="Courier New" w:hAnsi="Courier New" w:cs="Courier New"/>
          <w:sz w:val="20"/>
          <w:szCs w:val="20"/>
        </w:rPr>
        <w:t>____________________________</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___________________________</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___________________________</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(для граждан: Ф.И.О, место жительства,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реквизиты документа,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удостоверяющего личность заявителя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(для паспорта гражданина РФ: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серия, номер и дата выдачи), телефон;</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для юридического лица: наименование, местонахождение,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ОГРН, ИНН, почтовый адрес, телефон)</w:t>
      </w:r>
    </w:p>
    <w:p w:rsidR="005A2458" w:rsidRPr="005A2458" w:rsidRDefault="005A2458" w:rsidP="005A2458">
      <w:pPr>
        <w:autoSpaceDE w:val="0"/>
        <w:autoSpaceDN w:val="0"/>
        <w:adjustRightInd w:val="0"/>
        <w:spacing w:after="0" w:line="240" w:lineRule="auto"/>
        <w:outlineLvl w:val="0"/>
        <w:rPr>
          <w:rFonts w:ascii="Courier New" w:hAnsi="Courier New" w:cs="Courier New"/>
          <w:sz w:val="20"/>
          <w:szCs w:val="20"/>
        </w:rPr>
      </w:pPr>
    </w:p>
    <w:p w:rsidR="005A2458" w:rsidRPr="005A2458" w:rsidRDefault="005A2458" w:rsidP="005A2458">
      <w:pPr>
        <w:autoSpaceDE w:val="0"/>
        <w:autoSpaceDN w:val="0"/>
        <w:adjustRightInd w:val="0"/>
        <w:spacing w:after="0" w:line="240" w:lineRule="auto"/>
        <w:outlineLvl w:val="0"/>
        <w:rPr>
          <w:rFonts w:ascii="Courier New" w:hAnsi="Courier New" w:cs="Courier New"/>
          <w:sz w:val="20"/>
          <w:szCs w:val="20"/>
        </w:rPr>
      </w:pPr>
    </w:p>
    <w:p w:rsidR="005A2458" w:rsidRPr="005A2458" w:rsidRDefault="005A2458" w:rsidP="005A2458">
      <w:pPr>
        <w:autoSpaceDE w:val="0"/>
        <w:autoSpaceDN w:val="0"/>
        <w:adjustRightInd w:val="0"/>
        <w:spacing w:after="0" w:line="240" w:lineRule="auto"/>
        <w:rPr>
          <w:rFonts w:ascii="Courier New" w:hAnsi="Courier New" w:cs="Courier New"/>
          <w:sz w:val="20"/>
          <w:szCs w:val="20"/>
        </w:rPr>
      </w:pPr>
    </w:p>
    <w:p w:rsidR="005A2458" w:rsidRPr="005A2458" w:rsidRDefault="005A2458" w:rsidP="005A2458">
      <w:pPr>
        <w:autoSpaceDE w:val="0"/>
        <w:autoSpaceDN w:val="0"/>
        <w:adjustRightInd w:val="0"/>
        <w:spacing w:after="0" w:line="240" w:lineRule="auto"/>
        <w:jc w:val="center"/>
        <w:rPr>
          <w:rFonts w:ascii="Times New Roman" w:hAnsi="Times New Roman" w:cs="Times New Roman"/>
          <w:sz w:val="24"/>
          <w:szCs w:val="24"/>
        </w:rPr>
      </w:pPr>
      <w:r w:rsidRPr="005A2458">
        <w:rPr>
          <w:rFonts w:ascii="Times New Roman" w:hAnsi="Times New Roman" w:cs="Times New Roman"/>
          <w:sz w:val="24"/>
          <w:szCs w:val="24"/>
        </w:rPr>
        <w:t>ЗАЯВЛЕНИЕ</w:t>
      </w:r>
    </w:p>
    <w:p w:rsidR="005A2458" w:rsidRPr="005A2458" w:rsidRDefault="005A2458" w:rsidP="005A2458">
      <w:pPr>
        <w:widowControl w:val="0"/>
        <w:autoSpaceDE w:val="0"/>
        <w:autoSpaceDN w:val="0"/>
        <w:adjustRightInd w:val="0"/>
        <w:spacing w:after="0" w:line="240" w:lineRule="auto"/>
        <w:jc w:val="center"/>
        <w:rPr>
          <w:rFonts w:ascii="ArialMT" w:hAnsi="ArialMT" w:cs="ArialMT"/>
          <w:sz w:val="26"/>
          <w:szCs w:val="26"/>
        </w:rPr>
      </w:pPr>
      <w:r w:rsidRPr="005A2458">
        <w:rPr>
          <w:rFonts w:ascii="ArialMT" w:hAnsi="ArialMT" w:cs="ArialMT"/>
          <w:sz w:val="26"/>
          <w:szCs w:val="26"/>
        </w:rPr>
        <w:t>о предоставлении земельного участка без проведения торгов</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0"/>
          <w:szCs w:val="20"/>
        </w:rPr>
      </w:pPr>
      <w:r w:rsidRPr="005A2458">
        <w:rPr>
          <w:rFonts w:ascii="ArialMT" w:hAnsi="ArialMT" w:cs="ArialMT"/>
          <w:sz w:val="20"/>
          <w:szCs w:val="20"/>
        </w:rPr>
        <w:t>(кадастровый номер испрашиваемого земельного участка, адрес местоположения)</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в 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16"/>
          <w:szCs w:val="16"/>
        </w:rPr>
      </w:pPr>
      <w:r w:rsidRPr="005A2458">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в целях 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16"/>
          <w:szCs w:val="16"/>
        </w:rPr>
      </w:pPr>
      <w:r w:rsidRPr="005A2458">
        <w:rPr>
          <w:rFonts w:ascii="ArialMT" w:hAnsi="ArialMT" w:cs="ArialMT"/>
          <w:sz w:val="16"/>
          <w:szCs w:val="16"/>
        </w:rPr>
        <w:t xml:space="preserve">                       (цель использования земельного участка)</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p>
    <w:tbl>
      <w:tblPr>
        <w:tblStyle w:val="14"/>
        <w:tblW w:w="0" w:type="auto"/>
        <w:tblLook w:val="04A0" w:firstRow="1" w:lastRow="0" w:firstColumn="1" w:lastColumn="0" w:noHBand="0" w:noVBand="1"/>
      </w:tblPr>
      <w:tblGrid>
        <w:gridCol w:w="5050"/>
        <w:gridCol w:w="5088"/>
      </w:tblGrid>
      <w:tr w:rsidR="005A2458" w:rsidRPr="005A2458" w:rsidTr="005A2458">
        <w:tc>
          <w:tcPr>
            <w:tcW w:w="5211" w:type="dxa"/>
          </w:tcPr>
          <w:p w:rsidR="005A2458" w:rsidRPr="005A2458" w:rsidRDefault="005A2458" w:rsidP="005A2458">
            <w:pPr>
              <w:widowControl w:val="0"/>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 xml:space="preserve">6) земельных участков, на которых расположены здания, сооружения, собственникам таких зданий, сооружений </w:t>
            </w:r>
            <w:r w:rsidRPr="005A2458">
              <w:rPr>
                <w:rFonts w:ascii="Calibri" w:eastAsia="Times New Roman" w:hAnsi="Calibri" w:cs="Calibri"/>
              </w:rPr>
              <w:lastRenderedPageBreak/>
              <w:t>либо помещений в них в случаях, предусмотренных статьей 39.20 настоящего Кодекса;</w:t>
            </w:r>
          </w:p>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A2458" w:rsidRPr="005A2458" w:rsidRDefault="005A2458" w:rsidP="005A2458">
            <w:pPr>
              <w:widowControl w:val="0"/>
              <w:numPr>
                <w:ilvl w:val="0"/>
                <w:numId w:val="13"/>
              </w:numPr>
              <w:autoSpaceDE w:val="0"/>
              <w:autoSpaceDN w:val="0"/>
              <w:rPr>
                <w:rFonts w:ascii="Times New Roman" w:hAnsi="Times New Roman" w:cs="Times New Roman"/>
                <w:color w:val="000000" w:themeColor="text1"/>
                <w:sz w:val="28"/>
                <w:szCs w:val="28"/>
              </w:rPr>
            </w:pPr>
            <w:r w:rsidRPr="005A245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A2458" w:rsidRPr="005A2458" w:rsidTr="005A2458">
        <w:tc>
          <w:tcPr>
            <w:tcW w:w="5211" w:type="dxa"/>
          </w:tcPr>
          <w:p w:rsidR="005A2458" w:rsidRPr="005A2458" w:rsidRDefault="005A2458" w:rsidP="005A2458">
            <w:pPr>
              <w:widowControl w:val="0"/>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lastRenderedPageBreak/>
              <w:t>В случае, если указан вид права «в собственность, бесплатно» (</w:t>
            </w:r>
            <w:hyperlink r:id="rId27" w:history="1">
              <w:r w:rsidRPr="005A2458">
                <w:rPr>
                  <w:rFonts w:ascii="Times New Roman" w:hAnsi="Times New Roman" w:cs="Times New Roman"/>
                  <w:sz w:val="28"/>
                  <w:szCs w:val="28"/>
                </w:rPr>
                <w:t>ст. 39.5</w:t>
              </w:r>
            </w:hyperlink>
            <w:r w:rsidRPr="005A2458">
              <w:rPr>
                <w:rFonts w:ascii="Times New Roman" w:hAnsi="Times New Roman" w:cs="Times New Roman"/>
                <w:sz w:val="28"/>
                <w:szCs w:val="28"/>
              </w:rPr>
              <w:t>)</w:t>
            </w:r>
          </w:p>
        </w:tc>
        <w:tc>
          <w:tcPr>
            <w:tcW w:w="5211" w:type="dxa"/>
          </w:tcPr>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eastAsia="Times New Roman" w:cs="Times New Roman"/>
              </w:rPr>
              <w:t>2) земельного участка религиозной организации</w:t>
            </w:r>
            <w:r w:rsidRPr="005A2458">
              <w:rPr>
                <w:rFonts w:cs="Times New Roman"/>
                <w:color w:val="000000" w:themeColor="text1"/>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cs="Times New Roman"/>
                <w:color w:val="000000" w:themeColor="text1"/>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w:t>
            </w:r>
            <w:r w:rsidRPr="005A2458">
              <w:rPr>
                <w:rFonts w:cs="Times New Roman"/>
                <w:color w:val="000000" w:themeColor="text1"/>
              </w:rPr>
              <w:lastRenderedPageBreak/>
              <w:t>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cs="Times New Roman"/>
                <w:color w:val="000000" w:themeColor="text1"/>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cs="Times New Roman"/>
                <w:color w:val="000000" w:themeColor="text1"/>
              </w:rPr>
              <w:t>10) земельного участка в соответствии с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4"/>
              </w:numPr>
              <w:autoSpaceDE w:val="0"/>
              <w:autoSpaceDN w:val="0"/>
              <w:rPr>
                <w:rFonts w:ascii="Times New Roman" w:hAnsi="Times New Roman" w:cs="Times New Roman"/>
                <w:color w:val="000000" w:themeColor="text1"/>
                <w:sz w:val="28"/>
                <w:szCs w:val="28"/>
              </w:rPr>
            </w:pPr>
            <w:r w:rsidRPr="005A2458">
              <w:rPr>
                <w:rFonts w:cs="Times New Roman"/>
                <w:color w:val="000000" w:themeColor="text1"/>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A2458" w:rsidRPr="005A2458" w:rsidTr="005A2458">
        <w:tc>
          <w:tcPr>
            <w:tcW w:w="5211" w:type="dxa"/>
          </w:tcPr>
          <w:p w:rsidR="005A2458" w:rsidRPr="005A2458" w:rsidRDefault="005A2458" w:rsidP="005A2458">
            <w:pPr>
              <w:widowControl w:val="0"/>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lastRenderedPageBreak/>
              <w:t>В случае, если указан вид права «аренда» (п. 2 ст. 39.6)</w:t>
            </w:r>
          </w:p>
        </w:tc>
        <w:tc>
          <w:tcPr>
            <w:tcW w:w="5211" w:type="dxa"/>
          </w:tcPr>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 земельного участка юридическим лицам в соответствии с указом или распоряжением Президента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3.1) земельного участка юридическим лицам, принявшим на себя обязательство по завершению строительства объектов </w:t>
            </w:r>
            <w:r w:rsidRPr="005A2458">
              <w:rPr>
                <w:rFonts w:ascii="Calibri" w:eastAsia="Times New Roman" w:hAnsi="Calibri" w:cs="Calibri"/>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w:t>
            </w:r>
            <w:r w:rsidRPr="005A2458">
              <w:rPr>
                <w:rFonts w:ascii="Calibri" w:eastAsia="Times New Roman" w:hAnsi="Calibri" w:cs="Calibri"/>
              </w:rPr>
              <w:lastRenderedPageBreak/>
              <w:t>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11) земельного участка, находящегося в постоянном (бессрочном) пользовании юридических лиц, этим </w:t>
            </w:r>
            <w:r w:rsidRPr="005A2458">
              <w:rPr>
                <w:rFonts w:ascii="Calibri" w:eastAsia="Times New Roman" w:hAnsi="Calibri" w:cs="Calibri"/>
              </w:rPr>
              <w:lastRenderedPageBreak/>
              <w:t>землепользователям, за исключением юридических лиц, указанных в пункте 2 статьи 39.9 настоящего Кодекса;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w:t>
            </w:r>
            <w:r w:rsidRPr="005A2458">
              <w:rPr>
                <w:rFonts w:ascii="Calibri" w:eastAsia="Times New Roman" w:hAnsi="Calibri" w:cs="Calibri"/>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20) земельного участка, необходимого для проведения работ, связанных с пользованием недрами, недропользователю;</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21) земельного участка, расположенного в </w:t>
            </w:r>
            <w:r w:rsidRPr="005A2458">
              <w:rPr>
                <w:rFonts w:ascii="Calibri" w:eastAsia="Times New Roman" w:hAnsi="Calibri" w:cs="Calibri"/>
              </w:rPr>
              <w:lastRenderedPageBreak/>
              <w:t>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5A2458">
              <w:rPr>
                <w:rFonts w:ascii="Calibri" w:eastAsia="Times New Roman" w:hAnsi="Calibri" w:cs="Calibri"/>
              </w:rPr>
              <w:lastRenderedPageBreak/>
              <w:t>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w:t>
            </w:r>
            <w:r w:rsidRPr="005A2458">
              <w:rPr>
                <w:rFonts w:ascii="Calibri" w:eastAsia="Times New Roman" w:hAnsi="Calibri" w:cs="Calibri"/>
              </w:rPr>
              <w:lastRenderedPageBreak/>
              <w:t>указанными решением или договорами;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35) земельного участка в соответствии с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w:t>
            </w:r>
            <w:r w:rsidRPr="005A2458">
              <w:rPr>
                <w:rFonts w:ascii="Calibri" w:eastAsia="Times New Roman" w:hAnsi="Calibri" w:cs="Calibri"/>
              </w:rPr>
              <w:lastRenderedPageBreak/>
              <w:t>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w:t>
            </w:r>
            <w:r w:rsidRPr="005A2458">
              <w:rPr>
                <w:rFonts w:ascii="Calibri" w:eastAsia="Times New Roman" w:hAnsi="Calibri" w:cs="Calibri"/>
              </w:rPr>
              <w:lastRenderedPageBreak/>
              <w:t>Арктической зоне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5"/>
              </w:numPr>
              <w:autoSpaceDE w:val="0"/>
              <w:autoSpaceDN w:val="0"/>
              <w:rPr>
                <w:rFonts w:ascii="Times New Roman" w:hAnsi="Times New Roman" w:cs="Times New Roman"/>
                <w:color w:val="000000" w:themeColor="text1"/>
                <w:sz w:val="28"/>
                <w:szCs w:val="28"/>
              </w:rPr>
            </w:pPr>
            <w:r w:rsidRPr="005A245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A2458" w:rsidRPr="005A2458" w:rsidTr="005A2458">
        <w:tc>
          <w:tcPr>
            <w:tcW w:w="5211" w:type="dxa"/>
          </w:tcPr>
          <w:p w:rsidR="005A2458" w:rsidRPr="005A2458" w:rsidRDefault="005A2458" w:rsidP="005A2458">
            <w:pPr>
              <w:widowControl w:val="0"/>
              <w:tabs>
                <w:tab w:val="left" w:pos="1365"/>
              </w:tabs>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lastRenderedPageBreak/>
              <w:t xml:space="preserve">В случае, если указан вид права «безвозмездное пользование» (п. 2. ст. </w:t>
            </w:r>
            <w:r w:rsidRPr="005A2458">
              <w:rPr>
                <w:rFonts w:ascii="Times New Roman" w:hAnsi="Times New Roman" w:cs="Times New Roman"/>
                <w:sz w:val="28"/>
                <w:szCs w:val="28"/>
              </w:rPr>
              <w:lastRenderedPageBreak/>
              <w:t>39.10)</w:t>
            </w:r>
            <w:r w:rsidRPr="005A2458">
              <w:rPr>
                <w:rFonts w:ascii="Times New Roman" w:hAnsi="Times New Roman" w:cs="Times New Roman"/>
                <w:color w:val="000000" w:themeColor="text1"/>
                <w:sz w:val="28"/>
                <w:szCs w:val="28"/>
              </w:rPr>
              <w:tab/>
            </w:r>
          </w:p>
        </w:tc>
        <w:tc>
          <w:tcPr>
            <w:tcW w:w="5211" w:type="dxa"/>
          </w:tcPr>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lastRenderedPageBreak/>
              <w:t xml:space="preserve">1) лицам, указанным в пункте 2 статьи 39.9 настоящего Кодекса, на срок до одного </w:t>
            </w:r>
            <w:r w:rsidRPr="005A2458">
              <w:rPr>
                <w:rFonts w:ascii="Calibri" w:eastAsia="Times New Roman" w:hAnsi="Calibri" w:cs="Calibri"/>
              </w:rPr>
              <w:lastRenderedPageBreak/>
              <w:t>года;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3) религиозным организациям для размещения зданий, сооружений религиозного или благотворительного назначения на срок до десяти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11) садоводческим или огородническим некоммерческим товариществам на срок не более чем пять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 xml:space="preserve">12) некоммерческим организациям, созданным гражданами, в целях жилищного строительства в случаях и на </w:t>
            </w:r>
            <w:r w:rsidRPr="005A2458">
              <w:rPr>
                <w:rFonts w:ascii="Calibri" w:eastAsia="Times New Roman" w:hAnsi="Calibri" w:cs="Calibri"/>
              </w:rPr>
              <w:lastRenderedPageBreak/>
              <w:t>срок, которые предусмотрены федеральными законами;</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Pr="005A2458">
              <w:rPr>
                <w:rFonts w:ascii="Calibri" w:eastAsia="Times New Roman" w:hAnsi="Calibri" w:cs="Calibri"/>
              </w:rPr>
              <w:lastRenderedPageBreak/>
              <w:t>настоящим пунктом в зависимости от основания возникновения права безвозмездного пользования на изъятый земельный участок;</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w:t>
            </w:r>
            <w:r w:rsidRPr="005A2458">
              <w:rPr>
                <w:rFonts w:ascii="Calibri" w:eastAsia="Times New Roman" w:hAnsi="Calibri" w:cs="Calibri"/>
              </w:rPr>
              <w:lastRenderedPageBreak/>
              <w:t>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6"/>
              </w:numPr>
              <w:autoSpaceDE w:val="0"/>
              <w:autoSpaceDN w:val="0"/>
              <w:rPr>
                <w:rFonts w:ascii="Times New Roman" w:hAnsi="Times New Roman" w:cs="Times New Roman"/>
                <w:color w:val="000000" w:themeColor="text1"/>
                <w:sz w:val="28"/>
                <w:szCs w:val="28"/>
              </w:rPr>
            </w:pPr>
            <w:r w:rsidRPr="005A245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lastRenderedPageBreak/>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Pr="005A2458">
        <w:rPr>
          <w:rFonts w:ascii="ArialMT" w:hAnsi="ArialMT" w:cs="ArialMT"/>
          <w:sz w:val="26"/>
          <w:szCs w:val="26"/>
        </w:rPr>
        <w:lastRenderedPageBreak/>
        <w:t>проектом:_____________________________________________________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На земельном участке имеется объект недвижимости:</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Наименование объекта, кадастровый номер объекта_____________________________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both"/>
        <w:rPr>
          <w:rFonts w:ascii="ArialMT" w:hAnsi="ArialMT" w:cs="ArialMT"/>
          <w:sz w:val="20"/>
          <w:szCs w:val="20"/>
        </w:rPr>
      </w:pPr>
      <w:r w:rsidRPr="005A2458">
        <w:rPr>
          <w:rFonts w:ascii="Times New Roman" w:hAnsi="Times New Roman" w:cs="Times New Roman"/>
          <w:sz w:val="24"/>
          <w:szCs w:val="24"/>
          <w:u w:val="single"/>
        </w:rPr>
        <w:t>Приложение к заявлению:</w:t>
      </w:r>
      <w:r w:rsidRPr="005A2458">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Результат рассмотрения заявления прошу:</w:t>
      </w:r>
    </w:p>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A2458" w:rsidRPr="005A2458" w:rsidTr="005A2458">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выдать на руки в МФЦ</w:t>
            </w:r>
          </w:p>
        </w:tc>
      </w:tr>
      <w:tr w:rsidR="005A2458" w:rsidRPr="005A2458" w:rsidTr="005A2458">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Выдать в Администрации</w:t>
            </w:r>
          </w:p>
        </w:tc>
      </w:tr>
      <w:tr w:rsidR="005A2458" w:rsidRPr="005A2458" w:rsidTr="005A2458">
        <w:trPr>
          <w:trHeight w:val="461"/>
        </w:trPr>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направить в электронной форме в личный кабинет на ПГУ ЛО/ЕПГУ</w:t>
            </w:r>
          </w:p>
        </w:tc>
      </w:tr>
      <w:tr w:rsidR="005A2458" w:rsidRPr="005A2458" w:rsidTr="005A2458">
        <w:trPr>
          <w:trHeight w:val="461"/>
        </w:trPr>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по электронной почте (e-mail);</w:t>
            </w:r>
          </w:p>
        </w:tc>
      </w:tr>
    </w:tbl>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r w:rsidRPr="005A2458">
        <w:rPr>
          <w:rFonts w:ascii="Times New Roman" w:hAnsi="Times New Roman" w:cs="Times New Roman"/>
          <w:sz w:val="20"/>
          <w:szCs w:val="20"/>
        </w:rPr>
        <w:t xml:space="preserve">    </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r w:rsidRPr="005A2458">
        <w:rPr>
          <w:rFonts w:ascii="Times New Roman" w:hAnsi="Times New Roman" w:cs="Times New Roman"/>
          <w:sz w:val="20"/>
          <w:szCs w:val="20"/>
        </w:rPr>
        <w:t>«__» _________ 20__ год</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r w:rsidRPr="005A2458">
        <w:rPr>
          <w:rFonts w:ascii="Times New Roman" w:hAnsi="Times New Roman" w:cs="Times New Roman"/>
          <w:sz w:val="20"/>
          <w:szCs w:val="20"/>
        </w:rPr>
        <w:t xml:space="preserve">    ________________   ____________________________________</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i/>
          <w:sz w:val="20"/>
          <w:szCs w:val="20"/>
        </w:rPr>
      </w:pPr>
      <w:r w:rsidRPr="005A2458">
        <w:rPr>
          <w:rFonts w:ascii="Times New Roman" w:hAnsi="Times New Roman" w:cs="Times New Roman"/>
          <w:i/>
          <w:sz w:val="20"/>
          <w:szCs w:val="20"/>
        </w:rPr>
        <w:t>(подпись заявителя)    Ф.И.О. заявителя: для граждан</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i/>
          <w:sz w:val="20"/>
          <w:szCs w:val="20"/>
        </w:rPr>
      </w:pPr>
      <w:r w:rsidRPr="005A2458">
        <w:rPr>
          <w:rFonts w:ascii="Times New Roman" w:hAnsi="Times New Roman" w:cs="Times New Roman"/>
          <w:i/>
          <w:sz w:val="20"/>
          <w:szCs w:val="20"/>
        </w:rPr>
        <w:t xml:space="preserve">                                       Ф.И.О руководителя юр.лица, должность: для юридических лиц</w:t>
      </w:r>
    </w:p>
    <w:p w:rsidR="005A2458" w:rsidRPr="005A2458" w:rsidRDefault="005A2458" w:rsidP="005A245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3" w:name="Par588"/>
      <w:bookmarkEnd w:id="13"/>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r w:rsidRPr="005A2458">
        <w:rPr>
          <w:rFonts w:ascii="Courier New" w:eastAsia="Times New Roman" w:hAnsi="Courier New" w:cs="Courier New"/>
          <w:sz w:val="20"/>
          <w:szCs w:val="20"/>
        </w:rPr>
        <w:t>Согласие на обработку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Я, 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(фамилия, имя, отчество субъекта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в  соответствии  с </w:t>
      </w:r>
      <w:hyperlink r:id="rId28" w:history="1">
        <w:r w:rsidRPr="005A2458">
          <w:rPr>
            <w:rFonts w:ascii="Courier New" w:eastAsia="Times New Roman" w:hAnsi="Courier New" w:cs="Courier New"/>
            <w:sz w:val="20"/>
            <w:szCs w:val="20"/>
          </w:rPr>
          <w:t>п. 4 ст. 9</w:t>
        </w:r>
      </w:hyperlink>
      <w:r w:rsidRPr="005A2458">
        <w:rPr>
          <w:rFonts w:ascii="Courier New" w:eastAsia="Times New Roman" w:hAnsi="Courier New" w:cs="Courier New"/>
          <w:sz w:val="20"/>
          <w:szCs w:val="20"/>
        </w:rPr>
        <w:t xml:space="preserve"> Федерального закона  от  27.07.2006  № 152-ФЗ</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«О персональных данных», зарегистрирован(а) по адресу: 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документ, удостоверяющий личность: 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(наименование документа, №, сведения о дате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выдачи документа и выдавшем его органе)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(Вариант: 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lastRenderedPageBreak/>
        <w:t xml:space="preserve">        (фамилия, имя, отчество представителя субъекта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зарегистрирован ______ по адресу: 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документ, удостоверяющий личность: 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(наименование документа, №, сведения о дате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выдачи документа и выдавшем его органе)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Доверенность от «__» ______ _____ г. № ____ (или реквизиты иного документа,</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подтверждающего полномочия представителя))</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в целях 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(указать цель обработки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даю согласие 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(указать наименование лица, получающего согласие субъекта</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находящемуся по адресу: 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на обработку моих персональных данных, а именно: 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(указать перечень персональных данных, на обработку которых дается согласие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субъекта   персональных   данных),  то   есть   на   совершение   действий,</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предусмотренных  </w:t>
      </w:r>
      <w:hyperlink r:id="rId29" w:history="1">
        <w:r w:rsidRPr="005A2458">
          <w:rPr>
            <w:rFonts w:ascii="Courier New" w:eastAsia="Times New Roman" w:hAnsi="Courier New" w:cs="Courier New"/>
            <w:sz w:val="20"/>
            <w:szCs w:val="20"/>
          </w:rPr>
          <w:t>п.  3  ст. 3</w:t>
        </w:r>
      </w:hyperlink>
      <w:r w:rsidRPr="005A2458">
        <w:rPr>
          <w:rFonts w:ascii="Courier New" w:eastAsia="Times New Roman" w:hAnsi="Courier New" w:cs="Courier New"/>
          <w:sz w:val="20"/>
          <w:szCs w:val="20"/>
        </w:rPr>
        <w:t xml:space="preserve"> Федерального закона от 27.07.2006 № 152-ФЗ «О</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письменной форме.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 ______________ ____ г.</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Субъект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(подпись)         (Ф.И.О.)</w:t>
      </w:r>
    </w:p>
    <w:p w:rsidR="005A2458" w:rsidRPr="005A2458" w:rsidRDefault="005A2458" w:rsidP="005A2458">
      <w:pPr>
        <w:widowControl w:val="0"/>
        <w:autoSpaceDE w:val="0"/>
        <w:autoSpaceDN w:val="0"/>
        <w:spacing w:after="0" w:line="240" w:lineRule="auto"/>
        <w:ind w:firstLine="540"/>
        <w:jc w:val="both"/>
        <w:rPr>
          <w:rFonts w:ascii="Calibri" w:eastAsia="Times New Roman" w:hAnsi="Calibri" w:cs="Calibri"/>
          <w:szCs w:val="20"/>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ab/>
      </w:r>
      <w:r w:rsidRPr="00EC0FD3">
        <w:rPr>
          <w:rFonts w:ascii="Times New Roman" w:eastAsia="Times New Roman" w:hAnsi="Times New Roman" w:cs="Times New Roman"/>
          <w:sz w:val="24"/>
          <w:szCs w:val="24"/>
        </w:rPr>
        <w:tab/>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713321" w:rsidRDefault="00713321"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Pr="005A2458" w:rsidRDefault="005A2458" w:rsidP="005A2458">
      <w:pPr>
        <w:widowControl w:val="0"/>
        <w:autoSpaceDE w:val="0"/>
        <w:autoSpaceDN w:val="0"/>
        <w:spacing w:after="0" w:line="240" w:lineRule="auto"/>
        <w:jc w:val="right"/>
        <w:outlineLvl w:val="1"/>
        <w:rPr>
          <w:rFonts w:ascii="Calibri" w:eastAsia="Times New Roman" w:hAnsi="Calibri" w:cs="Calibri"/>
          <w:szCs w:val="20"/>
        </w:rPr>
      </w:pPr>
      <w:r w:rsidRPr="005A2458">
        <w:rPr>
          <w:rFonts w:ascii="Calibri" w:eastAsia="Times New Roman" w:hAnsi="Calibri" w:cs="Calibri"/>
          <w:szCs w:val="20"/>
        </w:rPr>
        <w:t>Приложение 2</w:t>
      </w:r>
    </w:p>
    <w:p w:rsidR="005A2458" w:rsidRPr="005A2458" w:rsidRDefault="005A2458" w:rsidP="005A2458">
      <w:pPr>
        <w:widowControl w:val="0"/>
        <w:autoSpaceDE w:val="0"/>
        <w:autoSpaceDN w:val="0"/>
        <w:spacing w:after="0" w:line="240" w:lineRule="auto"/>
        <w:jc w:val="right"/>
        <w:rPr>
          <w:rFonts w:ascii="Calibri" w:eastAsia="Times New Roman" w:hAnsi="Calibri" w:cs="Calibri"/>
          <w:szCs w:val="20"/>
        </w:rPr>
      </w:pPr>
      <w:r w:rsidRPr="005A2458">
        <w:rPr>
          <w:rFonts w:ascii="Calibri" w:eastAsia="Times New Roman" w:hAnsi="Calibri" w:cs="Calibri"/>
          <w:szCs w:val="20"/>
        </w:rPr>
        <w:t>к административному регламенту</w:t>
      </w:r>
    </w:p>
    <w:p w:rsidR="005A2458" w:rsidRPr="005A2458" w:rsidRDefault="005A2458" w:rsidP="005A2458">
      <w:pPr>
        <w:widowControl w:val="0"/>
        <w:autoSpaceDE w:val="0"/>
        <w:autoSpaceDN w:val="0"/>
        <w:spacing w:after="0" w:line="240" w:lineRule="auto"/>
        <w:rPr>
          <w:rFonts w:ascii="Calibri" w:eastAsia="Times New Roman" w:hAnsi="Calibri" w:cs="Calibri"/>
          <w:szCs w:val="20"/>
        </w:rPr>
      </w:pPr>
    </w:p>
    <w:p w:rsidR="005A2458" w:rsidRPr="005A2458" w:rsidRDefault="005A2458" w:rsidP="005A2458">
      <w:pPr>
        <w:widowControl w:val="0"/>
        <w:autoSpaceDE w:val="0"/>
        <w:autoSpaceDN w:val="0"/>
        <w:spacing w:after="0" w:line="240" w:lineRule="auto"/>
        <w:rPr>
          <w:rFonts w:ascii="Calibri" w:eastAsia="Times New Roman" w:hAnsi="Calibri" w:cs="Calibri"/>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(контактные данные заявителя</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адрес, телефон)</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r w:rsidRPr="005A2458">
        <w:rPr>
          <w:rFonts w:ascii="Courier New" w:eastAsia="Times New Roman" w:hAnsi="Courier New" w:cs="Courier New"/>
          <w:sz w:val="20"/>
          <w:szCs w:val="20"/>
        </w:rPr>
        <w:t>РЕШЕНИЕ</w:t>
      </w:r>
    </w:p>
    <w:p w:rsidR="005A2458" w:rsidRPr="005A2458" w:rsidRDefault="005A2458" w:rsidP="005A2458">
      <w:pPr>
        <w:widowControl w:val="0"/>
        <w:autoSpaceDE w:val="0"/>
        <w:autoSpaceDN w:val="0"/>
        <w:spacing w:after="0" w:line="240" w:lineRule="auto"/>
        <w:jc w:val="center"/>
        <w:rPr>
          <w:rFonts w:eastAsiaTheme="minorHAnsi"/>
          <w:lang w:eastAsia="en-US"/>
        </w:rPr>
      </w:pPr>
      <w:r w:rsidRPr="005A2458">
        <w:rPr>
          <w:rFonts w:ascii="Courier New" w:eastAsia="Times New Roman" w:hAnsi="Courier New" w:cs="Courier New"/>
          <w:sz w:val="20"/>
          <w:szCs w:val="20"/>
        </w:rPr>
        <w:t>О возврате заявления о предоставлении земельного участка</w:t>
      </w:r>
      <w:r w:rsidRPr="005A2458">
        <w:rPr>
          <w:rFonts w:eastAsiaTheme="minorHAnsi"/>
          <w:lang w:eastAsia="en-US"/>
        </w:rPr>
        <w:t xml:space="preserve"> </w:t>
      </w: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r w:rsidRPr="005A2458">
        <w:rPr>
          <w:rFonts w:ascii="Courier New" w:eastAsia="Times New Roman" w:hAnsi="Courier New" w:cs="Courier New"/>
          <w:sz w:val="20"/>
          <w:szCs w:val="20"/>
        </w:rPr>
        <w:t>и прилагаемых к нему документов</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Глава Администрации                            ____________________________</w:t>
      </w:r>
    </w:p>
    <w:p w:rsidR="002B63DF" w:rsidRDefault="002B63DF" w:rsidP="002B63DF">
      <w:pPr>
        <w:pStyle w:val="ConsPlusNormal"/>
        <w:jc w:val="right"/>
        <w:outlineLvl w:val="1"/>
        <w:rPr>
          <w:rFonts w:ascii="Times New Roman" w:hAnsi="Times New Roman" w:cs="Times New Roman"/>
          <w:sz w:val="28"/>
          <w:szCs w:val="28"/>
        </w:rPr>
      </w:pPr>
    </w:p>
    <w:p w:rsidR="00713321" w:rsidRDefault="00713321"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5A2458" w:rsidRPr="005A2458" w:rsidRDefault="005A2458" w:rsidP="005A2458">
      <w:pPr>
        <w:widowControl w:val="0"/>
        <w:autoSpaceDE w:val="0"/>
        <w:autoSpaceDN w:val="0"/>
        <w:spacing w:after="0" w:line="240" w:lineRule="auto"/>
        <w:jc w:val="both"/>
        <w:rPr>
          <w:rFonts w:ascii="Times New Roman" w:eastAsia="Times New Roman" w:hAnsi="Times New Roman" w:cs="Times New Roman"/>
          <w:sz w:val="28"/>
          <w:szCs w:val="28"/>
        </w:rPr>
      </w:pPr>
      <w:r w:rsidRPr="005A2458">
        <w:rPr>
          <w:rFonts w:ascii="Times New Roman" w:eastAsia="Times New Roman" w:hAnsi="Times New Roman" w:cs="Times New Roman"/>
          <w:sz w:val="28"/>
          <w:szCs w:val="28"/>
        </w:rPr>
        <w:t>о предоставлении земельного участка без проведения торгов</w:t>
      </w:r>
    </w:p>
    <w:p w:rsidR="005A2458" w:rsidRPr="005A2458" w:rsidRDefault="005A2458" w:rsidP="005A2458">
      <w:pPr>
        <w:widowControl w:val="0"/>
        <w:autoSpaceDE w:val="0"/>
        <w:autoSpaceDN w:val="0"/>
        <w:spacing w:after="0" w:line="240" w:lineRule="auto"/>
        <w:jc w:val="both"/>
        <w:rPr>
          <w:rFonts w:ascii="Times New Roman" w:eastAsia="Times New Roman" w:hAnsi="Times New Roman" w:cs="Times New Roman"/>
          <w:sz w:val="28"/>
          <w:szCs w:val="28"/>
        </w:rPr>
      </w:pPr>
      <w:r w:rsidRPr="005A2458">
        <w:rPr>
          <w:rFonts w:ascii="Times New Roman" w:eastAsia="Times New Roman" w:hAnsi="Times New Roman" w:cs="Times New Roman"/>
          <w:sz w:val="28"/>
          <w:szCs w:val="28"/>
        </w:rPr>
        <w:t> </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bookmarkStart w:id="14" w:name="_GoBack"/>
      <w:bookmarkEnd w:id="14"/>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713321">
        <w:rPr>
          <w:rFonts w:ascii="Times New Roman" w:hAnsi="Times New Roman" w:cs="Times New Roman"/>
          <w:sz w:val="28"/>
          <w:szCs w:val="28"/>
        </w:rPr>
        <w:t xml:space="preserve"> 4</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524"/>
      <w:bookmarkEnd w:id="15"/>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3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77" w:rsidRDefault="00A35777" w:rsidP="00CD1239">
      <w:pPr>
        <w:spacing w:after="0" w:line="240" w:lineRule="auto"/>
      </w:pPr>
      <w:r>
        <w:separator/>
      </w:r>
    </w:p>
  </w:endnote>
  <w:endnote w:type="continuationSeparator" w:id="0">
    <w:p w:rsidR="00A35777" w:rsidRDefault="00A35777"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58" w:rsidRDefault="005A2458">
    <w:pPr>
      <w:pStyle w:val="a9"/>
      <w:jc w:val="right"/>
    </w:pPr>
    <w:r>
      <w:fldChar w:fldCharType="begin"/>
    </w:r>
    <w:r>
      <w:instrText>PAGE   \* MERGEFORMAT</w:instrText>
    </w:r>
    <w:r>
      <w:fldChar w:fldCharType="separate"/>
    </w:r>
    <w:r w:rsidR="000E114A">
      <w:rPr>
        <w:noProof/>
      </w:rP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77" w:rsidRDefault="00A35777" w:rsidP="00CD1239">
      <w:pPr>
        <w:spacing w:after="0" w:line="240" w:lineRule="auto"/>
      </w:pPr>
      <w:r>
        <w:separator/>
      </w:r>
    </w:p>
  </w:footnote>
  <w:footnote w:type="continuationSeparator" w:id="0">
    <w:p w:rsidR="00A35777" w:rsidRDefault="00A35777"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14"/>
  </w:num>
  <w:num w:numId="4">
    <w:abstractNumId w:val="6"/>
  </w:num>
  <w:num w:numId="5">
    <w:abstractNumId w:val="0"/>
  </w:num>
  <w:num w:numId="6">
    <w:abstractNumId w:val="7"/>
  </w:num>
  <w:num w:numId="7">
    <w:abstractNumId w:val="10"/>
  </w:num>
  <w:num w:numId="8">
    <w:abstractNumId w:val="2"/>
  </w:num>
  <w:num w:numId="9">
    <w:abstractNumId w:val="15"/>
  </w:num>
  <w:num w:numId="10">
    <w:abstractNumId w:val="5"/>
  </w:num>
  <w:num w:numId="11">
    <w:abstractNumId w:val="9"/>
  </w:num>
  <w:num w:numId="12">
    <w:abstractNumId w:val="3"/>
  </w:num>
  <w:num w:numId="13">
    <w:abstractNumId w:val="1"/>
  </w:num>
  <w:num w:numId="14">
    <w:abstractNumId w:val="4"/>
  </w:num>
  <w:num w:numId="15">
    <w:abstractNumId w:val="12"/>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107551"/>
    <w:rsid w:val="00107D03"/>
    <w:rsid w:val="00107E11"/>
    <w:rsid w:val="001121A9"/>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79959"/>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3197D67EB2882A3ED2706E09ADD45D78D469732713457BDA451426A8642865E4A4BE5EDB5052E04DzFo9J"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2CCEAA2EAA3065DC8EF723109487C50FF14C59B9053E405E4E0FA045FCEA8DADE6139864660C5CC0S6s8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mailto:admkrasnyjbor@yandex.ru" TargetMode="External"/><Relationship Id="rId19" Type="http://schemas.openxmlformats.org/officeDocument/2006/relationships/hyperlink" Target="consultantplus://offline/ref=3197D67EB2882A3ED2706E09ADD45D78D660722515427BDA451426A8642865E4A4BE5EDF58z5o7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B65C699E504B164972B59BF74699201478D8FD2B275DFCAF4311BB748EE93D047963951DEC69D11ACB9A80B93422244E9202A34A72jBy1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10BA-58AC-4D02-839E-94C85D2B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2918</TotalTime>
  <Pages>50</Pages>
  <Words>16526</Words>
  <Characters>94204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71</cp:revision>
  <cp:lastPrinted>2022-03-11T11:08:00Z</cp:lastPrinted>
  <dcterms:created xsi:type="dcterms:W3CDTF">2017-07-19T13:56:00Z</dcterms:created>
  <dcterms:modified xsi:type="dcterms:W3CDTF">2022-03-28T11:53:00Z</dcterms:modified>
</cp:coreProperties>
</file>