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B96E8B">
        <w:rPr>
          <w:rFonts w:ascii="Times New Roman" w:hAnsi="Times New Roman" w:cs="Times New Roman"/>
          <w:b/>
          <w:bCs/>
        </w:rPr>
        <w:t>19</w:t>
      </w:r>
      <w:r w:rsidR="00540FD4">
        <w:rPr>
          <w:rFonts w:ascii="Times New Roman" w:hAnsi="Times New Roman" w:cs="Times New Roman"/>
          <w:b/>
          <w:bCs/>
        </w:rPr>
        <w:t>.08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8501FD">
        <w:rPr>
          <w:rFonts w:ascii="Times New Roman" w:hAnsi="Times New Roman" w:cs="Times New Roman"/>
          <w:b/>
          <w:bCs/>
        </w:rPr>
        <w:t>306</w:t>
      </w:r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8501FD" w:rsidRPr="008501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8501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17.03.2023 № 104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8501FD" w:rsidRPr="008501FD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, утвержденный постановлением администрации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</w:t>
      </w:r>
      <w:r w:rsidR="008501F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ской области от 17.03.2023 № 104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96E8B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F209F8">
        <w:rPr>
          <w:rFonts w:ascii="Times New Roman" w:hAnsi="Times New Roman" w:cs="Times New Roman"/>
          <w:color w:val="auto"/>
          <w:sz w:val="22"/>
        </w:rPr>
        <w:t>В пункте 2.2.1 после слов «</w:t>
      </w:r>
      <w:r w:rsidR="00F209F8" w:rsidRPr="00F209F8">
        <w:rPr>
          <w:rFonts w:ascii="Times New Roman" w:hAnsi="Times New Roman" w:cs="Times New Roman"/>
          <w:color w:val="auto"/>
          <w:sz w:val="22"/>
        </w:rPr>
        <w:t>с использованием информационных технологий</w:t>
      </w:r>
      <w:r w:rsidR="00F209F8">
        <w:rPr>
          <w:rFonts w:ascii="Times New Roman" w:hAnsi="Times New Roman" w:cs="Times New Roman"/>
          <w:color w:val="auto"/>
          <w:sz w:val="22"/>
        </w:rPr>
        <w:t xml:space="preserve">» добавить </w:t>
      </w:r>
      <w:proofErr w:type="gramStart"/>
      <w:r w:rsidR="00F209F8">
        <w:rPr>
          <w:rFonts w:ascii="Times New Roman" w:hAnsi="Times New Roman" w:cs="Times New Roman"/>
          <w:color w:val="auto"/>
          <w:sz w:val="22"/>
        </w:rPr>
        <w:t>фразу</w:t>
      </w:r>
      <w:r w:rsidR="00B96E8B">
        <w:rPr>
          <w:rFonts w:ascii="Times New Roman" w:hAnsi="Times New Roman" w:cs="Times New Roman"/>
          <w:color w:val="auto"/>
          <w:sz w:val="22"/>
        </w:rPr>
        <w:t xml:space="preserve"> 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F209F8">
        <w:rPr>
          <w:rFonts w:ascii="Times New Roman" w:hAnsi="Times New Roman" w:cs="Times New Roman"/>
          <w:color w:val="auto"/>
          <w:sz w:val="22"/>
        </w:rPr>
        <w:t>«</w:t>
      </w:r>
      <w:proofErr w:type="gramEnd"/>
      <w:r w:rsidR="008501FD" w:rsidRPr="008501FD">
        <w:rPr>
          <w:rFonts w:ascii="Times New Roman" w:hAnsi="Times New Roman" w:cs="Times New Roman"/>
          <w:color w:val="auto"/>
          <w:sz w:val="22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bookmarkStart w:id="0" w:name="_GoBack"/>
      <w:bookmarkEnd w:id="0"/>
      <w:r w:rsidR="00F209F8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F209F8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F209F8">
        <w:rPr>
          <w:rFonts w:ascii="Times New Roman" w:hAnsi="Times New Roman" w:cs="Times New Roman"/>
          <w:color w:val="auto"/>
          <w:sz w:val="22"/>
        </w:rPr>
        <w:t xml:space="preserve"> В пункте 2.4</w:t>
      </w:r>
      <w:r w:rsidR="00A51789">
        <w:rPr>
          <w:rFonts w:ascii="Times New Roman" w:hAnsi="Times New Roman" w:cs="Times New Roman"/>
          <w:color w:val="auto"/>
          <w:sz w:val="22"/>
        </w:rPr>
        <w:t>,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F209F8">
        <w:rPr>
          <w:rFonts w:ascii="Times New Roman" w:hAnsi="Times New Roman" w:cs="Times New Roman"/>
          <w:color w:val="auto"/>
          <w:sz w:val="22"/>
        </w:rPr>
        <w:t>3.1.1., 3.1.3.1. «2024» заменить на «2025».</w:t>
      </w:r>
    </w:p>
    <w:p w:rsidR="003F3C13" w:rsidRPr="002373DD" w:rsidRDefault="00F209F8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1.3. В пункте 2.5. в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абзац </w:t>
      </w:r>
      <w:r>
        <w:rPr>
          <w:rFonts w:ascii="Times New Roman" w:hAnsi="Times New Roman" w:cs="Times New Roman"/>
          <w:color w:val="auto"/>
          <w:sz w:val="22"/>
        </w:rPr>
        <w:t>«</w:t>
      </w:r>
      <w:r w:rsidR="00E61A63">
        <w:rPr>
          <w:rFonts w:ascii="Times New Roman" w:hAnsi="Times New Roman" w:cs="Times New Roman"/>
          <w:color w:val="auto"/>
          <w:sz w:val="22"/>
        </w:rPr>
        <w:t>-</w:t>
      </w:r>
      <w:r w:rsidRPr="00F209F8">
        <w:rPr>
          <w:rFonts w:ascii="Times New Roman" w:hAnsi="Times New Roman" w:cs="Times New Roman"/>
          <w:color w:val="auto"/>
          <w:sz w:val="22"/>
        </w:rPr>
        <w:tab/>
        <w:t>Постановление Правительства РФ от 09.04.2022 № 629 «Об особенностях регулирования земельных отношени</w:t>
      </w:r>
      <w:r w:rsidR="00E61A63">
        <w:rPr>
          <w:rFonts w:ascii="Times New Roman" w:hAnsi="Times New Roman" w:cs="Times New Roman"/>
          <w:color w:val="auto"/>
          <w:sz w:val="22"/>
        </w:rPr>
        <w:t>й в Российской Федерации в 2022» добавить «</w:t>
      </w:r>
      <w:r w:rsidR="00E61A63" w:rsidRPr="00E61A63">
        <w:rPr>
          <w:rFonts w:ascii="Times New Roman" w:hAnsi="Times New Roman" w:cs="Times New Roman"/>
          <w:color w:val="auto"/>
          <w:sz w:val="22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E61A63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81" w:rsidRDefault="00547181" w:rsidP="00177DD1">
      <w:r>
        <w:separator/>
      </w:r>
    </w:p>
  </w:endnote>
  <w:endnote w:type="continuationSeparator" w:id="0">
    <w:p w:rsidR="00547181" w:rsidRDefault="00547181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81" w:rsidRDefault="00547181" w:rsidP="00177DD1">
      <w:r>
        <w:separator/>
      </w:r>
    </w:p>
  </w:footnote>
  <w:footnote w:type="continuationSeparator" w:id="0">
    <w:p w:rsidR="00547181" w:rsidRDefault="00547181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47181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F061B"/>
    <w:rsid w:val="008059BB"/>
    <w:rsid w:val="00836DA2"/>
    <w:rsid w:val="008501FD"/>
    <w:rsid w:val="0085433C"/>
    <w:rsid w:val="008579CC"/>
    <w:rsid w:val="00866BDF"/>
    <w:rsid w:val="00877A7C"/>
    <w:rsid w:val="00886F1B"/>
    <w:rsid w:val="008A082B"/>
    <w:rsid w:val="008A09FB"/>
    <w:rsid w:val="008A5585"/>
    <w:rsid w:val="008B7E27"/>
    <w:rsid w:val="008C4E29"/>
    <w:rsid w:val="008E3C54"/>
    <w:rsid w:val="0091135B"/>
    <w:rsid w:val="009357EB"/>
    <w:rsid w:val="00952FD4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B2583"/>
    <w:rsid w:val="00EC0689"/>
    <w:rsid w:val="00ED093A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9F37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7EDA-35CD-4B4B-9493-986948BC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2024-08-19T11:32:00Z</cp:lastPrinted>
  <dcterms:created xsi:type="dcterms:W3CDTF">2018-12-27T11:26:00Z</dcterms:created>
  <dcterms:modified xsi:type="dcterms:W3CDTF">2024-08-19T12:34:00Z</dcterms:modified>
</cp:coreProperties>
</file>