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2562860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BD7137" w:rsidRPr="00D57D92" w:rsidRDefault="00D57D92">
      <w:pPr>
        <w:pStyle w:val="20"/>
        <w:shd w:val="clear" w:color="auto" w:fill="auto"/>
        <w:spacing w:before="0" w:after="27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7264E9">
        <w:rPr>
          <w:color w:val="000000" w:themeColor="text1"/>
          <w:sz w:val="24"/>
          <w:szCs w:val="24"/>
        </w:rPr>
        <w:t xml:space="preserve"> </w:t>
      </w:r>
      <w:r w:rsidR="007A4658">
        <w:rPr>
          <w:color w:val="000000" w:themeColor="text1"/>
          <w:sz w:val="24"/>
          <w:szCs w:val="24"/>
        </w:rPr>
        <w:t>30.03.2020</w:t>
      </w:r>
      <w:r w:rsidR="007264E9">
        <w:rPr>
          <w:color w:val="000000" w:themeColor="text1"/>
          <w:sz w:val="24"/>
          <w:szCs w:val="24"/>
        </w:rPr>
        <w:t xml:space="preserve"> </w:t>
      </w:r>
      <w:r w:rsidR="00923AB4" w:rsidRPr="00D57D92">
        <w:rPr>
          <w:color w:val="000000" w:themeColor="text1"/>
          <w:sz w:val="24"/>
          <w:szCs w:val="24"/>
        </w:rPr>
        <w:t>№</w:t>
      </w:r>
      <w:r w:rsidR="00BD7137">
        <w:rPr>
          <w:color w:val="000000" w:themeColor="text1"/>
          <w:sz w:val="24"/>
          <w:szCs w:val="24"/>
        </w:rPr>
        <w:t xml:space="preserve"> 86</w:t>
      </w:r>
    </w:p>
    <w:p w:rsidR="00DE14F0" w:rsidRDefault="00DE14F0" w:rsidP="00DE14F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11A3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7A11A3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административный регламент по предоставлению</w:t>
      </w:r>
      <w:r w:rsidRPr="007A11A3">
        <w:rPr>
          <w:rFonts w:ascii="Times New Roman" w:eastAsia="Arial Unicode MS" w:hAnsi="Times New Roman" w:cs="Times New Roman"/>
          <w:b/>
          <w:kern w:val="2"/>
          <w:sz w:val="20"/>
          <w:szCs w:val="20"/>
          <w:u w:color="000000"/>
          <w:bdr w:val="nil"/>
          <w:lang w:eastAsia="ar-SA" w:bidi="ar-SA"/>
        </w:rPr>
        <w:t xml:space="preserve"> </w:t>
      </w:r>
      <w:r w:rsidRPr="007A11A3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муниципальной услуги «</w:t>
      </w:r>
      <w:r w:rsidR="007A11A3" w:rsidRPr="007A11A3">
        <w:rPr>
          <w:rFonts w:ascii="Times New Roman" w:eastAsia="Times New Roman" w:hAnsi="Times New Roman" w:cs="Times New Roman"/>
          <w:sz w:val="20"/>
          <w:szCs w:val="20"/>
        </w:rPr>
        <w:t>Утверждение и выдача схемы расположения земельного участка или земельных участков на кадастровом плане территории Красноборского городского поселения Тосненского района Ленинградской области</w:t>
      </w:r>
      <w:r w:rsidRPr="007A11A3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»</w:t>
      </w:r>
      <w:r w:rsidRPr="007A11A3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n-US" w:bidi="ar-SA"/>
        </w:rPr>
        <w:t>, утвержденный постановлением администрации</w:t>
      </w:r>
      <w:r w:rsidRPr="007A11A3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 </w:t>
      </w:r>
      <w:r w:rsidRPr="007A11A3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n-US" w:bidi="ar-SA"/>
        </w:rPr>
        <w:t>Красноборского городского поселения Тосненского района Ленинградской области от 11.0</w:t>
      </w:r>
      <w:r w:rsidR="007A11A3" w:rsidRPr="007A11A3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n-US" w:bidi="ar-SA"/>
        </w:rPr>
        <w:t>3</w:t>
      </w:r>
      <w:r w:rsidRPr="007A11A3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n-US" w:bidi="ar-SA"/>
        </w:rPr>
        <w:t>.201</w:t>
      </w:r>
      <w:r w:rsidR="007A11A3" w:rsidRPr="007A11A3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n-US" w:bidi="ar-SA"/>
        </w:rPr>
        <w:t>9</w:t>
      </w:r>
      <w:r w:rsidRPr="007A11A3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n-US" w:bidi="ar-SA"/>
        </w:rPr>
        <w:t xml:space="preserve"> № </w:t>
      </w:r>
      <w:r w:rsidR="007A11A3" w:rsidRPr="007A11A3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n-US" w:bidi="ar-SA"/>
        </w:rPr>
        <w:t>76</w:t>
      </w:r>
      <w:r w:rsidRPr="007A11A3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n-US" w:bidi="ar-SA"/>
        </w:rPr>
        <w:t xml:space="preserve"> «Об утверждении административного регламента по предоставлению муниципальной услуги </w:t>
      </w:r>
      <w:r w:rsidRPr="007A11A3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«</w:t>
      </w:r>
      <w:r w:rsidR="007A11A3" w:rsidRPr="007A11A3">
        <w:rPr>
          <w:rFonts w:ascii="Times New Roman" w:eastAsia="Times New Roman" w:hAnsi="Times New Roman" w:cs="Times New Roman"/>
          <w:sz w:val="20"/>
          <w:szCs w:val="20"/>
        </w:rPr>
        <w:t>Утверждение и выдача схемы расположения земельного участка или</w:t>
      </w:r>
      <w:proofErr w:type="gramEnd"/>
      <w:r w:rsidR="007A11A3" w:rsidRPr="007A11A3">
        <w:rPr>
          <w:rFonts w:ascii="Times New Roman" w:eastAsia="Times New Roman" w:hAnsi="Times New Roman" w:cs="Times New Roman"/>
          <w:sz w:val="20"/>
          <w:szCs w:val="20"/>
        </w:rPr>
        <w:t xml:space="preserve"> земельных участков на кадастровом плане территории Красноборского городского поселения Тосненского района Ленинградской области</w:t>
      </w:r>
    </w:p>
    <w:p w:rsidR="007A11A3" w:rsidRPr="00DE14F0" w:rsidRDefault="007A11A3" w:rsidP="00DE14F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>
      <w:pPr>
        <w:pStyle w:val="20"/>
        <w:shd w:val="clear" w:color="auto" w:fill="auto"/>
        <w:spacing w:before="0" w:after="325" w:line="275" w:lineRule="exact"/>
        <w:ind w:firstLine="760"/>
        <w:rPr>
          <w:sz w:val="24"/>
          <w:szCs w:val="24"/>
        </w:rPr>
      </w:pPr>
      <w:proofErr w:type="gramStart"/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 w:rsidR="00EF3D02">
        <w:rPr>
          <w:sz w:val="24"/>
          <w:szCs w:val="24"/>
        </w:rPr>
        <w:t>, в соответствии с</w:t>
      </w:r>
      <w:r w:rsidR="00974800">
        <w:rPr>
          <w:sz w:val="24"/>
          <w:szCs w:val="24"/>
        </w:rPr>
        <w:t xml:space="preserve"> </w:t>
      </w:r>
      <w:r w:rsidR="00974800" w:rsidRPr="000407F7">
        <w:rPr>
          <w:sz w:val="24"/>
          <w:szCs w:val="24"/>
        </w:rPr>
        <w:t>Распоряжени</w:t>
      </w:r>
      <w:r w:rsidR="00EF3D02">
        <w:rPr>
          <w:sz w:val="24"/>
          <w:szCs w:val="24"/>
        </w:rPr>
        <w:t>ем</w:t>
      </w:r>
      <w:r w:rsidR="00974800" w:rsidRPr="000407F7">
        <w:rPr>
          <w:sz w:val="24"/>
          <w:szCs w:val="24"/>
        </w:rPr>
        <w:t xml:space="preserve"> Правительства РФ от 31.01.2017 N 147-р «О целевых моделях упрощения процедур ведения бизнеса и повышения инвестиционной привлекательности субъектов Российской Федерации</w:t>
      </w:r>
      <w:proofErr w:type="gramEnd"/>
      <w:r w:rsidR="00974800" w:rsidRPr="000407F7">
        <w:rPr>
          <w:sz w:val="24"/>
          <w:szCs w:val="24"/>
        </w:rPr>
        <w:t>»</w:t>
      </w:r>
      <w:r w:rsidR="00C47020" w:rsidRPr="000407F7">
        <w:rPr>
          <w:sz w:val="24"/>
          <w:szCs w:val="24"/>
        </w:rPr>
        <w:t>,</w:t>
      </w:r>
      <w:r w:rsidR="00713D97">
        <w:rPr>
          <w:sz w:val="24"/>
          <w:szCs w:val="24"/>
        </w:rPr>
        <w:t xml:space="preserve"> </w:t>
      </w:r>
      <w:r w:rsidR="00DE14F0">
        <w:rPr>
          <w:sz w:val="24"/>
          <w:szCs w:val="24"/>
        </w:rPr>
        <w:t>согласно целевым знач</w:t>
      </w:r>
      <w:r w:rsidR="00007057">
        <w:rPr>
          <w:sz w:val="24"/>
          <w:szCs w:val="24"/>
        </w:rPr>
        <w:t>ениям показателей, установленным после 31.12.2019</w:t>
      </w:r>
      <w:r w:rsidR="00DE14F0">
        <w:rPr>
          <w:sz w:val="24"/>
          <w:szCs w:val="24"/>
        </w:rPr>
        <w:t>,</w:t>
      </w: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D96FB1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 w:rsidRPr="00F676C6">
        <w:rPr>
          <w:sz w:val="24"/>
          <w:szCs w:val="24"/>
        </w:rPr>
        <w:t>Внести в административный регламент по предо</w:t>
      </w:r>
      <w:r w:rsidR="00F676C6" w:rsidRPr="00F676C6">
        <w:rPr>
          <w:sz w:val="24"/>
          <w:szCs w:val="24"/>
        </w:rPr>
        <w:t xml:space="preserve">ставлению муниципальной услуги </w:t>
      </w:r>
      <w:r w:rsidR="00F676C6" w:rsidRPr="00DE14F0">
        <w:rPr>
          <w:rFonts w:eastAsia="Arial Unicode MS"/>
          <w:kern w:val="2"/>
          <w:sz w:val="24"/>
          <w:szCs w:val="24"/>
          <w:u w:color="000000"/>
          <w:bdr w:val="nil"/>
          <w:lang w:eastAsia="ar-SA" w:bidi="ar-SA"/>
        </w:rPr>
        <w:t>«</w:t>
      </w:r>
      <w:r w:rsidR="007A11A3" w:rsidRPr="00337C0E">
        <w:rPr>
          <w:sz w:val="24"/>
          <w:szCs w:val="24"/>
        </w:rPr>
        <w:t xml:space="preserve">Утверждение и выдача схемы расположения земельного участка или земельных участков на кадастровом плане территории </w:t>
      </w:r>
      <w:r w:rsidR="007A11A3" w:rsidRPr="00884FFA">
        <w:rPr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F676C6" w:rsidRPr="00DE14F0">
        <w:rPr>
          <w:rFonts w:eastAsia="Arial Unicode MS"/>
          <w:kern w:val="2"/>
          <w:sz w:val="24"/>
          <w:szCs w:val="24"/>
          <w:u w:color="000000"/>
          <w:bdr w:val="nil"/>
          <w:lang w:eastAsia="ar-SA" w:bidi="ar-SA"/>
        </w:rPr>
        <w:t>»</w:t>
      </w:r>
      <w:r w:rsidRPr="00F676C6">
        <w:rPr>
          <w:sz w:val="24"/>
          <w:szCs w:val="24"/>
        </w:rPr>
        <w:t>, утвержденный постановл</w:t>
      </w:r>
      <w:r w:rsidRPr="00B51221">
        <w:rPr>
          <w:sz w:val="24"/>
          <w:szCs w:val="24"/>
        </w:rPr>
        <w:t>ением администрации Красноборского городского поселения Тосненского района Ленингра</w:t>
      </w:r>
      <w:r w:rsidR="00F676C6">
        <w:rPr>
          <w:sz w:val="24"/>
          <w:szCs w:val="24"/>
        </w:rPr>
        <w:t>дской области от 11</w:t>
      </w:r>
      <w:r w:rsidR="00D96FB1">
        <w:rPr>
          <w:sz w:val="24"/>
          <w:szCs w:val="24"/>
        </w:rPr>
        <w:t>.</w:t>
      </w:r>
      <w:r w:rsidR="007A11A3">
        <w:rPr>
          <w:sz w:val="24"/>
          <w:szCs w:val="24"/>
        </w:rPr>
        <w:t>03</w:t>
      </w:r>
      <w:r w:rsidR="00F676C6">
        <w:rPr>
          <w:sz w:val="24"/>
          <w:szCs w:val="24"/>
        </w:rPr>
        <w:t>.201</w:t>
      </w:r>
      <w:r w:rsidR="007A11A3">
        <w:rPr>
          <w:sz w:val="24"/>
          <w:szCs w:val="24"/>
        </w:rPr>
        <w:t>9</w:t>
      </w:r>
      <w:r w:rsidR="00F676C6">
        <w:rPr>
          <w:sz w:val="24"/>
          <w:szCs w:val="24"/>
        </w:rPr>
        <w:t xml:space="preserve"> № </w:t>
      </w:r>
      <w:r w:rsidR="007A11A3">
        <w:rPr>
          <w:sz w:val="24"/>
          <w:szCs w:val="24"/>
        </w:rPr>
        <w:t>76</w:t>
      </w:r>
      <w:r w:rsidRPr="00B51221">
        <w:rPr>
          <w:sz w:val="24"/>
          <w:szCs w:val="24"/>
        </w:rPr>
        <w:t xml:space="preserve"> (далее - Административный регламент), следующие изменения:</w:t>
      </w:r>
    </w:p>
    <w:p w:rsidR="0038413D" w:rsidRPr="007A4658" w:rsidRDefault="002A6C0E" w:rsidP="00D96FB1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F3D02">
        <w:rPr>
          <w:sz w:val="24"/>
          <w:szCs w:val="24"/>
        </w:rPr>
        <w:t>в</w:t>
      </w:r>
      <w:r w:rsidR="00D57D92">
        <w:rPr>
          <w:sz w:val="24"/>
          <w:szCs w:val="24"/>
        </w:rPr>
        <w:t xml:space="preserve"> п</w:t>
      </w:r>
      <w:r>
        <w:rPr>
          <w:sz w:val="24"/>
          <w:szCs w:val="24"/>
        </w:rPr>
        <w:t>ункт</w:t>
      </w:r>
      <w:r w:rsidR="00D57D92">
        <w:rPr>
          <w:sz w:val="24"/>
          <w:szCs w:val="24"/>
        </w:rPr>
        <w:t>е</w:t>
      </w:r>
      <w:r w:rsidR="00F676C6">
        <w:rPr>
          <w:sz w:val="24"/>
          <w:szCs w:val="24"/>
        </w:rPr>
        <w:t xml:space="preserve"> 2.</w:t>
      </w:r>
      <w:r w:rsidR="003E39FE">
        <w:rPr>
          <w:sz w:val="24"/>
          <w:szCs w:val="24"/>
        </w:rPr>
        <w:t>4</w:t>
      </w:r>
      <w:r w:rsidR="00923AB4" w:rsidRPr="00B51221">
        <w:rPr>
          <w:sz w:val="24"/>
          <w:szCs w:val="24"/>
        </w:rPr>
        <w:t xml:space="preserve"> Административного регламента</w:t>
      </w:r>
      <w:r w:rsidR="00D57D92">
        <w:rPr>
          <w:sz w:val="24"/>
          <w:szCs w:val="24"/>
        </w:rPr>
        <w:t xml:space="preserve"> </w:t>
      </w:r>
      <w:r w:rsidR="00804A2E">
        <w:rPr>
          <w:sz w:val="24"/>
          <w:szCs w:val="24"/>
        </w:rPr>
        <w:t>слова</w:t>
      </w:r>
      <w:r w:rsidR="00D57D92">
        <w:rPr>
          <w:sz w:val="24"/>
          <w:szCs w:val="24"/>
        </w:rPr>
        <w:t xml:space="preserve"> «</w:t>
      </w:r>
      <w:r w:rsidR="007A11A3" w:rsidRPr="00E00BF1">
        <w:rPr>
          <w:sz w:val="24"/>
          <w:szCs w:val="24"/>
        </w:rPr>
        <w:t>не более 17 календарных или 13 рабочих дней</w:t>
      </w:r>
      <w:r w:rsidR="00804A2E">
        <w:rPr>
          <w:sz w:val="24"/>
          <w:szCs w:val="24"/>
        </w:rPr>
        <w:t xml:space="preserve">» </w:t>
      </w:r>
      <w:r w:rsidR="00804A2E" w:rsidRPr="007A4658">
        <w:rPr>
          <w:sz w:val="24"/>
          <w:szCs w:val="24"/>
        </w:rPr>
        <w:t>заменить словами</w:t>
      </w:r>
      <w:r w:rsidR="00D57D92" w:rsidRPr="007A4658">
        <w:rPr>
          <w:sz w:val="24"/>
          <w:szCs w:val="24"/>
        </w:rPr>
        <w:t xml:space="preserve"> «</w:t>
      </w:r>
      <w:r w:rsidR="007A11A3">
        <w:rPr>
          <w:sz w:val="24"/>
          <w:szCs w:val="24"/>
        </w:rPr>
        <w:t>не более 14 календарных или 10</w:t>
      </w:r>
      <w:r w:rsidR="007A11A3" w:rsidRPr="00E00BF1">
        <w:rPr>
          <w:sz w:val="24"/>
          <w:szCs w:val="24"/>
        </w:rPr>
        <w:t xml:space="preserve"> рабочих дней</w:t>
      </w:r>
      <w:r w:rsidR="00D57D92" w:rsidRPr="007A4658">
        <w:rPr>
          <w:sz w:val="24"/>
          <w:szCs w:val="24"/>
        </w:rPr>
        <w:t>».</w:t>
      </w:r>
    </w:p>
    <w:p w:rsidR="007A4658" w:rsidRDefault="00BD7137" w:rsidP="007A4658">
      <w:pPr>
        <w:tabs>
          <w:tab w:val="left" w:pos="1134"/>
        </w:tabs>
        <w:jc w:val="both"/>
        <w:rPr>
          <w:rFonts w:eastAsia="Calibri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</w:t>
      </w:r>
      <w:r w:rsidR="007A4658" w:rsidRPr="007A4658">
        <w:rPr>
          <w:rFonts w:ascii="Times New Roman" w:eastAsia="Calibri" w:hAnsi="Times New Roman" w:cs="Times New Roman"/>
          <w:lang w:eastAsia="en-US"/>
        </w:rPr>
        <w:t xml:space="preserve">2.Главному специалисту </w:t>
      </w:r>
      <w:r w:rsidR="007A4658" w:rsidRPr="007A4658">
        <w:rPr>
          <w:rFonts w:ascii="Times New Roman" w:hAnsi="Times New Roman" w:cs="Times New Roman"/>
        </w:rPr>
        <w:t xml:space="preserve">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 </w:t>
      </w:r>
      <w:r w:rsidR="007A4658" w:rsidRPr="007A4658">
        <w:rPr>
          <w:rFonts w:ascii="Times New Roman" w:eastAsia="Calibri" w:hAnsi="Times New Roman" w:cs="Times New Roman"/>
          <w:lang w:eastAsia="en-US"/>
        </w:rPr>
        <w:t xml:space="preserve">Михайловской Н.Б.  разметить настоящее постановление на сайте  администрации </w:t>
      </w:r>
      <w:r w:rsidR="007A4658" w:rsidRPr="007A4658"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7A4658" w:rsidRPr="007A4658">
        <w:rPr>
          <w:rFonts w:ascii="Times New Roman" w:eastAsia="Calibri" w:hAnsi="Times New Roman" w:cs="Times New Roman"/>
          <w:lang w:eastAsia="en-US"/>
        </w:rPr>
        <w:t xml:space="preserve">: </w:t>
      </w:r>
      <w:hyperlink r:id="rId9" w:history="1">
        <w:r w:rsidR="007A4658" w:rsidRPr="007A4658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</w:t>
        </w:r>
        <w:r w:rsidR="007A4658" w:rsidRPr="007A4658">
          <w:rPr>
            <w:rFonts w:ascii="Times New Roman" w:eastAsia="Calibri" w:hAnsi="Times New Roman" w:cs="Times New Roman"/>
            <w:color w:val="0000FF"/>
            <w:u w:val="single"/>
            <w:lang w:val="en-US" w:eastAsia="en-US"/>
          </w:rPr>
          <w:t>krbor</w:t>
        </w:r>
        <w:r w:rsidR="007A4658" w:rsidRPr="007A4658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.ru/</w:t>
        </w:r>
      </w:hyperlink>
      <w:r w:rsidR="007A4658" w:rsidRPr="00FD46E1">
        <w:rPr>
          <w:rFonts w:ascii="Times New Roman" w:eastAsia="Calibri" w:hAnsi="Times New Roman" w:cs="Times New Roman"/>
          <w:lang w:eastAsia="en-US"/>
        </w:rPr>
        <w:t>.</w:t>
      </w:r>
    </w:p>
    <w:p w:rsidR="00007057" w:rsidRPr="007A4658" w:rsidRDefault="007A4658" w:rsidP="007A4658">
      <w:pPr>
        <w:tabs>
          <w:tab w:val="left" w:pos="1134"/>
        </w:tabs>
        <w:jc w:val="both"/>
        <w:rPr>
          <w:rFonts w:ascii="Times New Roman" w:eastAsia="Calibri" w:hAnsi="Times New Roman" w:cs="Times New Roman"/>
          <w:lang w:eastAsia="en-US"/>
        </w:rPr>
      </w:pPr>
      <w:r>
        <w:rPr>
          <w:rStyle w:val="a6"/>
          <w:rFonts w:ascii="Times New Roman" w:eastAsia="Calibri" w:hAnsi="Times New Roman" w:cs="Times New Roman"/>
          <w:color w:val="auto"/>
          <w:u w:val="none"/>
          <w:lang w:eastAsia="en-US"/>
        </w:rPr>
        <w:t xml:space="preserve">           </w:t>
      </w:r>
      <w:r w:rsidR="00BD7137">
        <w:rPr>
          <w:rStyle w:val="a6"/>
          <w:rFonts w:ascii="Times New Roman" w:eastAsia="Calibri" w:hAnsi="Times New Roman" w:cs="Times New Roman"/>
          <w:color w:val="auto"/>
          <w:u w:val="none"/>
          <w:lang w:eastAsia="en-US"/>
        </w:rPr>
        <w:t xml:space="preserve"> </w:t>
      </w:r>
      <w:bookmarkStart w:id="0" w:name="_GoBack"/>
      <w:bookmarkEnd w:id="0"/>
      <w:r w:rsidR="00BD7137">
        <w:rPr>
          <w:rStyle w:val="a6"/>
          <w:rFonts w:ascii="Times New Roman" w:eastAsia="Calibri" w:hAnsi="Times New Roman" w:cs="Times New Roman"/>
          <w:color w:val="auto"/>
          <w:u w:val="none"/>
          <w:lang w:eastAsia="en-US"/>
        </w:rPr>
        <w:t xml:space="preserve"> </w:t>
      </w:r>
      <w:r>
        <w:rPr>
          <w:rStyle w:val="a6"/>
          <w:rFonts w:ascii="Times New Roman" w:eastAsia="Calibri" w:hAnsi="Times New Roman" w:cs="Times New Roman"/>
          <w:color w:val="auto"/>
          <w:u w:val="none"/>
          <w:lang w:eastAsia="en-US"/>
        </w:rPr>
        <w:t xml:space="preserve"> 3.</w:t>
      </w:r>
      <w:r w:rsidR="00007057" w:rsidRPr="007A4658">
        <w:rPr>
          <w:rStyle w:val="a6"/>
          <w:rFonts w:ascii="Times New Roman" w:eastAsia="Calibri" w:hAnsi="Times New Roman" w:cs="Times New Roman"/>
          <w:color w:val="auto"/>
          <w:u w:val="none"/>
          <w:lang w:eastAsia="en-US"/>
        </w:rPr>
        <w:t>Настоящее постановление вступает в силу с момента подписания.</w:t>
      </w:r>
    </w:p>
    <w:p w:rsidR="0077320D" w:rsidRPr="007A4658" w:rsidRDefault="00BD7137" w:rsidP="007A4658">
      <w:pPr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7A4658">
        <w:rPr>
          <w:rFonts w:ascii="Times New Roman" w:eastAsia="Times New Roman" w:hAnsi="Times New Roman" w:cs="Times New Roman"/>
        </w:rPr>
        <w:t>4.</w:t>
      </w:r>
      <w:proofErr w:type="gramStart"/>
      <w:r w:rsidR="0077320D" w:rsidRPr="007A4658">
        <w:rPr>
          <w:rFonts w:ascii="Times New Roman" w:eastAsia="Times New Roman" w:hAnsi="Times New Roman" w:cs="Times New Roman"/>
        </w:rPr>
        <w:t>Контроль за</w:t>
      </w:r>
      <w:proofErr w:type="gramEnd"/>
      <w:r w:rsidR="0077320D" w:rsidRPr="007A4658"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B8742A" w:rsidRDefault="0077320D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 w:rsidRPr="00B51221">
        <w:rPr>
          <w:sz w:val="24"/>
          <w:szCs w:val="24"/>
        </w:rPr>
        <w:t>Глава администрации</w:t>
      </w:r>
      <w:r w:rsidRPr="00B51221">
        <w:rPr>
          <w:sz w:val="24"/>
          <w:szCs w:val="24"/>
        </w:rPr>
        <w:tab/>
        <w:t xml:space="preserve">    </w:t>
      </w:r>
      <w:r w:rsidR="00F676C6">
        <w:rPr>
          <w:sz w:val="24"/>
          <w:szCs w:val="24"/>
        </w:rPr>
        <w:t>Н.И. Аксенов</w:t>
      </w:r>
    </w:p>
    <w:sectPr w:rsidR="00B8742A" w:rsidSect="00A87373">
      <w:footerReference w:type="default" r:id="rId10"/>
      <w:pgSz w:w="11900" w:h="16840"/>
      <w:pgMar w:top="0" w:right="843" w:bottom="28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07" w:rsidRDefault="00A34907">
      <w:r>
        <w:separator/>
      </w:r>
    </w:p>
  </w:endnote>
  <w:endnote w:type="continuationSeparator" w:id="0">
    <w:p w:rsidR="00A34907" w:rsidRDefault="00A3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68" w:rsidRPr="00B8742A" w:rsidRDefault="00A77F68" w:rsidP="00A77F68">
    <w:pPr>
      <w:pStyle w:val="20"/>
      <w:shd w:val="clear" w:color="auto" w:fill="auto"/>
      <w:tabs>
        <w:tab w:val="left" w:pos="1085"/>
        <w:tab w:val="left" w:pos="6765"/>
      </w:tabs>
      <w:spacing w:before="0" w:after="0" w:line="275" w:lineRule="exact"/>
      <w:rPr>
        <w:sz w:val="16"/>
        <w:szCs w:val="24"/>
      </w:rPr>
    </w:pPr>
    <w:r w:rsidRPr="00B8742A">
      <w:rPr>
        <w:sz w:val="16"/>
        <w:szCs w:val="24"/>
      </w:rPr>
      <w:t xml:space="preserve">исп. </w:t>
    </w:r>
    <w:r>
      <w:rPr>
        <w:sz w:val="16"/>
        <w:szCs w:val="24"/>
      </w:rPr>
      <w:t>Михайловская Н.Б.</w:t>
    </w:r>
  </w:p>
  <w:p w:rsidR="00A77F68" w:rsidRPr="00A77F68" w:rsidRDefault="00A77F68" w:rsidP="00A77F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07" w:rsidRDefault="00A34907"/>
  </w:footnote>
  <w:footnote w:type="continuationSeparator" w:id="0">
    <w:p w:rsidR="00A34907" w:rsidRDefault="00A349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7057"/>
    <w:rsid w:val="000407F7"/>
    <w:rsid w:val="00146AD5"/>
    <w:rsid w:val="00155152"/>
    <w:rsid w:val="001728EC"/>
    <w:rsid w:val="00181DD1"/>
    <w:rsid w:val="002645B0"/>
    <w:rsid w:val="002763F1"/>
    <w:rsid w:val="002A6C0E"/>
    <w:rsid w:val="0038413D"/>
    <w:rsid w:val="003E39FE"/>
    <w:rsid w:val="004237EA"/>
    <w:rsid w:val="00471BCA"/>
    <w:rsid w:val="004D5452"/>
    <w:rsid w:val="00615396"/>
    <w:rsid w:val="006772CC"/>
    <w:rsid w:val="006F6331"/>
    <w:rsid w:val="00713D97"/>
    <w:rsid w:val="007264E9"/>
    <w:rsid w:val="0077320D"/>
    <w:rsid w:val="007A11A3"/>
    <w:rsid w:val="007A4658"/>
    <w:rsid w:val="00804A2E"/>
    <w:rsid w:val="00864B8F"/>
    <w:rsid w:val="0087614F"/>
    <w:rsid w:val="008A154E"/>
    <w:rsid w:val="008D7C0F"/>
    <w:rsid w:val="00923AB4"/>
    <w:rsid w:val="00974800"/>
    <w:rsid w:val="00A01C63"/>
    <w:rsid w:val="00A34907"/>
    <w:rsid w:val="00A77F68"/>
    <w:rsid w:val="00A87373"/>
    <w:rsid w:val="00AE0C6F"/>
    <w:rsid w:val="00B51221"/>
    <w:rsid w:val="00B8742A"/>
    <w:rsid w:val="00BB50DA"/>
    <w:rsid w:val="00BD7137"/>
    <w:rsid w:val="00C47020"/>
    <w:rsid w:val="00D46C07"/>
    <w:rsid w:val="00D54310"/>
    <w:rsid w:val="00D562F2"/>
    <w:rsid w:val="00D57D92"/>
    <w:rsid w:val="00D96FB1"/>
    <w:rsid w:val="00DE14F0"/>
    <w:rsid w:val="00DF00B6"/>
    <w:rsid w:val="00EF3D02"/>
    <w:rsid w:val="00F038B6"/>
    <w:rsid w:val="00F676C6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18</cp:revision>
  <cp:lastPrinted>2020-03-30T07:44:00Z</cp:lastPrinted>
  <dcterms:created xsi:type="dcterms:W3CDTF">2018-10-01T08:28:00Z</dcterms:created>
  <dcterms:modified xsi:type="dcterms:W3CDTF">2020-03-30T09:20:00Z</dcterms:modified>
</cp:coreProperties>
</file>