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1443F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BA308B">
        <w:rPr>
          <w:rFonts w:ascii="Times New Roman" w:eastAsia="Times New Roman" w:hAnsi="Times New Roman" w:cs="Times New Roman"/>
          <w:b/>
          <w:sz w:val="24"/>
          <w:szCs w:val="24"/>
        </w:rPr>
        <w:t xml:space="preserve"> 125</w:t>
      </w:r>
      <w:r>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1443F5"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593DF2" w:rsidRPr="00593DF2">
        <w:rPr>
          <w:rFonts w:ascii="Times New Roman" w:eastAsia="Calibri" w:hAnsi="Times New Roman" w:cs="Times New Roman"/>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1443F5">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w:t>
      </w:r>
      <w:r w:rsidR="00593DF2">
        <w:rPr>
          <w:rFonts w:ascii="Times New Roman" w:eastAsia="Times New Roman" w:hAnsi="Times New Roman" w:cs="Times New Roman"/>
          <w:sz w:val="24"/>
          <w:szCs w:val="24"/>
        </w:rPr>
        <w:t xml:space="preserve">ой области муниципальной услуги </w:t>
      </w:r>
      <w:r w:rsidR="00A43554" w:rsidRPr="009C2175">
        <w:rPr>
          <w:rFonts w:ascii="Times New Roman" w:eastAsia="Times New Roman" w:hAnsi="Times New Roman" w:cs="Times New Roman"/>
          <w:sz w:val="24"/>
          <w:szCs w:val="24"/>
        </w:rPr>
        <w:t>«</w:t>
      </w:r>
      <w:r w:rsidR="00593DF2" w:rsidRPr="00593DF2">
        <w:rPr>
          <w:rFonts w:ascii="Times New Roman" w:eastAsia="Times New Roman" w:hAnsi="Times New Roman" w:cs="Times New Roman"/>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1443F5">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12B69" w:rsidRPr="00337C0E" w:rsidRDefault="00CD1239" w:rsidP="001443F5">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1443F5">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1443F5" w:rsidRDefault="001443F5"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1443F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BA308B">
        <w:rPr>
          <w:rFonts w:ascii="Times New Roman" w:eastAsia="Times New Roman" w:hAnsi="Times New Roman" w:cs="Times New Roman"/>
          <w:sz w:val="20"/>
          <w:szCs w:val="20"/>
        </w:rPr>
        <w:t>03</w:t>
      </w:r>
      <w:r w:rsidR="00421815">
        <w:rPr>
          <w:rFonts w:ascii="Times New Roman" w:eastAsia="Times New Roman" w:hAnsi="Times New Roman" w:cs="Times New Roman"/>
          <w:sz w:val="20"/>
          <w:szCs w:val="20"/>
        </w:rPr>
        <w:t>.</w:t>
      </w:r>
      <w:r w:rsidR="00BA308B">
        <w:rPr>
          <w:rFonts w:ascii="Times New Roman" w:eastAsia="Times New Roman" w:hAnsi="Times New Roman" w:cs="Times New Roman"/>
          <w:sz w:val="20"/>
          <w:szCs w:val="20"/>
        </w:rPr>
        <w:t>04</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A308B">
        <w:rPr>
          <w:rFonts w:ascii="Times New Roman" w:eastAsia="Times New Roman" w:hAnsi="Times New Roman" w:cs="Times New Roman"/>
          <w:sz w:val="20"/>
          <w:szCs w:val="20"/>
        </w:rPr>
        <w:t xml:space="preserve"> 125</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1443F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93DF2" w:rsidRPr="00593DF2">
        <w:rPr>
          <w:rFonts w:ascii="Times New Roman" w:eastAsia="Calibri" w:hAnsi="Times New Roman" w:cs="Times New Roman"/>
          <w:b/>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00B66F17">
        <w:rPr>
          <w:rFonts w:ascii="Times New Roman" w:hAnsi="Times New Roman" w:cs="Times New Roman"/>
          <w:sz w:val="24"/>
          <w:szCs w:val="24"/>
        </w:rPr>
        <w:t xml:space="preserve"> </w:t>
      </w:r>
      <w:r w:rsidR="00B66F17" w:rsidRPr="00B66F17">
        <w:rPr>
          <w:rFonts w:ascii="Times New Roman" w:hAnsi="Times New Roman" w:cs="Times New Roman"/>
          <w:sz w:val="24"/>
          <w:szCs w:val="24"/>
        </w:rPr>
        <w:t xml:space="preserve">– </w:t>
      </w:r>
      <w:r w:rsidR="00593DF2" w:rsidRPr="00593DF2">
        <w:rPr>
          <w:rFonts w:ascii="Times New Roman" w:hAnsi="Times New Roman" w:cs="Times New Roman"/>
          <w:sz w:val="24"/>
          <w:szCs w:val="24"/>
        </w:rPr>
        <w:t xml:space="preserve">застройщики, завершившие строительство или реконструкцию объекта индивидуального жилищного </w:t>
      </w:r>
      <w:r w:rsidR="00593DF2">
        <w:rPr>
          <w:rFonts w:ascii="Times New Roman" w:hAnsi="Times New Roman" w:cs="Times New Roman"/>
          <w:sz w:val="24"/>
          <w:szCs w:val="24"/>
        </w:rPr>
        <w:t xml:space="preserve">строительства или садового дома </w:t>
      </w:r>
      <w:r w:rsidRPr="00FE71E5">
        <w:rPr>
          <w:rFonts w:ascii="Times New Roman" w:hAnsi="Times New Roman" w:cs="Times New Roman"/>
          <w:sz w:val="24"/>
          <w:szCs w:val="24"/>
        </w:rPr>
        <w:t>(далее - заявители).</w:t>
      </w:r>
    </w:p>
    <w:p w:rsidR="00B66F17" w:rsidRPr="00B66F17" w:rsidRDefault="00B66F17" w:rsidP="00B66F1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66F17">
        <w:rPr>
          <w:rFonts w:ascii="Times New Roman" w:hAnsi="Times New Roman" w:cs="Times New Roman"/>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593DF2" w:rsidRPr="00593DF2">
        <w:rPr>
          <w:rFonts w:ascii="Times New Roman" w:eastAsia="Times New Roman" w:hAnsi="Times New Roman" w:cs="Times New Roman"/>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593DF2" w:rsidRPr="00593DF2">
        <w:rPr>
          <w:rFonts w:ascii="Times New Roman" w:eastAsia="Times New Roman" w:hAnsi="Times New Roman" w:cs="Times New Roman"/>
          <w:sz w:val="24"/>
          <w:szCs w:val="24"/>
        </w:rPr>
        <w:t>Рассмотрение уведомлений об окончании строительства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 xml:space="preserve">Красноборского городского поселения Тосненского района </w:t>
      </w:r>
      <w:r w:rsidRPr="00884FFA">
        <w:rPr>
          <w:rFonts w:ascii="Times New Roman" w:eastAsia="Times New Roman" w:hAnsi="Times New Roman" w:cs="Times New Roman"/>
          <w:sz w:val="24"/>
          <w:szCs w:val="24"/>
        </w:rPr>
        <w:lastRenderedPageBreak/>
        <w:t>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593DF2" w:rsidRPr="00593DF2" w:rsidRDefault="00593DF2" w:rsidP="00593DF2">
      <w:pPr>
        <w:pStyle w:val="ConsPlusNormal"/>
        <w:rPr>
          <w:rFonts w:ascii="Times New Roman" w:hAnsi="Times New Roman" w:cs="Times New Roman"/>
          <w:sz w:val="24"/>
          <w:szCs w:val="24"/>
        </w:rPr>
      </w:pPr>
      <w:r w:rsidRPr="00593DF2">
        <w:rPr>
          <w:rFonts w:ascii="Times New Roman" w:hAnsi="Times New Roman" w:cs="Times New Roman"/>
          <w:sz w:val="24"/>
          <w:szCs w:val="24"/>
        </w:rPr>
        <w:t>В предоставлении муниципальной услуги участвует ГБУ ЛО «МФЦ».</w:t>
      </w:r>
    </w:p>
    <w:p w:rsidR="00C80A49" w:rsidRPr="00AC0778" w:rsidRDefault="00937F47" w:rsidP="003D72B5">
      <w:pPr>
        <w:pStyle w:val="ConsPlusNormal"/>
        <w:rPr>
          <w:rFonts w:ascii="Times New Roman" w:hAnsi="Times New Roman" w:cs="Times New Roman"/>
          <w:sz w:val="24"/>
          <w:szCs w:val="24"/>
        </w:rPr>
      </w:pPr>
      <w:r w:rsidRPr="00AC0778">
        <w:rPr>
          <w:rFonts w:ascii="Times New Roman" w:hAnsi="Times New Roman" w:cs="Times New Roman"/>
          <w:sz w:val="24"/>
          <w:szCs w:val="24"/>
        </w:rPr>
        <w:t xml:space="preserve">           </w:t>
      </w:r>
      <w:r w:rsidR="003D72B5" w:rsidRPr="003D72B5">
        <w:rPr>
          <w:rFonts w:ascii="Times New Roman" w:hAnsi="Times New Roman" w:cs="Times New Roman"/>
          <w:sz w:val="24"/>
          <w:szCs w:val="24"/>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(далее – заявление, уведомление об окончании строительства).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6" w:name="Par132"/>
      <w:bookmarkEnd w:id="6"/>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r w:rsidR="00AC0778">
        <w:rPr>
          <w:rFonts w:ascii="Times New Roman" w:hAnsi="Times New Roman" w:cs="Times New Roman"/>
          <w:sz w:val="24"/>
          <w:szCs w:val="24"/>
        </w:rPr>
        <w:t xml:space="preserve"> </w:t>
      </w:r>
      <w:r w:rsidR="00AC0778" w:rsidRPr="00AC0778">
        <w:rPr>
          <w:rFonts w:ascii="Times New Roman" w:hAnsi="Times New Roman" w:cs="Times New Roman"/>
          <w:sz w:val="24"/>
          <w:szCs w:val="24"/>
        </w:rPr>
        <w:t>направление застройщику</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AC0778" w:rsidRPr="00AC0778">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80A49">
        <w:rPr>
          <w:rFonts w:ascii="Times New Roman" w:hAnsi="Times New Roman" w:cs="Times New Roman"/>
          <w:sz w:val="24"/>
          <w:szCs w:val="24"/>
        </w:rPr>
        <w:t>;</w:t>
      </w:r>
    </w:p>
    <w:p w:rsidR="00C80A49" w:rsidRPr="00C80A49" w:rsidRDefault="00C80A49"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AC0778" w:rsidRPr="00AC0778">
        <w:rPr>
          <w:rFonts w:ascii="Times New Roman" w:hAnsi="Times New Roman" w:cs="Times New Roman"/>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proofErr w:type="gramStart"/>
      <w:r w:rsidR="00FB357B" w:rsidRPr="00FB357B">
        <w:rPr>
          <w:rFonts w:ascii="Times New Roman" w:hAnsi="Times New Roman" w:cs="Times New Roman"/>
          <w:sz w:val="24"/>
          <w:szCs w:val="24"/>
        </w:rPr>
        <w:t>Срок предоставления муниципальной услуги составляет 7</w:t>
      </w:r>
      <w:r w:rsidR="00FB357B">
        <w:rPr>
          <w:rFonts w:ascii="Times New Roman" w:hAnsi="Times New Roman" w:cs="Times New Roman"/>
          <w:sz w:val="24"/>
          <w:szCs w:val="24"/>
        </w:rPr>
        <w:t xml:space="preserve"> (семь)</w:t>
      </w:r>
      <w:r w:rsidR="00FB357B" w:rsidRPr="00FB357B">
        <w:rPr>
          <w:rFonts w:ascii="Times New Roman" w:hAnsi="Times New Roman" w:cs="Times New Roman"/>
          <w:sz w:val="24"/>
          <w:szCs w:val="24"/>
        </w:rPr>
        <w:t xml:space="preserve"> рабочих дней с даты поступления заявления в ОМСУ,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w:t>
      </w:r>
      <w:proofErr w:type="gramEnd"/>
      <w:r w:rsidR="00FB357B" w:rsidRPr="00FB357B">
        <w:rPr>
          <w:rFonts w:ascii="Times New Roman" w:hAnsi="Times New Roman" w:cs="Times New Roman"/>
          <w:sz w:val="24"/>
          <w:szCs w:val="24"/>
        </w:rPr>
        <w:t xml:space="preserve"> таких объекта индивидуального жилищного строительства или садового дома, срок предоставления муниципальной услуги составляет 20</w:t>
      </w:r>
      <w:r w:rsidR="00FB357B">
        <w:rPr>
          <w:rFonts w:ascii="Times New Roman" w:hAnsi="Times New Roman" w:cs="Times New Roman"/>
          <w:sz w:val="24"/>
          <w:szCs w:val="24"/>
        </w:rPr>
        <w:t>(двадцать)</w:t>
      </w:r>
      <w:r w:rsidR="00FB357B" w:rsidRPr="00FB357B">
        <w:rPr>
          <w:rFonts w:ascii="Times New Roman" w:hAnsi="Times New Roman" w:cs="Times New Roman"/>
          <w:sz w:val="24"/>
          <w:szCs w:val="24"/>
        </w:rPr>
        <w:t xml:space="preserve"> рабочих дней </w:t>
      </w:r>
      <w:proofErr w:type="gramStart"/>
      <w:r w:rsidR="00FB357B" w:rsidRPr="00FB357B">
        <w:rPr>
          <w:rFonts w:ascii="Times New Roman" w:hAnsi="Times New Roman" w:cs="Times New Roman"/>
          <w:sz w:val="24"/>
          <w:szCs w:val="24"/>
        </w:rPr>
        <w:t>с даты поступления</w:t>
      </w:r>
      <w:proofErr w:type="gramEnd"/>
      <w:r w:rsidR="00FB357B" w:rsidRPr="00FB357B">
        <w:rPr>
          <w:rFonts w:ascii="Times New Roman" w:hAnsi="Times New Roman" w:cs="Times New Roman"/>
          <w:sz w:val="24"/>
          <w:szCs w:val="24"/>
        </w:rPr>
        <w:t xml:space="preserve"> заявления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1"/>
      <w:bookmarkEnd w:id="7"/>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357B">
        <w:rPr>
          <w:rFonts w:ascii="Times New Roman" w:eastAsia="Times New Roman" w:hAnsi="Times New Roman" w:cs="Times New Roman"/>
          <w:sz w:val="24"/>
          <w:szCs w:val="24"/>
        </w:rPr>
        <w:t>Градостроительный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357B">
        <w:rPr>
          <w:rFonts w:ascii="Times New Roman" w:eastAsia="Times New Roman" w:hAnsi="Times New Roman" w:cs="Times New Roman"/>
          <w:sz w:val="24"/>
          <w:szCs w:val="24"/>
        </w:rPr>
        <w:t>Водный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B357B">
        <w:rPr>
          <w:rFonts w:ascii="Times New Roman" w:eastAsia="Times New Roman" w:hAnsi="Times New Roman" w:cs="Times New Roman"/>
          <w:sz w:val="24"/>
          <w:szCs w:val="24"/>
        </w:rPr>
        <w:t>Земельный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B357B">
        <w:rPr>
          <w:rFonts w:ascii="Times New Roman" w:eastAsia="Times New Roman" w:hAnsi="Times New Roman" w:cs="Times New Roman"/>
          <w:sz w:val="24"/>
          <w:szCs w:val="24"/>
        </w:rPr>
        <w:t>Лесной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B357B">
        <w:rPr>
          <w:rFonts w:ascii="Times New Roman" w:eastAsia="Times New Roman" w:hAnsi="Times New Roman" w:cs="Times New Roman"/>
          <w:sz w:val="24"/>
          <w:szCs w:val="24"/>
        </w:rPr>
        <w:t>Федеральный закон от 30.12.2009 № 384-ФЗ «Технический регламент о безопасности зданий и сооружений»;</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B357B">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B357B">
        <w:rPr>
          <w:rFonts w:ascii="Times New Roman" w:eastAsia="Times New Roman" w:hAnsi="Times New Roman" w:cs="Times New Roman"/>
          <w:sz w:val="24"/>
          <w:szCs w:val="24"/>
        </w:rPr>
        <w:t>Федеральный закон от 10.01.2002 № 7-ФЗ «Об охране окружающей среды»;</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B357B">
        <w:rPr>
          <w:rFonts w:ascii="Times New Roman" w:eastAsia="Times New Roman" w:hAnsi="Times New Roman" w:cs="Times New Roman"/>
          <w:sz w:val="24"/>
          <w:szCs w:val="24"/>
        </w:rPr>
        <w:t xml:space="preserve">Федеральный закон от 25.06.2002 № 73-ФЗ «Об объектах культурного наследия </w:t>
      </w:r>
      <w:r w:rsidRPr="00FB357B">
        <w:rPr>
          <w:rFonts w:ascii="Times New Roman" w:eastAsia="Times New Roman" w:hAnsi="Times New Roman" w:cs="Times New Roman"/>
          <w:sz w:val="24"/>
          <w:szCs w:val="24"/>
        </w:rPr>
        <w:lastRenderedPageBreak/>
        <w:t>(памятниках истории и культуры) народов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sidRPr="00FB357B">
        <w:rPr>
          <w:rFonts w:ascii="Times New Roman" w:eastAsia="Times New Roman" w:hAnsi="Times New Roman" w:cs="Times New Roman"/>
          <w:sz w:val="24"/>
          <w:szCs w:val="24"/>
        </w:rPr>
        <w:t>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w:t>
      </w:r>
      <w:r w:rsidRPr="00FB357B">
        <w:rPr>
          <w:rFonts w:ascii="Times New Roman" w:eastAsia="Times New Roman" w:hAnsi="Times New Roman" w:cs="Times New Roman"/>
          <w:sz w:val="24"/>
          <w:szCs w:val="24"/>
        </w:rPr>
        <w:t>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80A49" w:rsidRPr="00C80A49" w:rsidRDefault="00FB357B" w:rsidP="00FB35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1) </w:t>
      </w:r>
      <w:r w:rsidR="00D1694C" w:rsidRPr="00D1694C">
        <w:rPr>
          <w:rFonts w:ascii="Times New Roman" w:hAnsi="Times New Roman" w:cs="Times New Roman"/>
          <w:sz w:val="24"/>
          <w:szCs w:val="24"/>
        </w:rPr>
        <w:t>уведомление об окончании строительства;</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2) документы, прилагаемые к уведомлению </w:t>
      </w:r>
      <w:r w:rsidR="00D1694C" w:rsidRPr="00D1694C">
        <w:rPr>
          <w:rFonts w:ascii="Times New Roman" w:hAnsi="Times New Roman" w:cs="Times New Roman"/>
          <w:sz w:val="24"/>
          <w:szCs w:val="24"/>
        </w:rPr>
        <w:t>об окончании строительства</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технический план объекта индивидуального жилищного строительства или садового дома</w:t>
      </w:r>
      <w:r w:rsidR="00FB357B" w:rsidRPr="00FB357B">
        <w:rPr>
          <w:rFonts w:ascii="Times New Roman" w:hAnsi="Times New Roman" w:cs="Times New Roman"/>
          <w:sz w:val="24"/>
          <w:szCs w:val="24"/>
        </w:rPr>
        <w:t>;</w:t>
      </w:r>
    </w:p>
    <w:p w:rsidR="00D1694C" w:rsidRPr="00D1694C" w:rsidRDefault="006177FF" w:rsidP="00D1694C">
      <w:pPr>
        <w:pStyle w:val="ConsPlusNormal"/>
        <w:ind w:left="709"/>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D1694C" w:rsidRPr="00D1694C">
        <w:rPr>
          <w:rFonts w:ascii="Times New Roman" w:hAnsi="Times New Roman" w:cs="Times New Roman"/>
          <w:sz w:val="24"/>
          <w:szCs w:val="24"/>
        </w:rPr>
        <w:t>со</w:t>
      </w:r>
      <w:proofErr w:type="gramEnd"/>
      <w:r w:rsidR="00D1694C" w:rsidRPr="00D1694C">
        <w:rPr>
          <w:rFonts w:ascii="Times New Roman" w:hAnsi="Times New Roman" w:cs="Times New Roman"/>
          <w:sz w:val="24"/>
          <w:szCs w:val="24"/>
        </w:rPr>
        <w:t xml:space="preserve"> множественностью лиц на стороне арендатора.</w:t>
      </w:r>
    </w:p>
    <w:p w:rsidR="00C80A49" w:rsidRPr="00C80A49" w:rsidRDefault="00D1694C" w:rsidP="00D169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00C80A49"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1694C" w:rsidRPr="00D1694C" w:rsidRDefault="00D1694C" w:rsidP="00D169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94C">
        <w:rPr>
          <w:rFonts w:ascii="Times New Roman" w:hAnsi="Times New Roman" w:cs="Times New Roman"/>
          <w:sz w:val="24"/>
          <w:szCs w:val="24"/>
        </w:rPr>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w:t>
      </w:r>
      <w:bookmarkStart w:id="9" w:name="_GoBack"/>
      <w:bookmarkEnd w:id="9"/>
      <w:r w:rsidR="00C80A49" w:rsidRPr="00C80A49">
        <w:rPr>
          <w:rFonts w:ascii="Times New Roman" w:hAnsi="Times New Roman" w:cs="Times New Roman"/>
          <w:sz w:val="24"/>
          <w:szCs w:val="24"/>
        </w:rPr>
        <w:t xml:space="preserve">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 210-ФЗ «Об организации предоставления государственных и </w:t>
      </w:r>
      <w:r w:rsidR="00C80A49" w:rsidRPr="00C80A49">
        <w:rPr>
          <w:rFonts w:ascii="Times New Roman" w:hAnsi="Times New Roman" w:cs="Times New Roman"/>
          <w:sz w:val="24"/>
          <w:szCs w:val="24"/>
        </w:rPr>
        <w:lastRenderedPageBreak/>
        <w:t>муниципальных услуг» (далее – Федеральный закон № 210-ФЗ);</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D8556C" w:rsidRPr="00C80A49" w:rsidRDefault="00D8556C" w:rsidP="00D855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86552">
        <w:rPr>
          <w:rFonts w:ascii="Times New Roman" w:hAnsi="Times New Roman" w:cs="Times New Roman"/>
          <w:sz w:val="24"/>
          <w:szCs w:val="24"/>
        </w:rPr>
        <w:t xml:space="preserve">  </w:t>
      </w:r>
      <w:r w:rsidRPr="006177FF">
        <w:rPr>
          <w:rFonts w:ascii="Times New Roman" w:hAnsi="Times New Roman" w:cs="Times New Roman"/>
          <w:sz w:val="24"/>
          <w:szCs w:val="24"/>
        </w:rPr>
        <w:t>1) отсутствие в уведомлении о</w:t>
      </w:r>
      <w:r w:rsidR="00086552">
        <w:rPr>
          <w:rFonts w:ascii="Times New Roman" w:hAnsi="Times New Roman" w:cs="Times New Roman"/>
          <w:sz w:val="24"/>
          <w:szCs w:val="24"/>
        </w:rPr>
        <w:t>б</w:t>
      </w:r>
      <w:r w:rsidRPr="006177FF">
        <w:rPr>
          <w:rFonts w:ascii="Times New Roman" w:hAnsi="Times New Roman" w:cs="Times New Roman"/>
          <w:sz w:val="24"/>
          <w:szCs w:val="24"/>
        </w:rPr>
        <w:t xml:space="preserve"> </w:t>
      </w:r>
      <w:r w:rsidR="00086552" w:rsidRPr="00086552">
        <w:rPr>
          <w:rFonts w:ascii="Times New Roman" w:hAnsi="Times New Roman" w:cs="Times New Roman"/>
          <w:sz w:val="24"/>
          <w:szCs w:val="24"/>
        </w:rPr>
        <w:t>окончании строительства</w:t>
      </w:r>
      <w:r w:rsidRPr="006177FF">
        <w:rPr>
          <w:rFonts w:ascii="Times New Roman" w:hAnsi="Times New Roman" w:cs="Times New Roman"/>
          <w:sz w:val="24"/>
          <w:szCs w:val="24"/>
        </w:rPr>
        <w:t xml:space="preserve"> следующих сведений:</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Calibri" w:hAnsi="Times New Roman" w:cs="Times New Roman"/>
          <w:sz w:val="24"/>
          <w:szCs w:val="24"/>
          <w:lang w:eastAsia="en-US"/>
        </w:rPr>
        <w:t xml:space="preserve">- </w:t>
      </w:r>
      <w:r w:rsidRPr="00D1694C">
        <w:rPr>
          <w:rFonts w:ascii="Times New Roman" w:eastAsia="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lastRenderedPageBreak/>
        <w:t>- кадастровый номер земельного участка (при его наличии), адрес или описание местоположения земельного участка;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1694C" w:rsidRPr="00D1694C" w:rsidRDefault="00D1694C" w:rsidP="00D1694C">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D1694C">
        <w:rPr>
          <w:rFonts w:ascii="Times New Roman" w:eastAsia="Times New Roman" w:hAnsi="Times New Roman" w:cs="Times New Roman"/>
          <w:sz w:val="24"/>
          <w:szCs w:val="24"/>
        </w:rPr>
        <w:t>- почтовый адрес и (или) адрес электронной почты для связи с застройщиком;</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параметрах построенных или реконструированных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об оплате государственной пошлины за осуществление государственной регистрации прав;</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xml:space="preserve">- сведения о способе направления застройщику уведомления о соответствии </w:t>
      </w:r>
      <w:proofErr w:type="gramStart"/>
      <w:r w:rsidRPr="00D1694C">
        <w:rPr>
          <w:rFonts w:ascii="Times New Roman" w:eastAsia="Times New Roman" w:hAnsi="Times New Roman" w:cs="Times New Roman"/>
          <w:sz w:val="24"/>
          <w:szCs w:val="24"/>
        </w:rPr>
        <w:t>построенных</w:t>
      </w:r>
      <w:proofErr w:type="gramEnd"/>
      <w:r w:rsidRPr="00D1694C">
        <w:rPr>
          <w:rFonts w:ascii="Times New Roman" w:eastAsia="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2) отсутствие документов, прилагаемых к уведомлению об окончании строительства в соответствии с пунктом 2.9 настоящего Административного регламента;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4)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w:t>
      </w:r>
      <w:proofErr w:type="gramEnd"/>
      <w:r w:rsidRPr="00C00260">
        <w:rPr>
          <w:rFonts w:ascii="Times New Roman" w:hAnsi="Times New Roman" w:cs="Times New Roman"/>
          <w:sz w:val="24"/>
          <w:szCs w:val="24"/>
        </w:rPr>
        <w:t xml:space="preserve"> </w:t>
      </w:r>
      <w:proofErr w:type="gramStart"/>
      <w:r w:rsidRPr="00C00260">
        <w:rPr>
          <w:rFonts w:ascii="Times New Roman" w:hAnsi="Times New Roman" w:cs="Times New Roman"/>
          <w:sz w:val="24"/>
          <w:szCs w:val="24"/>
        </w:rPr>
        <w:t>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C00260">
        <w:rPr>
          <w:rFonts w:ascii="Times New Roman" w:hAnsi="Times New Roman" w:cs="Times New Roman"/>
          <w:sz w:val="24"/>
          <w:szCs w:val="24"/>
        </w:rPr>
        <w:t xml:space="preserve"> (</w:t>
      </w:r>
      <w:proofErr w:type="gramStart"/>
      <w:r w:rsidRPr="00C00260">
        <w:rPr>
          <w:rFonts w:ascii="Times New Roman" w:hAnsi="Times New Roman" w:cs="Times New Roman"/>
          <w:sz w:val="24"/>
          <w:szCs w:val="24"/>
        </w:rPr>
        <w:t xml:space="preserve">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w:t>
      </w:r>
      <w:r w:rsidRPr="00C00260">
        <w:rPr>
          <w:rFonts w:ascii="Times New Roman" w:hAnsi="Times New Roman" w:cs="Times New Roman"/>
          <w:sz w:val="24"/>
          <w:szCs w:val="24"/>
        </w:rPr>
        <w:lastRenderedPageBreak/>
        <w:t>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C00260">
        <w:rPr>
          <w:rFonts w:ascii="Times New Roman" w:hAnsi="Times New Roman" w:cs="Times New Roman"/>
          <w:sz w:val="24"/>
          <w:szCs w:val="24"/>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0260">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00260">
        <w:rPr>
          <w:rFonts w:ascii="Times New Roman" w:hAnsi="Times New Roman" w:cs="Times New Roman"/>
          <w:sz w:val="24"/>
          <w:szCs w:val="24"/>
        </w:rPr>
        <w:t>, и такой объект капитального строительства не введен в эксплуатацию.</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2.14.5. Помещения оборудованы пандусами, позволяющими обеспечить беспрепятственный доступ инвалидов, санитарно-техническими комнатами (доступными для </w:t>
      </w:r>
      <w:r w:rsidRPr="00C80A49">
        <w:rPr>
          <w:rFonts w:ascii="Times New Roman" w:hAnsi="Times New Roman" w:cs="Times New Roman"/>
          <w:sz w:val="24"/>
          <w:szCs w:val="24"/>
        </w:rPr>
        <w:lastRenderedPageBreak/>
        <w:t>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w:t>
      </w:r>
      <w:r w:rsidRPr="00C80A49">
        <w:rPr>
          <w:rFonts w:ascii="Times New Roman" w:hAnsi="Times New Roman" w:cs="Times New Roman"/>
          <w:sz w:val="24"/>
          <w:szCs w:val="24"/>
        </w:rPr>
        <w:lastRenderedPageBreak/>
        <w:t>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0C54CA" w:rsidRPr="000C54CA">
        <w:rPr>
          <w:rFonts w:ascii="Times New Roman" w:hAnsi="Times New Roman" w:cs="Times New Roman"/>
          <w:sz w:val="24"/>
          <w:szCs w:val="24"/>
        </w:rPr>
        <w:t>рассмотрение документов о предоставлении муниципальной услуги – 4</w:t>
      </w:r>
      <w:r w:rsidR="00EF2608">
        <w:rPr>
          <w:rFonts w:ascii="Times New Roman" w:hAnsi="Times New Roman" w:cs="Times New Roman"/>
          <w:sz w:val="24"/>
          <w:szCs w:val="24"/>
        </w:rPr>
        <w:t xml:space="preserve"> (четыре)</w:t>
      </w:r>
      <w:r w:rsidR="000C54CA" w:rsidRPr="000C54CA">
        <w:rPr>
          <w:rFonts w:ascii="Times New Roman" w:hAnsi="Times New Roman" w:cs="Times New Roman"/>
          <w:sz w:val="24"/>
          <w:szCs w:val="24"/>
        </w:rPr>
        <w:t xml:space="preserve"> рабочих дня</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A3787" w:rsidRPr="008A378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один</w:t>
      </w:r>
      <w:r w:rsidR="005870CA">
        <w:rPr>
          <w:rFonts w:ascii="Times New Roman" w:hAnsi="Times New Roman" w:cs="Times New Roman"/>
          <w:sz w:val="24"/>
          <w:szCs w:val="24"/>
        </w:rPr>
        <w:t xml:space="preserve"> рабочий день</w:t>
      </w:r>
      <w:r w:rsidR="00E6225C" w:rsidRPr="00E6225C">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w:t>
      </w:r>
      <w:r w:rsidR="008A3787" w:rsidRPr="004075A3">
        <w:rPr>
          <w:rFonts w:ascii="Times New Roman" w:hAnsi="Times New Roman" w:cs="Times New Roman"/>
          <w:sz w:val="24"/>
          <w:szCs w:val="24"/>
        </w:rPr>
        <w:t>выдача заявителю результата предоставления муниципальной услуги</w:t>
      </w:r>
      <w:r w:rsidRPr="00E6225C">
        <w:rPr>
          <w:rFonts w:ascii="Times New Roman" w:hAnsi="Times New Roman" w:cs="Times New Roman"/>
          <w:sz w:val="24"/>
          <w:szCs w:val="24"/>
        </w:rPr>
        <w:t xml:space="preserve"> - </w:t>
      </w:r>
      <w:r w:rsidR="008A3787">
        <w:rPr>
          <w:rFonts w:ascii="Times New Roman" w:hAnsi="Times New Roman" w:cs="Times New Roman"/>
          <w:sz w:val="24"/>
          <w:szCs w:val="24"/>
        </w:rPr>
        <w:t>один рабочий день</w:t>
      </w:r>
      <w:r w:rsidRPr="00E6225C">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w:t>
      </w:r>
      <w:r w:rsidR="00C00260">
        <w:rPr>
          <w:rFonts w:ascii="Times New Roman" w:eastAsiaTheme="minorHAnsi" w:hAnsi="Times New Roman" w:cs="Times New Roman"/>
          <w:sz w:val="24"/>
          <w:szCs w:val="24"/>
          <w:lang w:eastAsia="en-US"/>
        </w:rPr>
        <w:t xml:space="preserve"> представленной в Приложении № 4</w:t>
      </w:r>
      <w:r w:rsidRPr="004075A3">
        <w:rPr>
          <w:rFonts w:ascii="Times New Roman" w:eastAsiaTheme="minorHAnsi" w:hAnsi="Times New Roman" w:cs="Times New Roman"/>
          <w:sz w:val="24"/>
          <w:szCs w:val="24"/>
          <w:lang w:eastAsia="en-US"/>
        </w:rPr>
        <w:t xml:space="preserve"> к настоящему Административному регламенту.</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 Прием и регистрация заявления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3.1.2.1. Основание для начала административной процедуры: поступление в ОМСУ заявления и документов, предусмотренных </w:t>
      </w:r>
      <w:hyperlink w:anchor="P141" w:history="1">
        <w:r w:rsidRPr="007629FD">
          <w:rPr>
            <w:rStyle w:val="a6"/>
            <w:rFonts w:ascii="Times New Roman" w:eastAsiaTheme="minorHAnsi" w:hAnsi="Times New Roman" w:cs="Times New Roman"/>
            <w:color w:val="auto"/>
            <w:sz w:val="24"/>
            <w:szCs w:val="24"/>
            <w:u w:val="none"/>
            <w:lang w:eastAsia="en-US"/>
          </w:rPr>
          <w:t>пунктом 2.6</w:t>
        </w:r>
      </w:hyperlink>
      <w:r w:rsidRPr="007629FD">
        <w:rPr>
          <w:rFonts w:ascii="Times New Roman" w:eastAsiaTheme="minorHAnsi" w:hAnsi="Times New Roman" w:cs="Times New Roman"/>
          <w:sz w:val="24"/>
          <w:szCs w:val="24"/>
          <w:lang w:eastAsia="en-US"/>
        </w:rPr>
        <w:t xml:space="preserve">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lastRenderedPageBreak/>
        <w:t xml:space="preserve">3.1.2.2.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3.1.2.3. Лицо, ответственное за выполнение административной процедуры: должностное лицо ОМСУ, ответственное за делопроизводство.</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 Рассмотрение документов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3.1.3.1. Основание для начала административной процедуры: поступление заявления и прилагаемых к нему документов </w:t>
      </w:r>
      <w:r>
        <w:rPr>
          <w:rFonts w:ascii="Times New Roman" w:eastAsiaTheme="minorHAnsi" w:hAnsi="Times New Roman" w:cs="Times New Roman"/>
          <w:sz w:val="24"/>
          <w:szCs w:val="24"/>
          <w:lang w:eastAsia="en-US"/>
        </w:rPr>
        <w:t>Специалисту</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(их)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w:t>
      </w:r>
      <w:r w:rsidR="00C00260" w:rsidRPr="00C00260">
        <w:rPr>
          <w:rFonts w:ascii="Times New Roman" w:eastAsiaTheme="minorHAnsi" w:hAnsi="Times New Roman" w:cs="Times New Roman"/>
          <w:sz w:val="24"/>
          <w:szCs w:val="24"/>
          <w:lang w:eastAsia="en-US"/>
        </w:rPr>
        <w:t xml:space="preserve">в течение </w:t>
      </w:r>
      <w:r w:rsidR="00C00260">
        <w:rPr>
          <w:rFonts w:ascii="Times New Roman" w:eastAsiaTheme="minorHAnsi" w:hAnsi="Times New Roman" w:cs="Times New Roman"/>
          <w:sz w:val="24"/>
          <w:szCs w:val="24"/>
          <w:lang w:eastAsia="en-US"/>
        </w:rPr>
        <w:t>одного</w:t>
      </w:r>
      <w:r w:rsidR="00C00260" w:rsidRPr="00C00260">
        <w:rPr>
          <w:rFonts w:ascii="Times New Roman" w:eastAsiaTheme="minorHAnsi" w:hAnsi="Times New Roman" w:cs="Times New Roman"/>
          <w:sz w:val="24"/>
          <w:szCs w:val="24"/>
          <w:lang w:eastAsia="en-US"/>
        </w:rPr>
        <w:t xml:space="preserve"> рабочего дня </w:t>
      </w:r>
      <w:proofErr w:type="gramStart"/>
      <w:r w:rsidR="00C00260" w:rsidRPr="00C00260">
        <w:rPr>
          <w:rFonts w:ascii="Times New Roman" w:eastAsiaTheme="minorHAnsi" w:hAnsi="Times New Roman" w:cs="Times New Roman"/>
          <w:sz w:val="24"/>
          <w:szCs w:val="24"/>
          <w:lang w:eastAsia="en-US"/>
        </w:rPr>
        <w:t>с даты окончания</w:t>
      </w:r>
      <w:proofErr w:type="gramEnd"/>
      <w:r w:rsidR="00C00260" w:rsidRPr="00C00260">
        <w:rPr>
          <w:rFonts w:ascii="Times New Roman" w:eastAsiaTheme="minorHAnsi" w:hAnsi="Times New Roman" w:cs="Times New Roman"/>
          <w:sz w:val="24"/>
          <w:szCs w:val="24"/>
          <w:lang w:eastAsia="en-US"/>
        </w:rPr>
        <w:t xml:space="preserve">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 xml:space="preserve">2 действие: </w:t>
      </w:r>
      <w:r w:rsidR="00C00260" w:rsidRPr="00C00260">
        <w:rPr>
          <w:rFonts w:ascii="Times New Roman" w:eastAsiaTheme="minorHAnsi" w:hAnsi="Times New Roman" w:cs="Times New Roman"/>
          <w:sz w:val="24"/>
          <w:szCs w:val="24"/>
          <w:lang w:eastAsia="en-US"/>
        </w:rPr>
        <w:t>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w:t>
      </w:r>
      <w:r w:rsidR="00C00260" w:rsidRPr="00C00260">
        <w:rPr>
          <w:rFonts w:ascii="Times New Roman" w:eastAsiaTheme="minorHAnsi" w:hAnsi="Times New Roman" w:cs="Times New Roman"/>
          <w:sz w:val="24"/>
          <w:szCs w:val="24"/>
          <w:vertAlign w:val="superscript"/>
          <w:lang w:eastAsia="en-US"/>
        </w:rPr>
        <w:footnoteReference w:id="1"/>
      </w:r>
      <w:r w:rsidR="00C00260" w:rsidRPr="00C00260">
        <w:rPr>
          <w:rFonts w:ascii="Times New Roman" w:eastAsiaTheme="minorHAnsi" w:hAnsi="Times New Roman" w:cs="Times New Roman"/>
          <w:sz w:val="24"/>
          <w:szCs w:val="24"/>
          <w:lang w:eastAsia="en-US"/>
        </w:rPr>
        <w:t xml:space="preserve">, в течение </w:t>
      </w:r>
      <w:r w:rsidR="00BB7424">
        <w:rPr>
          <w:rFonts w:ascii="Times New Roman" w:eastAsiaTheme="minorHAnsi" w:hAnsi="Times New Roman" w:cs="Times New Roman"/>
          <w:sz w:val="24"/>
          <w:szCs w:val="24"/>
          <w:lang w:eastAsia="en-US"/>
        </w:rPr>
        <w:t>одного</w:t>
      </w:r>
      <w:r w:rsidR="00C00260" w:rsidRPr="00C00260">
        <w:rPr>
          <w:rFonts w:ascii="Times New Roman" w:eastAsiaTheme="minorHAnsi" w:hAnsi="Times New Roman" w:cs="Times New Roman"/>
          <w:sz w:val="24"/>
          <w:szCs w:val="24"/>
          <w:lang w:eastAsia="en-US"/>
        </w:rPr>
        <w:t xml:space="preserve"> рабочего дня с даты окончания первой административной процедуры 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 о возврате документов)</w:t>
      </w:r>
      <w:r w:rsidRPr="007629FD">
        <w:rPr>
          <w:rFonts w:ascii="Times New Roman" w:eastAsiaTheme="minorHAnsi" w:hAnsi="Times New Roman" w:cs="Times New Roman"/>
          <w:sz w:val="24"/>
          <w:szCs w:val="24"/>
          <w:lang w:eastAsia="en-US"/>
        </w:rPr>
        <w:t>;</w:t>
      </w:r>
      <w:proofErr w:type="gramEnd"/>
    </w:p>
    <w:p w:rsidR="00C00260" w:rsidRPr="00C00260" w:rsidRDefault="007629FD"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 действие: </w:t>
      </w:r>
      <w:r w:rsidR="00C00260" w:rsidRPr="00C00260">
        <w:rPr>
          <w:rFonts w:ascii="Times New Roman" w:eastAsiaTheme="minorHAnsi" w:hAnsi="Times New Roman" w:cs="Times New Roman"/>
          <w:sz w:val="24"/>
          <w:szCs w:val="24"/>
          <w:lang w:eastAsia="en-US"/>
        </w:rPr>
        <w:t>в течение 4</w:t>
      </w:r>
      <w:r w:rsidR="00BB7424">
        <w:rPr>
          <w:rFonts w:ascii="Times New Roman" w:eastAsiaTheme="minorHAnsi" w:hAnsi="Times New Roman" w:cs="Times New Roman"/>
          <w:sz w:val="24"/>
          <w:szCs w:val="24"/>
          <w:lang w:eastAsia="en-US"/>
        </w:rPr>
        <w:t xml:space="preserve"> (четырех)</w:t>
      </w:r>
      <w:r w:rsidR="00C00260" w:rsidRPr="00C00260">
        <w:rPr>
          <w:rFonts w:ascii="Times New Roman" w:eastAsiaTheme="minorHAnsi" w:hAnsi="Times New Roman" w:cs="Times New Roman"/>
          <w:sz w:val="24"/>
          <w:szCs w:val="24"/>
          <w:lang w:eastAsia="en-US"/>
        </w:rPr>
        <w:t xml:space="preserve"> рабочих дней </w:t>
      </w:r>
      <w:proofErr w:type="gramStart"/>
      <w:r w:rsidR="00C00260" w:rsidRPr="00C00260">
        <w:rPr>
          <w:rFonts w:ascii="Times New Roman" w:eastAsiaTheme="minorHAnsi" w:hAnsi="Times New Roman" w:cs="Times New Roman"/>
          <w:sz w:val="24"/>
          <w:szCs w:val="24"/>
          <w:lang w:eastAsia="en-US"/>
        </w:rPr>
        <w:t>с даты окончания</w:t>
      </w:r>
      <w:proofErr w:type="gramEnd"/>
      <w:r w:rsidR="00C00260" w:rsidRPr="00C00260">
        <w:rPr>
          <w:rFonts w:ascii="Times New Roman" w:eastAsiaTheme="minorHAnsi" w:hAnsi="Times New Roman" w:cs="Times New Roman"/>
          <w:sz w:val="24"/>
          <w:szCs w:val="24"/>
          <w:lang w:eastAsia="en-US"/>
        </w:rPr>
        <w:t xml:space="preserve"> первой административной процедуры проверка:</w:t>
      </w:r>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Pr="00C00260">
        <w:rPr>
          <w:rFonts w:ascii="Times New Roman" w:eastAsiaTheme="minorHAnsi" w:hAnsi="Times New Roman" w:cs="Times New Roman"/>
          <w:sz w:val="24"/>
          <w:szCs w:val="24"/>
          <w:lang w:eastAsia="en-US"/>
        </w:rPr>
        <w:t xml:space="preserve"> </w:t>
      </w:r>
      <w:proofErr w:type="gramStart"/>
      <w:r w:rsidRPr="00C00260">
        <w:rPr>
          <w:rFonts w:ascii="Times New Roman" w:eastAsiaTheme="minorHAnsi" w:hAnsi="Times New Roman" w:cs="Times New Roman"/>
          <w:sz w:val="24"/>
          <w:szCs w:val="24"/>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соответствия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течение двадцати рабочих дней со дня поступления в ОМСУ уведомления о планируемом строительстве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00260">
        <w:rPr>
          <w:rFonts w:ascii="Times New Roman" w:eastAsiaTheme="minorHAnsi" w:hAnsi="Times New Roman" w:cs="Times New Roman"/>
          <w:sz w:val="24"/>
          <w:szCs w:val="24"/>
          <w:lang w:eastAsia="en-US"/>
        </w:rPr>
        <w:t xml:space="preserve"> </w:t>
      </w:r>
      <w:proofErr w:type="gramStart"/>
      <w:r w:rsidRPr="00C00260">
        <w:rPr>
          <w:rFonts w:ascii="Times New Roman" w:eastAsiaTheme="minorHAnsi" w:hAnsi="Times New Roman" w:cs="Times New Roman"/>
          <w:sz w:val="24"/>
          <w:szCs w:val="24"/>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поступлением в ОМСУ из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Pr="00C00260">
        <w:rPr>
          <w:rFonts w:ascii="Times New Roman" w:eastAsiaTheme="minorHAnsi" w:hAnsi="Times New Roman" w:cs="Times New Roman"/>
          <w:sz w:val="24"/>
          <w:szCs w:val="24"/>
          <w:lang w:eastAsia="en-US"/>
        </w:rPr>
        <w:lastRenderedPageBreak/>
        <w:t>регламентом применительно к территориальной</w:t>
      </w:r>
      <w:proofErr w:type="gramEnd"/>
      <w:r w:rsidRPr="00C00260">
        <w:rPr>
          <w:rFonts w:ascii="Times New Roman" w:eastAsiaTheme="minorHAnsi" w:hAnsi="Times New Roman" w:cs="Times New Roman"/>
          <w:sz w:val="24"/>
          <w:szCs w:val="24"/>
          <w:lang w:eastAsia="en-US"/>
        </w:rPr>
        <w:t xml:space="preserve"> зоне, расположенной в границах территории исторического поселения федерального или регионального значения), или типовому </w:t>
      </w:r>
      <w:proofErr w:type="gramStart"/>
      <w:r w:rsidRPr="00C00260">
        <w:rPr>
          <w:rFonts w:ascii="Times New Roman" w:eastAsiaTheme="minorHAnsi" w:hAnsi="Times New Roman" w:cs="Times New Roman"/>
          <w:sz w:val="24"/>
          <w:szCs w:val="24"/>
          <w:lang w:eastAsia="en-US"/>
        </w:rPr>
        <w:t>архитектурному решению</w:t>
      </w:r>
      <w:proofErr w:type="gramEnd"/>
      <w:r w:rsidRPr="00C00260">
        <w:rPr>
          <w:rFonts w:ascii="Times New Roman" w:eastAsiaTheme="minorHAnsi" w:hAnsi="Times New Roman" w:cs="Times New Roman"/>
          <w:sz w:val="24"/>
          <w:szCs w:val="24"/>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(путем осмотра);</w:t>
      </w:r>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00260">
        <w:rPr>
          <w:rFonts w:ascii="Times New Roman" w:eastAsiaTheme="minorHAnsi" w:hAnsi="Times New Roman" w:cs="Times New Roman"/>
          <w:sz w:val="24"/>
          <w:szCs w:val="24"/>
          <w:lang w:eastAsia="en-US"/>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C00260">
        <w:rPr>
          <w:rFonts w:ascii="Times New Roman" w:eastAsiaTheme="minorHAnsi" w:hAnsi="Times New Roman" w:cs="Times New Roman"/>
          <w:sz w:val="24"/>
          <w:szCs w:val="24"/>
          <w:lang w:eastAsia="en-US"/>
        </w:rPr>
        <w:t xml:space="preserve"> объект капитального строительства не введен в эксплуатацию</w:t>
      </w:r>
      <w:r w:rsidR="00BB7424" w:rsidRPr="00BB7424">
        <w:rPr>
          <w:rFonts w:ascii="Times New Roman" w:eastAsiaTheme="minorHAnsi" w:hAnsi="Times New Roman" w:cs="Times New Roman"/>
          <w:sz w:val="24"/>
          <w:szCs w:val="24"/>
          <w:lang w:eastAsia="en-US"/>
        </w:rPr>
        <w:t>;</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4 действие: в течение 4</w:t>
      </w:r>
      <w:r>
        <w:rPr>
          <w:rFonts w:ascii="Times New Roman" w:eastAsiaTheme="minorHAnsi" w:hAnsi="Times New Roman" w:cs="Times New Roman"/>
          <w:sz w:val="24"/>
          <w:szCs w:val="24"/>
          <w:lang w:eastAsia="en-US"/>
        </w:rPr>
        <w:t xml:space="preserve"> (четырех)</w:t>
      </w:r>
      <w:r w:rsidRPr="00BB7424">
        <w:rPr>
          <w:rFonts w:ascii="Times New Roman" w:eastAsiaTheme="minorHAnsi" w:hAnsi="Times New Roman" w:cs="Times New Roman"/>
          <w:sz w:val="24"/>
          <w:szCs w:val="24"/>
          <w:lang w:eastAsia="en-US"/>
        </w:rPr>
        <w:t xml:space="preserve"> рабочих дней с даты окончания первой административной процедуры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Административному регламенту,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BB7424">
        <w:rPr>
          <w:rFonts w:ascii="Times New Roman" w:eastAsiaTheme="minorHAnsi" w:hAnsi="Times New Roman" w:cs="Times New Roman"/>
          <w:sz w:val="24"/>
          <w:szCs w:val="24"/>
          <w:lang w:eastAsia="en-US"/>
        </w:rPr>
        <w:t xml:space="preserve"> градостроительной деятельности в соответствии с Приложением № 3 к настоящему Административному регламенту (далее – проект решения).</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t xml:space="preserve">В случае подготовки проекта уведомления о несоответствии </w:t>
      </w:r>
      <w:proofErr w:type="gramStart"/>
      <w:r w:rsidRPr="00BB7424">
        <w:rPr>
          <w:rFonts w:ascii="Times New Roman" w:eastAsiaTheme="minorHAnsi" w:hAnsi="Times New Roman" w:cs="Times New Roman"/>
          <w:sz w:val="24"/>
          <w:szCs w:val="24"/>
          <w:lang w:eastAsia="en-US"/>
        </w:rPr>
        <w:t>построенных</w:t>
      </w:r>
      <w:proofErr w:type="gramEnd"/>
      <w:r w:rsidRPr="00BB7424">
        <w:rPr>
          <w:rFonts w:ascii="Times New Roman" w:eastAsiaTheme="minorHAnsi" w:hAnsi="Times New Roman" w:cs="Times New Roman"/>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BB7424">
        <w:rPr>
          <w:rFonts w:ascii="Times New Roman" w:eastAsiaTheme="minorHAnsi" w:hAnsi="Times New Roman" w:cs="Times New Roman"/>
          <w:sz w:val="24"/>
          <w:szCs w:val="24"/>
          <w:lang w:eastAsia="en-US"/>
        </w:rPr>
        <w:t xml:space="preserve"> муниципальный земельный контроль.</w:t>
      </w:r>
    </w:p>
    <w:p w:rsidR="007629FD" w:rsidRPr="007629FD" w:rsidRDefault="007629FD"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3.1.3.3. Лицо, ответственное за выполнение административной процедуры: </w:t>
      </w:r>
      <w:r>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BB7424" w:rsidRPr="00BB7424" w:rsidRDefault="007629FD"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3.1.3.4. </w:t>
      </w:r>
      <w:r w:rsidR="00BB7424" w:rsidRPr="00BB7424">
        <w:rPr>
          <w:rFonts w:ascii="Times New Roman" w:eastAsiaTheme="minorHAnsi" w:hAnsi="Times New Roman" w:cs="Times New Roman"/>
          <w:sz w:val="24"/>
          <w:szCs w:val="24"/>
          <w:lang w:eastAsia="en-US"/>
        </w:rPr>
        <w:t>Критерии принятия решения:</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lastRenderedPageBreak/>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BB7424"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3.1.3.5. </w:t>
      </w:r>
      <w:r w:rsidR="00BB7424" w:rsidRPr="00BB7424">
        <w:rPr>
          <w:rFonts w:ascii="Times New Roman" w:eastAsiaTheme="minorHAnsi" w:hAnsi="Times New Roman" w:cs="Times New Roman"/>
          <w:sz w:val="24"/>
          <w:szCs w:val="24"/>
          <w:lang w:eastAsia="en-US"/>
        </w:rPr>
        <w:t>Результат выполнения административной процедуры: подготовка проекта решения, либо проекта письма о возврате документов.</w:t>
      </w:r>
    </w:p>
    <w:p w:rsidR="007629FD" w:rsidRPr="007629FD" w:rsidRDefault="007629FD"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 </w:t>
      </w:r>
      <w:r w:rsidR="00397008" w:rsidRPr="00397008">
        <w:rPr>
          <w:rFonts w:ascii="Times New Roman" w:eastAsiaTheme="minorHAnsi" w:hAnsi="Times New Roman" w:cs="Times New Roman"/>
          <w:sz w:val="24"/>
          <w:szCs w:val="24"/>
          <w:lang w:eastAsia="en-US"/>
        </w:rPr>
        <w:t>Принятие решения о предоставлении муниципальной услуги, об отказе в предоставлении муниципальной услуги, либо о возврате застройщику уведомления об окончании строительства и прилагаемых к нему документов без рассмотрения.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3.1.4.1. Основание для начала административной процедуры: представление </w:t>
      </w:r>
      <w:r w:rsidR="000D55F7">
        <w:rPr>
          <w:rFonts w:ascii="Times New Roman" w:eastAsiaTheme="minorHAnsi" w:hAnsi="Times New Roman" w:cs="Times New Roman"/>
          <w:sz w:val="24"/>
          <w:szCs w:val="24"/>
          <w:lang w:eastAsia="en-US"/>
        </w:rPr>
        <w:t>Специалистом</w:t>
      </w:r>
      <w:r w:rsidRPr="007629FD">
        <w:rPr>
          <w:rFonts w:ascii="Times New Roman" w:eastAsiaTheme="minorHAnsi" w:hAnsi="Times New Roman" w:cs="Times New Roman"/>
          <w:sz w:val="24"/>
          <w:szCs w:val="24"/>
          <w:lang w:eastAsia="en-US"/>
        </w:rPr>
        <w:t xml:space="preserve"> проекта решения либо проекта письма о возврате документов </w:t>
      </w:r>
      <w:r w:rsidR="000D55F7">
        <w:rPr>
          <w:rFonts w:ascii="Times New Roman" w:eastAsiaTheme="minorHAnsi" w:hAnsi="Times New Roman" w:cs="Times New Roman"/>
          <w:sz w:val="24"/>
          <w:szCs w:val="24"/>
          <w:lang w:eastAsia="en-US"/>
        </w:rPr>
        <w:t>главе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 xml:space="preserve">или)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w:t>
      </w:r>
      <w:r w:rsidR="000D55F7">
        <w:rPr>
          <w:rFonts w:ascii="Times New Roman" w:eastAsiaTheme="minorHAnsi" w:hAnsi="Times New Roman" w:cs="Times New Roman"/>
          <w:sz w:val="24"/>
          <w:szCs w:val="24"/>
          <w:lang w:eastAsia="en-US"/>
        </w:rPr>
        <w:t>главой Администрации в течение одного</w:t>
      </w:r>
      <w:r w:rsidRPr="007629FD">
        <w:rPr>
          <w:rFonts w:ascii="Times New Roman" w:eastAsiaTheme="minorHAnsi" w:hAnsi="Times New Roman" w:cs="Times New Roman"/>
          <w:sz w:val="24"/>
          <w:szCs w:val="24"/>
          <w:lang w:eastAsia="en-US"/>
        </w:rPr>
        <w:t xml:space="preserve"> рабочего дня с даты окончания второй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глава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3.1.4.4. Критерии принятия решения: </w:t>
      </w:r>
    </w:p>
    <w:p w:rsidR="00397008" w:rsidRPr="00397008" w:rsidRDefault="000D55F7"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97008" w:rsidRPr="00397008">
        <w:rPr>
          <w:rFonts w:ascii="Times New Roman" w:eastAsiaTheme="minorHAnsi" w:hAnsi="Times New Roman" w:cs="Times New Roman"/>
          <w:sz w:val="24"/>
          <w:szCs w:val="24"/>
          <w:lang w:eastAsia="en-US"/>
        </w:rPr>
        <w:t>- 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397008" w:rsidRPr="00397008" w:rsidRDefault="00397008"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397008">
        <w:rPr>
          <w:rFonts w:ascii="Times New Roman" w:eastAsiaTheme="minorHAnsi" w:hAnsi="Times New Roman" w:cs="Times New Roman"/>
          <w:sz w:val="24"/>
          <w:szCs w:val="24"/>
          <w:lang w:eastAsia="en-US"/>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29FD" w:rsidRPr="007629FD" w:rsidRDefault="00397008"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 xml:space="preserve">3.1.4.5. </w:t>
      </w:r>
      <w:proofErr w:type="gramStart"/>
      <w:r w:rsidRPr="00397008">
        <w:rPr>
          <w:rFonts w:ascii="Times New Roman" w:eastAsiaTheme="minorHAnsi" w:hAnsi="Times New Roman" w:cs="Times New Roman"/>
          <w:sz w:val="24"/>
          <w:szCs w:val="24"/>
          <w:lang w:eastAsia="en-US"/>
        </w:rPr>
        <w:t>Результат выполнения административной процедуры: подписание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сопроводительными письмами, предусмотренными абзацами 10-12 пункта 3.1.3.2 настоящего Административного регламента (далее – решение, результат предоставления муниципальной услуги</w:t>
      </w:r>
      <w:proofErr w:type="gramEnd"/>
      <w:r w:rsidRPr="00397008">
        <w:rPr>
          <w:rFonts w:ascii="Times New Roman" w:eastAsiaTheme="minorHAnsi" w:hAnsi="Times New Roman" w:cs="Times New Roman"/>
          <w:sz w:val="24"/>
          <w:szCs w:val="24"/>
          <w:lang w:eastAsia="en-US"/>
        </w:rPr>
        <w:t>), либо подписание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 Выдача результата.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w:t>
      </w:r>
    </w:p>
    <w:p w:rsidR="007629FD" w:rsidRPr="007629FD" w:rsidRDefault="007629FD"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w:t>
      </w:r>
      <w:r w:rsidR="00397008" w:rsidRPr="00397008">
        <w:rPr>
          <w:rFonts w:ascii="Times New Roman" w:eastAsiaTheme="minorHAnsi" w:hAnsi="Times New Roman" w:cs="Times New Roman"/>
          <w:sz w:val="24"/>
          <w:szCs w:val="24"/>
          <w:lang w:eastAsia="en-US"/>
        </w:rPr>
        <w:t xml:space="preserve">должностное лицо, ответственное за делопроизводство, регистрирует подписанное решение, являющееся результатом предоставления муниципальной услуги, а также при наличии – сопроводительные письма, предусмотренные абзацами 10-12 пункта 3.1.3.2 настоящего Административного регламента, либо письмо о возврате документов не позднее </w:t>
      </w:r>
      <w:r w:rsidR="00397008">
        <w:rPr>
          <w:rFonts w:ascii="Times New Roman" w:eastAsiaTheme="minorHAnsi" w:hAnsi="Times New Roman" w:cs="Times New Roman"/>
          <w:sz w:val="24"/>
          <w:szCs w:val="24"/>
          <w:lang w:eastAsia="en-US"/>
        </w:rPr>
        <w:t>одного</w:t>
      </w:r>
      <w:r w:rsidR="00397008" w:rsidRPr="00397008">
        <w:rPr>
          <w:rFonts w:ascii="Times New Roman" w:eastAsiaTheme="minorHAnsi" w:hAnsi="Times New Roman" w:cs="Times New Roman"/>
          <w:sz w:val="24"/>
          <w:szCs w:val="24"/>
          <w:lang w:eastAsia="en-US"/>
        </w:rPr>
        <w:t xml:space="preserve"> рабочего дня </w:t>
      </w:r>
      <w:proofErr w:type="gramStart"/>
      <w:r w:rsidR="00397008" w:rsidRPr="00397008">
        <w:rPr>
          <w:rFonts w:ascii="Times New Roman" w:eastAsiaTheme="minorHAnsi" w:hAnsi="Times New Roman" w:cs="Times New Roman"/>
          <w:sz w:val="24"/>
          <w:szCs w:val="24"/>
          <w:lang w:eastAsia="en-US"/>
        </w:rPr>
        <w:t>с даты окончания</w:t>
      </w:r>
      <w:proofErr w:type="gramEnd"/>
      <w:r w:rsidR="00397008" w:rsidRPr="00397008">
        <w:rPr>
          <w:rFonts w:ascii="Times New Roman" w:eastAsiaTheme="minorHAnsi" w:hAnsi="Times New Roman" w:cs="Times New Roman"/>
          <w:sz w:val="24"/>
          <w:szCs w:val="24"/>
          <w:lang w:eastAsia="en-US"/>
        </w:rPr>
        <w:t xml:space="preserve"> третьей административной процедуры.</w:t>
      </w:r>
    </w:p>
    <w:p w:rsid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2 действие: </w:t>
      </w:r>
      <w:r w:rsidR="00397008">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 xml:space="preserve"> направляет результат предоставления муниципальной услуги, либо письмо о возврате документов способом, указанным в заявлении,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397008" w:rsidRPr="007629FD" w:rsidRDefault="00397008"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397008">
        <w:rPr>
          <w:rFonts w:ascii="Times New Roman" w:eastAsiaTheme="minorHAnsi" w:hAnsi="Times New Roman" w:cs="Times New Roman"/>
          <w:sz w:val="24"/>
          <w:szCs w:val="24"/>
          <w:lang w:eastAsia="en-US"/>
        </w:rPr>
        <w:t>3 действие: в случаях, предусмотренных абзацами 10-12 пункта 3.1.3.2 настоящего Административного регламента, Специалист</w:t>
      </w:r>
      <w:r>
        <w:rPr>
          <w:rFonts w:ascii="Times New Roman" w:eastAsiaTheme="minorHAnsi" w:hAnsi="Times New Roman" w:cs="Times New Roman"/>
          <w:sz w:val="24"/>
          <w:szCs w:val="24"/>
          <w:lang w:eastAsia="en-US"/>
        </w:rPr>
        <w:t xml:space="preserve"> не позднее одного</w:t>
      </w:r>
      <w:r w:rsidRPr="00397008">
        <w:rPr>
          <w:rFonts w:ascii="Times New Roman" w:eastAsiaTheme="minorHAnsi" w:hAnsi="Times New Roman" w:cs="Times New Roman"/>
          <w:sz w:val="24"/>
          <w:szCs w:val="24"/>
          <w:lang w:eastAsia="en-US"/>
        </w:rPr>
        <w:t xml:space="preserve">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w:t>
      </w:r>
      <w:r w:rsidRPr="00397008">
        <w:rPr>
          <w:rFonts w:ascii="Times New Roman" w:eastAsiaTheme="minorHAnsi" w:hAnsi="Times New Roman" w:cs="Times New Roman"/>
          <w:sz w:val="24"/>
          <w:szCs w:val="24"/>
          <w:lang w:eastAsia="en-US"/>
        </w:rPr>
        <w:lastRenderedPageBreak/>
        <w:t>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w:t>
      </w:r>
      <w:proofErr w:type="gramEnd"/>
      <w:r w:rsidRPr="00397008">
        <w:rPr>
          <w:rFonts w:ascii="Times New Roman" w:eastAsiaTheme="minorHAnsi" w:hAnsi="Times New Roman" w:cs="Times New Roman"/>
          <w:sz w:val="24"/>
          <w:szCs w:val="24"/>
          <w:lang w:eastAsia="en-US"/>
        </w:rPr>
        <w:t xml:space="preserve"> земельный контроль.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либо письма о возврате документов способом, указанным в заявлении.</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w:t>
      </w:r>
      <w:r w:rsidR="004075A3" w:rsidRPr="004075A3">
        <w:rPr>
          <w:rFonts w:ascii="Times New Roman" w:eastAsiaTheme="minorHAnsi" w:hAnsi="Times New Roman" w:cs="Times New Roman"/>
          <w:sz w:val="24"/>
          <w:szCs w:val="24"/>
          <w:lang w:eastAsia="en-US"/>
        </w:rPr>
        <w:lastRenderedPageBreak/>
        <w:t xml:space="preserve">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lastRenderedPageBreak/>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w:t>
      </w:r>
      <w:r w:rsidR="004075A3" w:rsidRPr="004075A3">
        <w:rPr>
          <w:rFonts w:ascii="Times New Roman" w:eastAsiaTheme="minorHAnsi" w:hAnsi="Times New Roman" w:cs="Times New Roman"/>
          <w:sz w:val="24"/>
          <w:szCs w:val="24"/>
          <w:lang w:eastAsia="en-US"/>
        </w:rPr>
        <w:lastRenderedPageBreak/>
        <w:t>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xml:space="preserve">, несут персональную </w:t>
      </w:r>
      <w:r w:rsidRPr="00FE71E5">
        <w:rPr>
          <w:rFonts w:ascii="Times New Roman" w:eastAsiaTheme="minorHAnsi" w:hAnsi="Times New Roman" w:cs="Times New Roman"/>
          <w:sz w:val="24"/>
          <w:szCs w:val="24"/>
          <w:lang w:eastAsia="en-US"/>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E71E5">
        <w:rPr>
          <w:rFonts w:ascii="Times New Roman" w:hAnsi="Times New Roman" w:cs="Times New Roman"/>
          <w:sz w:val="24"/>
          <w:szCs w:val="24"/>
        </w:rPr>
        <w:lastRenderedPageBreak/>
        <w:t>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FE71E5">
        <w:rPr>
          <w:rFonts w:ascii="Times New Roman" w:hAnsi="Times New Roman" w:cs="Times New Roman"/>
          <w:sz w:val="24"/>
          <w:szCs w:val="24"/>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17"/>
          <w:footerReference w:type="default" r:id="rId18"/>
          <w:footerReference w:type="first" r:id="rId19"/>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9325B" w:rsidRPr="00EA74ED" w:rsidRDefault="00E9325B" w:rsidP="00E9325B">
      <w:pPr>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9325B" w:rsidRPr="00EA74ED" w:rsidTr="00614514">
        <w:trPr>
          <w:jc w:val="right"/>
        </w:trPr>
        <w:tc>
          <w:tcPr>
            <w:tcW w:w="198" w:type="dxa"/>
            <w:tcBorders>
              <w:top w:val="nil"/>
              <w:left w:val="nil"/>
              <w:bottom w:val="nil"/>
              <w:right w:val="nil"/>
            </w:tcBorders>
            <w:vAlign w:val="bottom"/>
          </w:tcPr>
          <w:p w:rsidR="00E9325B" w:rsidRPr="00EA74ED" w:rsidRDefault="00E9325B" w:rsidP="00614514">
            <w:pPr>
              <w:jc w:val="right"/>
              <w:rPr>
                <w:rFonts w:ascii="Times New Roman" w:hAnsi="Times New Roman" w:cs="Times New Roman"/>
              </w:rPr>
            </w:pPr>
            <w:bookmarkStart w:id="12"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rsidR="00E9325B" w:rsidRPr="00EA74ED" w:rsidRDefault="00E9325B" w:rsidP="00614514">
            <w:pPr>
              <w:jc w:val="center"/>
              <w:rPr>
                <w:rFonts w:ascii="Times New Roman" w:hAnsi="Times New Roman" w:cs="Times New Roman"/>
              </w:rPr>
            </w:pPr>
          </w:p>
        </w:tc>
        <w:tc>
          <w:tcPr>
            <w:tcW w:w="255" w:type="dxa"/>
            <w:tcBorders>
              <w:top w:val="nil"/>
              <w:left w:val="nil"/>
              <w:bottom w:val="nil"/>
              <w:right w:val="nil"/>
            </w:tcBorders>
            <w:vAlign w:val="bottom"/>
          </w:tcPr>
          <w:p w:rsidR="00E9325B" w:rsidRPr="00EA74ED" w:rsidRDefault="00E9325B" w:rsidP="00614514">
            <w:pPr>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E9325B" w:rsidRPr="00EA74ED" w:rsidRDefault="00E9325B" w:rsidP="00614514">
            <w:pPr>
              <w:jc w:val="center"/>
              <w:rPr>
                <w:rFonts w:ascii="Times New Roman" w:hAnsi="Times New Roman" w:cs="Times New Roman"/>
              </w:rPr>
            </w:pPr>
          </w:p>
        </w:tc>
        <w:tc>
          <w:tcPr>
            <w:tcW w:w="369" w:type="dxa"/>
            <w:tcBorders>
              <w:top w:val="nil"/>
              <w:left w:val="nil"/>
              <w:bottom w:val="nil"/>
              <w:right w:val="nil"/>
            </w:tcBorders>
            <w:vAlign w:val="bottom"/>
          </w:tcPr>
          <w:p w:rsidR="00E9325B" w:rsidRPr="00EA74ED" w:rsidRDefault="00E9325B" w:rsidP="00614514">
            <w:pPr>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E9325B" w:rsidRPr="00EA74ED" w:rsidRDefault="00E9325B" w:rsidP="00614514">
            <w:pPr>
              <w:rPr>
                <w:rFonts w:ascii="Times New Roman" w:hAnsi="Times New Roman" w:cs="Times New Roman"/>
              </w:rPr>
            </w:pPr>
          </w:p>
        </w:tc>
        <w:tc>
          <w:tcPr>
            <w:tcW w:w="312" w:type="dxa"/>
            <w:tcBorders>
              <w:top w:val="nil"/>
              <w:left w:val="nil"/>
              <w:bottom w:val="nil"/>
              <w:right w:val="nil"/>
            </w:tcBorders>
            <w:vAlign w:val="bottom"/>
          </w:tcPr>
          <w:p w:rsidR="00E9325B" w:rsidRPr="00EA74ED" w:rsidRDefault="00E9325B" w:rsidP="00614514">
            <w:pPr>
              <w:ind w:left="57"/>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12"/>
    </w:tbl>
    <w:p w:rsidR="00E9325B" w:rsidRPr="00EA74ED" w:rsidRDefault="00E9325B" w:rsidP="00E9325B">
      <w:pPr>
        <w:spacing w:before="240"/>
        <w:rPr>
          <w:rFonts w:ascii="Times New Roman" w:hAnsi="Times New Roman" w:cs="Times New Roman"/>
        </w:rPr>
      </w:pPr>
    </w:p>
    <w:p w:rsidR="00E9325B" w:rsidRPr="00EA74ED" w:rsidRDefault="00E9325B" w:rsidP="00E9325B">
      <w:pPr>
        <w:pBdr>
          <w:top w:val="single" w:sz="4" w:space="1" w:color="auto"/>
        </w:pBdr>
        <w:rPr>
          <w:rFonts w:ascii="Times New Roman" w:hAnsi="Times New Roman" w:cs="Times New Roman"/>
          <w:sz w:val="2"/>
          <w:szCs w:val="2"/>
        </w:rPr>
      </w:pPr>
    </w:p>
    <w:p w:rsidR="00E9325B" w:rsidRPr="00EA74ED" w:rsidRDefault="00E9325B" w:rsidP="00E9325B">
      <w:pPr>
        <w:rPr>
          <w:rFonts w:ascii="Times New Roman" w:hAnsi="Times New Roman" w:cs="Times New Roman"/>
        </w:rPr>
      </w:pPr>
    </w:p>
    <w:p w:rsidR="00E9325B" w:rsidRPr="00EA74ED" w:rsidRDefault="00E9325B" w:rsidP="00E9325B">
      <w:pPr>
        <w:pBdr>
          <w:top w:val="single" w:sz="4" w:space="1" w:color="auto"/>
        </w:pBdr>
        <w:spacing w:after="36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A74ED" w:rsidRDefault="00E9325B" w:rsidP="00E9325B">
      <w:pPr>
        <w:spacing w:after="240"/>
        <w:jc w:val="center"/>
        <w:rPr>
          <w:rFonts w:ascii="Times New Roman" w:hAnsi="Times New Roman" w:cs="Times New Roman"/>
          <w:b/>
        </w:rPr>
      </w:pPr>
      <w:r w:rsidRPr="00EA74ED">
        <w:rPr>
          <w:rFonts w:ascii="Times New Roman" w:hAnsi="Times New Roman" w:cs="Times New Roman"/>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Место жительства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1.1.3</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Наименование</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Место нахождения</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1.2.3</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1.2.4</w:t>
            </w:r>
          </w:p>
        </w:tc>
        <w:tc>
          <w:tcPr>
            <w:tcW w:w="4848" w:type="dxa"/>
          </w:tcPr>
          <w:p w:rsidR="00E9325B" w:rsidRPr="00BE7932" w:rsidRDefault="00E9325B" w:rsidP="00614514">
            <w:pPr>
              <w:ind w:left="57" w:right="57"/>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pageBreakBefore/>
        <w:spacing w:after="24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2.1</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2.4</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2.5</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spacing w:before="240" w:after="24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3.1</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3.3.1</w:t>
            </w:r>
          </w:p>
        </w:tc>
        <w:tc>
          <w:tcPr>
            <w:tcW w:w="4423" w:type="dxa"/>
          </w:tcPr>
          <w:p w:rsidR="00E9325B" w:rsidRPr="00EA74ED" w:rsidRDefault="00E9325B" w:rsidP="00614514">
            <w:pPr>
              <w:ind w:left="57"/>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Высота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3.3.4</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Площадь застройки</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pageBreakBefore/>
        <w:spacing w:after="24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1"/>
        <w:tblW w:w="9979" w:type="dxa"/>
        <w:tblLayout w:type="fixed"/>
        <w:tblCellMar>
          <w:left w:w="28" w:type="dxa"/>
          <w:right w:w="28" w:type="dxa"/>
        </w:tblCellMar>
        <w:tblLook w:val="01E0" w:firstRow="1" w:lastRow="1" w:firstColumn="1" w:lastColumn="1" w:noHBand="0" w:noVBand="0"/>
      </w:tblPr>
      <w:tblGrid>
        <w:gridCol w:w="9979"/>
      </w:tblGrid>
      <w:tr w:rsidR="00E9325B" w:rsidRPr="00EA74ED" w:rsidTr="00614514">
        <w:trPr>
          <w:trHeight w:val="12474"/>
        </w:trPr>
        <w:tc>
          <w:tcPr>
            <w:tcW w:w="9979" w:type="dxa"/>
          </w:tcPr>
          <w:p w:rsidR="00E9325B" w:rsidRPr="00EA74ED" w:rsidRDefault="00E9325B" w:rsidP="00194BA5">
            <w:pPr>
              <w:jc w:val="center"/>
            </w:pPr>
          </w:p>
        </w:tc>
      </w:tr>
    </w:tbl>
    <w:p w:rsidR="00E9325B" w:rsidRPr="00EA74ED" w:rsidRDefault="00E9325B" w:rsidP="00194BA5">
      <w:pPr>
        <w:pageBreakBefore/>
        <w:spacing w:after="0" w:line="240" w:lineRule="auto"/>
        <w:ind w:firstLine="567"/>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rsidR="00E9325B" w:rsidRPr="00EA74ED" w:rsidRDefault="00E9325B" w:rsidP="00194BA5">
      <w:pPr>
        <w:spacing w:after="0" w:line="240" w:lineRule="auto"/>
        <w:rPr>
          <w:rFonts w:ascii="Times New Roman" w:hAnsi="Times New Roman" w:cs="Times New Roman"/>
        </w:rPr>
      </w:pPr>
    </w:p>
    <w:p w:rsidR="00E9325B" w:rsidRPr="00EA74ED" w:rsidRDefault="00E9325B" w:rsidP="00194BA5">
      <w:pPr>
        <w:pBdr>
          <w:top w:val="single" w:sz="4" w:space="1" w:color="auto"/>
        </w:pBdr>
        <w:spacing w:line="240" w:lineRule="auto"/>
        <w:rPr>
          <w:rFonts w:ascii="Times New Roman" w:hAnsi="Times New Roman" w:cs="Times New Roman"/>
          <w:sz w:val="2"/>
          <w:szCs w:val="2"/>
        </w:rPr>
      </w:pPr>
    </w:p>
    <w:p w:rsidR="00E9325B" w:rsidRPr="00EA74ED" w:rsidRDefault="00E9325B" w:rsidP="00194BA5">
      <w:pPr>
        <w:spacing w:after="0" w:line="240" w:lineRule="auto"/>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9325B" w:rsidRPr="00EA74ED" w:rsidRDefault="00E9325B" w:rsidP="00194BA5">
      <w:pPr>
        <w:pBdr>
          <w:top w:val="single" w:sz="4" w:space="1" w:color="auto"/>
        </w:pBdr>
        <w:spacing w:after="0" w:line="240" w:lineRule="auto"/>
        <w:ind w:left="1148"/>
        <w:rPr>
          <w:rFonts w:ascii="Times New Roman" w:hAnsi="Times New Roman" w:cs="Times New Roman"/>
          <w:sz w:val="2"/>
          <w:szCs w:val="2"/>
        </w:rPr>
      </w:pPr>
    </w:p>
    <w:p w:rsidR="00E9325B" w:rsidRPr="00EA74ED" w:rsidRDefault="00E9325B" w:rsidP="00194BA5">
      <w:pPr>
        <w:spacing w:after="0" w:line="240" w:lineRule="auto"/>
        <w:rPr>
          <w:rFonts w:ascii="Times New Roman" w:hAnsi="Times New Roman" w:cs="Times New Roman"/>
        </w:rPr>
      </w:pPr>
    </w:p>
    <w:p w:rsidR="00E9325B" w:rsidRPr="00EA74ED" w:rsidRDefault="00E9325B" w:rsidP="00194BA5">
      <w:pPr>
        <w:pBdr>
          <w:top w:val="single" w:sz="4" w:space="1" w:color="auto"/>
        </w:pBdr>
        <w:spacing w:after="0" w:line="240" w:lineRule="auto"/>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94BA5" w:rsidRDefault="00194BA5" w:rsidP="00194BA5">
      <w:pPr>
        <w:spacing w:line="240" w:lineRule="auto"/>
        <w:ind w:left="567"/>
        <w:rPr>
          <w:rFonts w:ascii="Times New Roman" w:hAnsi="Times New Roman" w:cs="Times New Roman"/>
          <w:b/>
        </w:rPr>
      </w:pPr>
    </w:p>
    <w:p w:rsidR="00E9325B" w:rsidRPr="00EA74ED" w:rsidRDefault="00E9325B" w:rsidP="00194BA5">
      <w:pPr>
        <w:spacing w:after="0" w:line="240" w:lineRule="auto"/>
        <w:ind w:left="567"/>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rsidR="00E9325B" w:rsidRPr="00EA74ED" w:rsidRDefault="00E9325B" w:rsidP="00194BA5">
      <w:pPr>
        <w:pBdr>
          <w:top w:val="single" w:sz="4" w:space="1" w:color="auto"/>
        </w:pBdr>
        <w:spacing w:after="0" w:line="240" w:lineRule="auto"/>
        <w:ind w:left="5585"/>
        <w:rPr>
          <w:rFonts w:ascii="Times New Roman" w:hAnsi="Times New Roman" w:cs="Times New Roman"/>
          <w:sz w:val="2"/>
          <w:szCs w:val="2"/>
        </w:rPr>
      </w:pPr>
    </w:p>
    <w:p w:rsidR="00E9325B" w:rsidRPr="00EA74ED" w:rsidRDefault="00E9325B" w:rsidP="00194BA5">
      <w:pPr>
        <w:spacing w:after="0" w:line="240" w:lineRule="auto"/>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rsidR="00E9325B" w:rsidRPr="00EA74ED" w:rsidRDefault="00E9325B" w:rsidP="00194BA5">
      <w:pPr>
        <w:spacing w:after="0" w:line="240" w:lineRule="auto"/>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rsidR="00E9325B" w:rsidRPr="00EA74ED" w:rsidRDefault="00E9325B" w:rsidP="00194BA5">
      <w:pPr>
        <w:tabs>
          <w:tab w:val="right" w:pos="9923"/>
        </w:tabs>
        <w:spacing w:after="0" w:line="240" w:lineRule="auto"/>
        <w:rPr>
          <w:rFonts w:ascii="Times New Roman" w:hAnsi="Times New Roman" w:cs="Times New Roman"/>
          <w:b/>
        </w:rPr>
      </w:pPr>
      <w:r w:rsidRPr="00EA74ED">
        <w:rPr>
          <w:rFonts w:ascii="Times New Roman" w:hAnsi="Times New Roman" w:cs="Times New Roman"/>
          <w:b/>
        </w:rPr>
        <w:tab/>
        <w:t>.</w:t>
      </w:r>
    </w:p>
    <w:p w:rsidR="00E9325B" w:rsidRPr="00EA74ED" w:rsidRDefault="00E9325B" w:rsidP="00194BA5">
      <w:pPr>
        <w:pBdr>
          <w:top w:val="single" w:sz="4" w:space="1" w:color="auto"/>
        </w:pBdr>
        <w:spacing w:line="240" w:lineRule="auto"/>
        <w:ind w:right="113"/>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rsidR="00E9325B" w:rsidRPr="00EA74ED" w:rsidRDefault="00E9325B" w:rsidP="00194BA5">
      <w:pPr>
        <w:spacing w:after="0" w:line="240" w:lineRule="auto"/>
        <w:ind w:left="567"/>
        <w:rPr>
          <w:rFonts w:ascii="Times New Roman" w:hAnsi="Times New Roman" w:cs="Times New Roman"/>
          <w:b/>
        </w:rPr>
      </w:pPr>
      <w:r w:rsidRPr="00EA74ED">
        <w:rPr>
          <w:rFonts w:ascii="Times New Roman" w:hAnsi="Times New Roman" w:cs="Times New Roman"/>
          <w:b/>
        </w:rPr>
        <w:t xml:space="preserve">Настоящим уведомлением я  </w:t>
      </w:r>
    </w:p>
    <w:p w:rsidR="00E9325B" w:rsidRPr="00EA74ED" w:rsidRDefault="00E9325B" w:rsidP="00194BA5">
      <w:pPr>
        <w:pBdr>
          <w:top w:val="single" w:sz="4" w:space="1" w:color="auto"/>
        </w:pBdr>
        <w:spacing w:after="0" w:line="240" w:lineRule="auto"/>
        <w:ind w:left="3765"/>
        <w:rPr>
          <w:rFonts w:ascii="Times New Roman" w:hAnsi="Times New Roman" w:cs="Times New Roman"/>
          <w:sz w:val="2"/>
          <w:szCs w:val="2"/>
        </w:rPr>
      </w:pPr>
    </w:p>
    <w:p w:rsidR="00E9325B" w:rsidRPr="00EA74ED" w:rsidRDefault="00E9325B" w:rsidP="00194BA5">
      <w:pPr>
        <w:spacing w:after="0" w:line="240" w:lineRule="auto"/>
        <w:rPr>
          <w:rFonts w:ascii="Times New Roman" w:hAnsi="Times New Roman" w:cs="Times New Roman"/>
          <w:b/>
        </w:rPr>
      </w:pPr>
    </w:p>
    <w:p w:rsidR="00E9325B" w:rsidRPr="00EA74ED" w:rsidRDefault="00E9325B" w:rsidP="00194BA5">
      <w:pPr>
        <w:pBdr>
          <w:top w:val="single" w:sz="4" w:space="1" w:color="auto"/>
        </w:pBdr>
        <w:spacing w:after="0" w:line="240" w:lineRule="auto"/>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rsidR="00E9325B" w:rsidRPr="00EA74ED" w:rsidRDefault="00E9325B" w:rsidP="00194BA5">
      <w:pPr>
        <w:spacing w:after="0" w:line="240" w:lineRule="auto"/>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9325B" w:rsidRPr="00EA74ED" w:rsidTr="00614514">
        <w:trPr>
          <w:cantSplit/>
        </w:trPr>
        <w:tc>
          <w:tcPr>
            <w:tcW w:w="3119"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680" w:type="dxa"/>
            <w:tcBorders>
              <w:top w:val="nil"/>
              <w:left w:val="nil"/>
              <w:bottom w:val="nil"/>
              <w:right w:val="nil"/>
            </w:tcBorders>
            <w:vAlign w:val="bottom"/>
          </w:tcPr>
          <w:p w:rsidR="00E9325B" w:rsidRPr="00EA74ED" w:rsidRDefault="00E9325B" w:rsidP="00194BA5">
            <w:pPr>
              <w:spacing w:line="240" w:lineRule="auto"/>
              <w:rPr>
                <w:rFonts w:ascii="Times New Roman" w:hAnsi="Times New Roman" w:cs="Times New Roman"/>
              </w:rPr>
            </w:pPr>
          </w:p>
        </w:tc>
        <w:tc>
          <w:tcPr>
            <w:tcW w:w="1985"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680" w:type="dxa"/>
            <w:tcBorders>
              <w:top w:val="nil"/>
              <w:left w:val="nil"/>
              <w:bottom w:val="nil"/>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r>
      <w:tr w:rsidR="00E9325B" w:rsidRPr="00EA74ED" w:rsidTr="00614514">
        <w:trPr>
          <w:cantSplit/>
        </w:trPr>
        <w:tc>
          <w:tcPr>
            <w:tcW w:w="3119"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E9325B" w:rsidRPr="00EA74ED" w:rsidRDefault="00E9325B" w:rsidP="00194BA5">
            <w:pPr>
              <w:spacing w:line="240" w:lineRule="auto"/>
              <w:rPr>
                <w:rFonts w:ascii="Times New Roman" w:hAnsi="Times New Roman" w:cs="Times New Roman"/>
                <w:sz w:val="20"/>
                <w:szCs w:val="20"/>
              </w:rPr>
            </w:pPr>
          </w:p>
        </w:tc>
        <w:tc>
          <w:tcPr>
            <w:tcW w:w="1985"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p>
        </w:tc>
        <w:tc>
          <w:tcPr>
            <w:tcW w:w="2892"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E9325B" w:rsidRPr="00EA74ED" w:rsidRDefault="00E9325B" w:rsidP="00194BA5">
      <w:pPr>
        <w:spacing w:line="240" w:lineRule="auto"/>
        <w:ind w:left="567" w:right="6237"/>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rsidR="00E9325B" w:rsidRPr="00EA74ED" w:rsidRDefault="00E9325B" w:rsidP="00194BA5">
      <w:pPr>
        <w:spacing w:after="0" w:line="240" w:lineRule="auto"/>
        <w:rPr>
          <w:rFonts w:ascii="Times New Roman" w:hAnsi="Times New Roman" w:cs="Times New Roman"/>
        </w:rPr>
      </w:pPr>
      <w:r w:rsidRPr="00EA74ED">
        <w:rPr>
          <w:rFonts w:ascii="Times New Roman" w:hAnsi="Times New Roman" w:cs="Times New Roman"/>
        </w:rPr>
        <w:t>К настоящему уведомлению прилагается:</w:t>
      </w: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E9325B" w:rsidRPr="00EA74ED" w:rsidRDefault="00E9325B" w:rsidP="00E9325B">
      <w:pPr>
        <w:pStyle w:val="ConsPlusNormal"/>
        <w:ind w:left="6379"/>
        <w:jc w:val="cente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
    <w:p w:rsidR="00724EA9" w:rsidRPr="00194BA5"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94BA5">
        <w:rPr>
          <w:rFonts w:ascii="Times New Roman" w:hAnsi="Times New Roman" w:cs="Times New Roman"/>
          <w:sz w:val="24"/>
          <w:szCs w:val="24"/>
        </w:rPr>
        <w:lastRenderedPageBreak/>
        <w:t>Приложение № 2</w:t>
      </w:r>
    </w:p>
    <w:p w:rsidR="00724EA9" w:rsidRPr="00194BA5"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194BA5">
        <w:rPr>
          <w:rFonts w:ascii="Times New Roman" w:hAnsi="Times New Roman" w:cs="Times New Roman"/>
          <w:sz w:val="24"/>
          <w:szCs w:val="24"/>
        </w:rPr>
        <w:t>к Административному регламенту</w:t>
      </w:r>
    </w:p>
    <w:p w:rsidR="00E9325B" w:rsidRPr="00E9325B" w:rsidRDefault="00E9325B" w:rsidP="00194BA5">
      <w:pPr>
        <w:autoSpaceDE w:val="0"/>
        <w:autoSpaceDN w:val="0"/>
        <w:spacing w:after="0" w:line="240" w:lineRule="auto"/>
        <w:jc w:val="right"/>
        <w:rPr>
          <w:rFonts w:ascii="Times New Roman" w:eastAsia="Times New Roman" w:hAnsi="Times New Roman" w:cs="Times New Roman"/>
          <w:b/>
          <w:sz w:val="24"/>
          <w:szCs w:val="24"/>
        </w:rPr>
      </w:pPr>
      <w:r w:rsidRPr="00E9325B">
        <w:rPr>
          <w:rFonts w:ascii="Times New Roman" w:eastAsia="Times New Roman" w:hAnsi="Times New Roman" w:cs="Times New Roman"/>
          <w:b/>
          <w:sz w:val="24"/>
          <w:szCs w:val="24"/>
        </w:rPr>
        <w:t>ФОРМА</w:t>
      </w:r>
    </w:p>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24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Кому:</w:t>
      </w: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 xml:space="preserve">Почтовый адрес: </w:t>
      </w: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 xml:space="preserve">Адрес электронной почты </w:t>
      </w:r>
      <w:r w:rsidRPr="00E9325B">
        <w:rPr>
          <w:rFonts w:ascii="Times New Roman" w:eastAsia="Times New Roman" w:hAnsi="Times New Roman" w:cs="Times New Roman"/>
          <w:sz w:val="24"/>
          <w:szCs w:val="24"/>
        </w:rPr>
        <w:br/>
        <w:t xml:space="preserve">(при наличии): </w:t>
      </w: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48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240" w:line="240" w:lineRule="auto"/>
        <w:jc w:val="center"/>
        <w:rPr>
          <w:rFonts w:ascii="Times New Roman" w:eastAsia="Times New Roman" w:hAnsi="Times New Roman" w:cs="Times New Roman"/>
          <w:b/>
          <w:sz w:val="26"/>
          <w:szCs w:val="26"/>
        </w:rPr>
      </w:pPr>
      <w:r w:rsidRPr="00E9325B">
        <w:rPr>
          <w:rFonts w:ascii="Times New Roman" w:eastAsia="Times New Roman" w:hAnsi="Times New Roman" w:cs="Times New Roman"/>
          <w:b/>
          <w:sz w:val="26"/>
          <w:szCs w:val="26"/>
        </w:rPr>
        <w:t xml:space="preserve">Уведомление о соответствии </w:t>
      </w:r>
      <w:proofErr w:type="gramStart"/>
      <w:r w:rsidRPr="00E9325B">
        <w:rPr>
          <w:rFonts w:ascii="Times New Roman" w:eastAsia="Times New Roman" w:hAnsi="Times New Roman" w:cs="Times New Roman"/>
          <w:b/>
          <w:sz w:val="26"/>
          <w:szCs w:val="26"/>
        </w:rPr>
        <w:t>построенных</w:t>
      </w:r>
      <w:proofErr w:type="gramEnd"/>
      <w:r w:rsidRPr="00E9325B">
        <w:rPr>
          <w:rFonts w:ascii="Times New Roman" w:eastAsia="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9325B" w:rsidRPr="00E9325B" w:rsidTr="00614514">
        <w:tc>
          <w:tcPr>
            <w:tcW w:w="198" w:type="dxa"/>
            <w:tcBorders>
              <w:top w:val="nil"/>
              <w:left w:val="nil"/>
              <w:bottom w:val="nil"/>
              <w:right w:val="nil"/>
            </w:tcBorders>
            <w:vAlign w:val="bottom"/>
          </w:tcPr>
          <w:p w:rsidR="00E9325B" w:rsidRPr="00E9325B" w:rsidRDefault="00E9325B" w:rsidP="00E9325B">
            <w:pPr>
              <w:autoSpaceDE w:val="0"/>
              <w:autoSpaceDN w:val="0"/>
              <w:spacing w:after="0" w:line="240" w:lineRule="auto"/>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9325B" w:rsidRPr="00E9325B" w:rsidRDefault="00E9325B" w:rsidP="00E9325B">
            <w:pPr>
              <w:autoSpaceDE w:val="0"/>
              <w:autoSpaceDN w:val="0"/>
              <w:spacing w:after="0" w:line="240" w:lineRule="auto"/>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E9325B" w:rsidRPr="00E9325B" w:rsidRDefault="00E9325B" w:rsidP="00E9325B">
            <w:pPr>
              <w:autoSpaceDE w:val="0"/>
              <w:autoSpaceDN w:val="0"/>
              <w:spacing w:after="0" w:line="240" w:lineRule="auto"/>
              <w:ind w:left="57"/>
              <w:rPr>
                <w:rFonts w:ascii="Times New Roman" w:eastAsia="Times New Roman" w:hAnsi="Times New Roman" w:cs="Times New Roman"/>
                <w:sz w:val="24"/>
                <w:szCs w:val="24"/>
              </w:rPr>
            </w:pPr>
            <w:proofErr w:type="gramStart"/>
            <w:r w:rsidRPr="00E9325B">
              <w:rPr>
                <w:rFonts w:ascii="Times New Roman" w:eastAsia="Times New Roman" w:hAnsi="Times New Roman" w:cs="Times New Roman"/>
                <w:sz w:val="24"/>
                <w:szCs w:val="24"/>
              </w:rPr>
              <w:t>г</w:t>
            </w:r>
            <w:proofErr w:type="gramEnd"/>
            <w:r w:rsidRPr="00E9325B">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E9325B" w:rsidRPr="00E9325B" w:rsidRDefault="00E9325B" w:rsidP="00E9325B">
            <w:pPr>
              <w:autoSpaceDE w:val="0"/>
              <w:autoSpaceDN w:val="0"/>
              <w:spacing w:after="0" w:line="240" w:lineRule="auto"/>
              <w:ind w:right="85"/>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bl>
    <w:p w:rsidR="00E9325B" w:rsidRPr="00E9325B" w:rsidRDefault="00E9325B" w:rsidP="00E9325B">
      <w:pPr>
        <w:autoSpaceDE w:val="0"/>
        <w:autoSpaceDN w:val="0"/>
        <w:spacing w:before="360" w:line="240" w:lineRule="auto"/>
        <w:ind w:firstLine="567"/>
        <w:jc w:val="both"/>
        <w:rPr>
          <w:rFonts w:ascii="Times New Roman" w:eastAsia="Times New Roman" w:hAnsi="Times New Roman" w:cs="Times New Roman"/>
          <w:sz w:val="24"/>
          <w:szCs w:val="24"/>
        </w:rPr>
      </w:pPr>
      <w:r w:rsidRPr="00E9325B">
        <w:rPr>
          <w:rFonts w:ascii="Times New Roman" w:eastAsia="Times New Roman" w:hAnsi="Times New Roman" w:cs="Times New Roman"/>
          <w:b/>
          <w:sz w:val="24"/>
          <w:szCs w:val="24"/>
        </w:rPr>
        <w:t>По результатам рассмотрения</w:t>
      </w:r>
      <w:r w:rsidRPr="00E9325B">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E9325B">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9325B" w:rsidRPr="00E9325B" w:rsidTr="00614514">
        <w:tc>
          <w:tcPr>
            <w:tcW w:w="4820"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направленного</w:t>
            </w:r>
          </w:p>
          <w:p w:rsidR="00E9325B" w:rsidRPr="00E9325B" w:rsidRDefault="00E9325B" w:rsidP="00E9325B">
            <w:pPr>
              <w:autoSpaceDE w:val="0"/>
              <w:autoSpaceDN w:val="0"/>
              <w:spacing w:after="0" w:line="240" w:lineRule="auto"/>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r w:rsidR="00E9325B" w:rsidRPr="00E9325B" w:rsidTr="00614514">
        <w:tc>
          <w:tcPr>
            <w:tcW w:w="4820" w:type="dxa"/>
            <w:tcBorders>
              <w:top w:val="nil"/>
              <w:left w:val="nil"/>
              <w:bottom w:val="nil"/>
              <w:right w:val="nil"/>
            </w:tcBorders>
            <w:vAlign w:val="bottom"/>
          </w:tcPr>
          <w:p w:rsidR="00E9325B" w:rsidRPr="00E9325B" w:rsidRDefault="00E9325B" w:rsidP="00E9325B">
            <w:pPr>
              <w:autoSpaceDE w:val="0"/>
              <w:autoSpaceDN w:val="0"/>
              <w:spacing w:before="80"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зарегистрированного</w:t>
            </w:r>
          </w:p>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bl>
    <w:p w:rsidR="00E9325B" w:rsidRPr="00E9325B" w:rsidRDefault="00E9325B" w:rsidP="00194BA5">
      <w:pPr>
        <w:autoSpaceDE w:val="0"/>
        <w:autoSpaceDN w:val="0"/>
        <w:spacing w:after="0" w:line="240" w:lineRule="auto"/>
        <w:jc w:val="both"/>
        <w:rPr>
          <w:rFonts w:ascii="Times New Roman" w:eastAsia="Times New Roman" w:hAnsi="Times New Roman" w:cs="Times New Roman"/>
          <w:sz w:val="24"/>
          <w:szCs w:val="24"/>
        </w:rPr>
      </w:pPr>
      <w:r w:rsidRPr="00E9325B">
        <w:rPr>
          <w:rFonts w:ascii="Times New Roman" w:eastAsia="Times New Roman" w:hAnsi="Times New Roman" w:cs="Times New Roman"/>
          <w:b/>
          <w:sz w:val="24"/>
          <w:szCs w:val="24"/>
        </w:rPr>
        <w:t>уведомляет о соответствии</w:t>
      </w:r>
      <w:r w:rsidRPr="00E9325B">
        <w:rPr>
          <w:rFonts w:ascii="Times New Roman" w:eastAsia="Times New Roman" w:hAnsi="Times New Roman" w:cs="Times New Roman"/>
          <w:sz w:val="24"/>
          <w:szCs w:val="24"/>
        </w:rPr>
        <w:t xml:space="preserve">  </w:t>
      </w:r>
    </w:p>
    <w:p w:rsidR="00E9325B" w:rsidRPr="00E9325B" w:rsidRDefault="00E9325B" w:rsidP="00194BA5">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(построенного или реконструированного)</w:t>
      </w:r>
    </w:p>
    <w:p w:rsidR="00E9325B" w:rsidRPr="00E9325B" w:rsidRDefault="00E9325B" w:rsidP="00194BA5">
      <w:pPr>
        <w:tabs>
          <w:tab w:val="right" w:pos="9923"/>
        </w:tabs>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ab/>
        <w:t>,</w:t>
      </w:r>
    </w:p>
    <w:p w:rsidR="00E9325B" w:rsidRPr="00E9325B" w:rsidRDefault="00E9325B" w:rsidP="00E9325B">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(объекта индивидуального жилищного строительства или садового дома)</w:t>
      </w:r>
    </w:p>
    <w:p w:rsidR="00E9325B" w:rsidRPr="00E9325B" w:rsidRDefault="00E9325B" w:rsidP="00E9325B">
      <w:pPr>
        <w:autoSpaceDE w:val="0"/>
        <w:autoSpaceDN w:val="0"/>
        <w:spacing w:after="0" w:line="240" w:lineRule="auto"/>
        <w:jc w:val="both"/>
        <w:rPr>
          <w:rFonts w:ascii="Times New Roman" w:eastAsia="Times New Roman" w:hAnsi="Times New Roman" w:cs="Times New Roman"/>
          <w:sz w:val="24"/>
          <w:szCs w:val="24"/>
        </w:rPr>
      </w:pPr>
      <w:proofErr w:type="gramStart"/>
      <w:r w:rsidRPr="00E9325B">
        <w:rPr>
          <w:rFonts w:ascii="Times New Roman" w:eastAsia="Times New Roman" w:hAnsi="Times New Roman" w:cs="Times New Roman"/>
          <w:sz w:val="24"/>
          <w:szCs w:val="24"/>
        </w:rPr>
        <w:t>указанного</w:t>
      </w:r>
      <w:proofErr w:type="gramEnd"/>
      <w:r w:rsidRPr="00E9325B">
        <w:rPr>
          <w:rFonts w:ascii="Times New Roman" w:eastAsia="Times New Roman" w:hAnsi="Times New Roman" w:cs="Times New Roman"/>
          <w:sz w:val="24"/>
          <w:szCs w:val="24"/>
        </w:rPr>
        <w:t xml:space="preserve"> в уведомлении и расположенного на земельном участке</w:t>
      </w:r>
      <w:r w:rsidRPr="00E9325B">
        <w:rPr>
          <w:rFonts w:ascii="Times New Roman" w:eastAsia="Times New Roman" w:hAnsi="Times New Roman" w:cs="Times New Roman"/>
          <w:sz w:val="24"/>
          <w:szCs w:val="24"/>
        </w:rPr>
        <w:br/>
      </w:r>
    </w:p>
    <w:p w:rsidR="00E9325B" w:rsidRPr="00E9325B" w:rsidRDefault="00E9325B" w:rsidP="00E9325B">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E9325B" w:rsidRPr="00E9325B" w:rsidRDefault="00E9325B" w:rsidP="00194BA5">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9325B" w:rsidRPr="00E9325B" w:rsidTr="00614514">
        <w:trPr>
          <w:cantSplit/>
        </w:trPr>
        <w:tc>
          <w:tcPr>
            <w:tcW w:w="4649"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r w:rsidR="00E9325B" w:rsidRPr="00E9325B" w:rsidTr="00614514">
        <w:trPr>
          <w:cantSplit/>
        </w:trPr>
        <w:tc>
          <w:tcPr>
            <w:tcW w:w="4649"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pacing w:val="-2"/>
                <w:sz w:val="20"/>
                <w:szCs w:val="20"/>
              </w:rPr>
            </w:pPr>
            <w:r w:rsidRPr="00E9325B">
              <w:rPr>
                <w:rFonts w:ascii="Times New Roman" w:eastAsia="Times New Roman" w:hAnsi="Times New Roman" w:cs="Times New Roman"/>
                <w:spacing w:val="-2"/>
                <w:sz w:val="20"/>
                <w:szCs w:val="20"/>
              </w:rPr>
              <w:lastRenderedPageBreak/>
              <w:t xml:space="preserve">(должность уполномоченного лица уполномоченного </w:t>
            </w:r>
            <w:r w:rsidRPr="00E9325B">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E9325B">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9325B" w:rsidRPr="00E9325B" w:rsidRDefault="00E9325B" w:rsidP="00E9325B">
            <w:pPr>
              <w:autoSpaceDE w:val="0"/>
              <w:autoSpaceDN w:val="0"/>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(расшифровка подписи)</w:t>
            </w:r>
          </w:p>
        </w:tc>
      </w:tr>
    </w:tbl>
    <w:p w:rsidR="00E01EBD"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9325B">
        <w:rPr>
          <w:rFonts w:ascii="Times New Roman" w:eastAsia="Times New Roman" w:hAnsi="Times New Roman" w:cs="Times New Roman"/>
          <w:sz w:val="24"/>
          <w:szCs w:val="24"/>
        </w:rPr>
        <w:t>М.П.</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E9325B">
      <w:pPr>
        <w:widowControl w:val="0"/>
        <w:autoSpaceDE w:val="0"/>
        <w:autoSpaceDN w:val="0"/>
        <w:adjustRightInd w:val="0"/>
        <w:spacing w:after="0" w:line="240" w:lineRule="auto"/>
        <w:outlineLvl w:val="1"/>
        <w:rPr>
          <w:rFonts w:ascii="Times New Roman" w:hAnsi="Times New Roman" w:cs="Times New Roman"/>
          <w:sz w:val="28"/>
          <w:szCs w:val="28"/>
        </w:rPr>
      </w:pPr>
    </w:p>
    <w:p w:rsidR="005F1521" w:rsidRDefault="005F1521" w:rsidP="00E9325B">
      <w:pPr>
        <w:widowControl w:val="0"/>
        <w:autoSpaceDE w:val="0"/>
        <w:autoSpaceDN w:val="0"/>
        <w:adjustRightInd w:val="0"/>
        <w:spacing w:after="0" w:line="240" w:lineRule="auto"/>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94BA5" w:rsidRDefault="00194BA5"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24EA9" w:rsidRPr="00194BA5"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94BA5">
        <w:rPr>
          <w:rFonts w:ascii="Times New Roman" w:hAnsi="Times New Roman" w:cs="Times New Roman"/>
          <w:sz w:val="24"/>
          <w:szCs w:val="24"/>
        </w:rPr>
        <w:lastRenderedPageBreak/>
        <w:t>Приложение № 3</w:t>
      </w:r>
    </w:p>
    <w:p w:rsidR="00724EA9" w:rsidRPr="00194BA5"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194BA5">
        <w:rPr>
          <w:rFonts w:ascii="Times New Roman" w:hAnsi="Times New Roman" w:cs="Times New Roman"/>
          <w:sz w:val="24"/>
          <w:szCs w:val="24"/>
        </w:rPr>
        <w:t>к Административному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E9325B" w:rsidRPr="00EA74ED" w:rsidRDefault="00E9325B" w:rsidP="00E9325B">
      <w:pPr>
        <w:spacing w:after="480"/>
        <w:jc w:val="right"/>
        <w:rPr>
          <w:rFonts w:ascii="Times New Roman" w:hAnsi="Times New Roman" w:cs="Times New Roman"/>
          <w:b/>
        </w:rPr>
      </w:pPr>
      <w:r w:rsidRPr="00EA74ED">
        <w:rPr>
          <w:rFonts w:ascii="Times New Roman" w:hAnsi="Times New Roman" w:cs="Times New Roman"/>
          <w:b/>
        </w:rPr>
        <w:t>ФОРМА</w:t>
      </w:r>
    </w:p>
    <w:p w:rsidR="00E9325B" w:rsidRPr="00EA74ED" w:rsidRDefault="00E9325B" w:rsidP="00E9325B">
      <w:pPr>
        <w:jc w:val="center"/>
        <w:rPr>
          <w:rFonts w:ascii="Times New Roman" w:hAnsi="Times New Roman" w:cs="Times New Roman"/>
        </w:rPr>
      </w:pPr>
    </w:p>
    <w:p w:rsidR="00E9325B" w:rsidRPr="00EA74ED" w:rsidRDefault="00E9325B" w:rsidP="00E9325B">
      <w:pPr>
        <w:pBdr>
          <w:top w:val="single" w:sz="4" w:space="1" w:color="auto"/>
        </w:pBdr>
        <w:spacing w:after="36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Кому:</w:t>
      </w: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 xml:space="preserve">Почтовый адрес: </w:t>
      </w: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9325B" w:rsidRPr="00EA74ED" w:rsidTr="00614514">
        <w:tc>
          <w:tcPr>
            <w:tcW w:w="198" w:type="dxa"/>
            <w:tcBorders>
              <w:top w:val="nil"/>
              <w:left w:val="nil"/>
              <w:bottom w:val="nil"/>
              <w:right w:val="nil"/>
            </w:tcBorders>
            <w:vAlign w:val="bottom"/>
          </w:tcPr>
          <w:p w:rsidR="00E9325B" w:rsidRPr="00EA74ED" w:rsidRDefault="00E9325B" w:rsidP="00194BA5">
            <w:pPr>
              <w:spacing w:after="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255"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69" w:type="dxa"/>
            <w:tcBorders>
              <w:top w:val="nil"/>
              <w:left w:val="nil"/>
              <w:bottom w:val="nil"/>
              <w:right w:val="nil"/>
            </w:tcBorders>
            <w:vAlign w:val="bottom"/>
          </w:tcPr>
          <w:p w:rsidR="00E9325B" w:rsidRPr="00EA74ED" w:rsidRDefault="00E9325B" w:rsidP="00194BA5">
            <w:pPr>
              <w:spacing w:after="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E9325B" w:rsidRPr="00EA74ED" w:rsidRDefault="00E9325B" w:rsidP="00194BA5">
            <w:pPr>
              <w:spacing w:after="0"/>
              <w:rPr>
                <w:rFonts w:ascii="Times New Roman" w:hAnsi="Times New Roman" w:cs="Times New Roman"/>
              </w:rPr>
            </w:pPr>
          </w:p>
        </w:tc>
        <w:tc>
          <w:tcPr>
            <w:tcW w:w="454" w:type="dxa"/>
            <w:tcBorders>
              <w:top w:val="nil"/>
              <w:left w:val="nil"/>
              <w:bottom w:val="nil"/>
              <w:right w:val="nil"/>
            </w:tcBorders>
            <w:vAlign w:val="bottom"/>
          </w:tcPr>
          <w:p w:rsidR="00E9325B" w:rsidRPr="00EA74ED" w:rsidRDefault="00E9325B" w:rsidP="00194BA5">
            <w:pPr>
              <w:spacing w:after="0"/>
              <w:ind w:left="57"/>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E9325B" w:rsidRPr="00EA74ED" w:rsidRDefault="00E9325B" w:rsidP="00194BA5">
            <w:pPr>
              <w:spacing w:after="0"/>
              <w:ind w:right="85"/>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bl>
    <w:p w:rsidR="00E9325B" w:rsidRPr="00EA74ED" w:rsidRDefault="00E9325B" w:rsidP="00194BA5">
      <w:pPr>
        <w:spacing w:before="360" w:after="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9325B" w:rsidRPr="00EA74ED" w:rsidTr="00614514">
        <w:tc>
          <w:tcPr>
            <w:tcW w:w="4820"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направленного</w:t>
            </w:r>
          </w:p>
          <w:p w:rsidR="00E9325B" w:rsidRPr="00EA74ED" w:rsidRDefault="00E9325B" w:rsidP="00194BA5">
            <w:pPr>
              <w:spacing w:after="0"/>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r w:rsidR="00E9325B" w:rsidRPr="00EA74ED" w:rsidTr="00614514">
        <w:tc>
          <w:tcPr>
            <w:tcW w:w="4820" w:type="dxa"/>
            <w:tcBorders>
              <w:top w:val="nil"/>
              <w:left w:val="nil"/>
              <w:bottom w:val="nil"/>
              <w:right w:val="nil"/>
            </w:tcBorders>
            <w:vAlign w:val="bottom"/>
          </w:tcPr>
          <w:p w:rsidR="00E9325B" w:rsidRPr="00EA74ED" w:rsidRDefault="00E9325B" w:rsidP="00194BA5">
            <w:pPr>
              <w:spacing w:before="80" w:after="0"/>
              <w:rPr>
                <w:rFonts w:ascii="Times New Roman" w:hAnsi="Times New Roman" w:cs="Times New Roman"/>
              </w:rPr>
            </w:pPr>
            <w:r w:rsidRPr="00EA74ED">
              <w:rPr>
                <w:rFonts w:ascii="Times New Roman" w:hAnsi="Times New Roman" w:cs="Times New Roman"/>
              </w:rPr>
              <w:t>зарегистрированного</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bl>
    <w:p w:rsidR="00E9325B" w:rsidRPr="00EA74ED" w:rsidRDefault="00E9325B" w:rsidP="00194BA5">
      <w:pPr>
        <w:spacing w:before="360" w:after="0"/>
        <w:rPr>
          <w:rFonts w:ascii="Times New Roman" w:hAnsi="Times New Roman" w:cs="Times New Roman"/>
        </w:rPr>
      </w:pPr>
      <w:r w:rsidRPr="00EA74ED">
        <w:rPr>
          <w:rFonts w:ascii="Times New Roman" w:hAnsi="Times New Roman" w:cs="Times New Roman"/>
          <w:b/>
        </w:rPr>
        <w:t>уведомляем о несоответствии</w:t>
      </w:r>
      <w:r w:rsidRPr="00EA74ED">
        <w:rPr>
          <w:rFonts w:ascii="Times New Roman" w:hAnsi="Times New Roman" w:cs="Times New Roman"/>
        </w:rPr>
        <w:t xml:space="preserve">  </w:t>
      </w:r>
    </w:p>
    <w:p w:rsidR="00E9325B" w:rsidRPr="00EA74ED" w:rsidRDefault="00E9325B" w:rsidP="00194BA5">
      <w:pPr>
        <w:pBdr>
          <w:top w:val="single" w:sz="4" w:space="1" w:color="auto"/>
        </w:pBdr>
        <w:spacing w:after="0"/>
        <w:ind w:left="3346"/>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E9325B" w:rsidRPr="00EA74ED" w:rsidRDefault="00E9325B" w:rsidP="00194BA5">
      <w:pPr>
        <w:tabs>
          <w:tab w:val="right" w:pos="9923"/>
        </w:tabs>
        <w:spacing w:after="0"/>
        <w:rPr>
          <w:rFonts w:ascii="Times New Roman" w:hAnsi="Times New Roman" w:cs="Times New Roman"/>
        </w:rPr>
      </w:pPr>
      <w:r w:rsidRPr="00EA74ED">
        <w:rPr>
          <w:rFonts w:ascii="Times New Roman" w:hAnsi="Times New Roman" w:cs="Times New Roman"/>
        </w:rPr>
        <w:tab/>
        <w:t>,</w:t>
      </w:r>
    </w:p>
    <w:p w:rsidR="00E9325B" w:rsidRPr="00EA74ED" w:rsidRDefault="00E9325B" w:rsidP="00194BA5">
      <w:pPr>
        <w:pBdr>
          <w:top w:val="single" w:sz="4" w:space="1" w:color="auto"/>
        </w:pBdr>
        <w:spacing w:after="0"/>
        <w:ind w:right="113"/>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E9325B" w:rsidRPr="00EA74ED" w:rsidRDefault="00E9325B" w:rsidP="00194BA5">
      <w:pPr>
        <w:spacing w:after="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lastRenderedPageBreak/>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rsidR="00E9325B" w:rsidRPr="00EA74ED" w:rsidRDefault="00E9325B" w:rsidP="00194BA5">
      <w:pPr>
        <w:keepNext/>
        <w:spacing w:after="0"/>
        <w:rPr>
          <w:rFonts w:ascii="Times New Roman" w:hAnsi="Times New Roman" w:cs="Times New Roman"/>
        </w:rPr>
      </w:pPr>
      <w:r w:rsidRPr="00EA74ED">
        <w:rPr>
          <w:rFonts w:ascii="Times New Roman" w:hAnsi="Times New Roman" w:cs="Times New Roman"/>
        </w:rPr>
        <w:t xml:space="preserve">1. </w:t>
      </w:r>
    </w:p>
    <w:p w:rsidR="00E9325B" w:rsidRPr="00EA74ED" w:rsidRDefault="00E9325B" w:rsidP="00194BA5">
      <w:pPr>
        <w:keepNext/>
        <w:pBdr>
          <w:top w:val="single" w:sz="4" w:space="1" w:color="auto"/>
        </w:pBdr>
        <w:spacing w:after="0"/>
        <w:rPr>
          <w:rFonts w:ascii="Times New Roman" w:hAnsi="Times New Roman" w:cs="Times New Roman"/>
          <w:sz w:val="2"/>
          <w:szCs w:val="2"/>
        </w:rPr>
      </w:pPr>
    </w:p>
    <w:p w:rsidR="00E9325B" w:rsidRPr="00EA74ED" w:rsidRDefault="00E9325B" w:rsidP="00194BA5">
      <w:pPr>
        <w:keepNext/>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2.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3.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4.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9325B" w:rsidRPr="00EA74ED" w:rsidTr="00614514">
        <w:trPr>
          <w:cantSplit/>
        </w:trPr>
        <w:tc>
          <w:tcPr>
            <w:tcW w:w="4649"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97"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p>
        </w:tc>
        <w:tc>
          <w:tcPr>
            <w:tcW w:w="1814"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97" w:type="dxa"/>
            <w:tcBorders>
              <w:top w:val="nil"/>
              <w:left w:val="nil"/>
              <w:bottom w:val="nil"/>
              <w:right w:val="nil"/>
            </w:tcBorders>
            <w:vAlign w:val="bottom"/>
          </w:tcPr>
          <w:p w:rsidR="00E9325B" w:rsidRPr="00EA74ED" w:rsidRDefault="00E9325B" w:rsidP="00194BA5">
            <w:pPr>
              <w:spacing w:after="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r w:rsidR="00E9325B" w:rsidRPr="00EA74ED" w:rsidTr="00614514">
        <w:trPr>
          <w:cantSplit/>
        </w:trPr>
        <w:tc>
          <w:tcPr>
            <w:tcW w:w="4649"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9325B" w:rsidRPr="00EA74ED" w:rsidRDefault="00E9325B" w:rsidP="00194BA5">
            <w:pPr>
              <w:spacing w:after="0"/>
              <w:rPr>
                <w:rFonts w:ascii="Times New Roman" w:hAnsi="Times New Roman" w:cs="Times New Roman"/>
                <w:sz w:val="20"/>
                <w:szCs w:val="20"/>
              </w:rPr>
            </w:pPr>
          </w:p>
        </w:tc>
        <w:tc>
          <w:tcPr>
            <w:tcW w:w="1814"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p>
        </w:tc>
        <w:tc>
          <w:tcPr>
            <w:tcW w:w="2722"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E9325B" w:rsidRPr="00EA74ED" w:rsidRDefault="00614514" w:rsidP="00194BA5">
      <w:pPr>
        <w:spacing w:before="240" w:after="0"/>
        <w:rPr>
          <w:rFonts w:ascii="Times New Roman" w:hAnsi="Times New Roman" w:cs="Times New Roman"/>
        </w:rPr>
        <w:sectPr w:rsidR="00E9325B" w:rsidRPr="00EA74ED" w:rsidSect="00614514">
          <w:pgSz w:w="12240" w:h="15840"/>
          <w:pgMar w:top="1134" w:right="567" w:bottom="1134" w:left="1134" w:header="720" w:footer="720" w:gutter="0"/>
          <w:cols w:space="708"/>
          <w:noEndnote/>
          <w:docGrid w:linePitch="381"/>
        </w:sectPr>
      </w:pPr>
      <w:r>
        <w:rPr>
          <w:rFonts w:ascii="Times New Roman" w:hAnsi="Times New Roman" w:cs="Times New Roman"/>
        </w:rPr>
        <w:t>М.П</w:t>
      </w:r>
    </w:p>
    <w:p w:rsidR="00CC41E9" w:rsidRDefault="00CC41E9" w:rsidP="00614514">
      <w:pPr>
        <w:rPr>
          <w:rFonts w:ascii="Times New Roman" w:hAnsi="Times New Roman" w:cs="Times New Roman"/>
          <w:sz w:val="24"/>
          <w:szCs w:val="24"/>
        </w:rPr>
      </w:pPr>
    </w:p>
    <w:p w:rsidR="00CC41E9" w:rsidRPr="008D5BEC" w:rsidRDefault="00CC41E9" w:rsidP="00CC41E9">
      <w:pPr>
        <w:spacing w:after="0"/>
        <w:jc w:val="right"/>
        <w:rPr>
          <w:rFonts w:ascii="Times New Roman" w:hAnsi="Times New Roman" w:cs="Times New Roman"/>
          <w:sz w:val="28"/>
          <w:szCs w:val="28"/>
        </w:rPr>
      </w:pPr>
      <w:r w:rsidRPr="008D5BEC">
        <w:rPr>
          <w:rFonts w:ascii="Times New Roman" w:hAnsi="Times New Roman" w:cs="Times New Roman"/>
          <w:sz w:val="28"/>
          <w:szCs w:val="28"/>
        </w:rPr>
        <w:t>Приложение № 4</w:t>
      </w:r>
    </w:p>
    <w:p w:rsidR="00CC41E9" w:rsidRDefault="00CC41E9" w:rsidP="00CC41E9">
      <w:pPr>
        <w:spacing w:after="0"/>
        <w:jc w:val="right"/>
        <w:rPr>
          <w:rFonts w:ascii="Times New Roman" w:hAnsi="Times New Roman" w:cs="Times New Roman"/>
          <w:sz w:val="28"/>
          <w:szCs w:val="28"/>
          <w:lang w:val="en-US"/>
        </w:rPr>
      </w:pPr>
      <w:r w:rsidRPr="008D5BEC">
        <w:rPr>
          <w:rFonts w:ascii="Times New Roman" w:hAnsi="Times New Roman" w:cs="Times New Roman"/>
          <w:sz w:val="28"/>
          <w:szCs w:val="28"/>
        </w:rPr>
        <w:t>к Административному регламенту</w:t>
      </w:r>
    </w:p>
    <w:p w:rsidR="00B4448D" w:rsidRDefault="00B4448D" w:rsidP="00CC41E9">
      <w:pPr>
        <w:spacing w:after="0"/>
        <w:jc w:val="right"/>
        <w:rPr>
          <w:rFonts w:ascii="Times New Roman" w:hAnsi="Times New Roman" w:cs="Times New Roman"/>
          <w:sz w:val="28"/>
          <w:szCs w:val="28"/>
          <w:lang w:val="en-US"/>
        </w:rPr>
      </w:pPr>
    </w:p>
    <w:p w:rsidR="00533B99" w:rsidRPr="00533B99" w:rsidRDefault="00B4448D" w:rsidP="00533B99">
      <w:pPr>
        <w:spacing w:after="0"/>
        <w:rPr>
          <w:lang w:val="en-US"/>
        </w:rPr>
      </w:pPr>
      <w:r>
        <w:rPr>
          <w:rFonts w:ascii="Times New Roman" w:hAnsi="Times New Roman" w:cs="Times New Roman"/>
          <w:noProof/>
          <w:sz w:val="28"/>
          <w:szCs w:val="28"/>
        </w:rPr>
        <w:drawing>
          <wp:anchor distT="0" distB="0" distL="63500" distR="63500" simplePos="0" relativeHeight="251660288" behindDoc="1" locked="0" layoutInCell="1" allowOverlap="1" wp14:anchorId="7FEBAA96" wp14:editId="0EFC29AB">
            <wp:simplePos x="0" y="0"/>
            <wp:positionH relativeFrom="margin">
              <wp:posOffset>876935</wp:posOffset>
            </wp:positionH>
            <wp:positionV relativeFrom="paragraph">
              <wp:posOffset>352425</wp:posOffset>
            </wp:positionV>
            <wp:extent cx="8284210" cy="3855720"/>
            <wp:effectExtent l="0" t="0" r="0" b="0"/>
            <wp:wrapTopAndBottom/>
            <wp:docPr id="5" name="Рисунок 5"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ABBYY\PDFTransformer\12.00\media\image1.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4210" cy="3855720"/>
                    </a:xfrm>
                    <a:prstGeom prst="rect">
                      <a:avLst/>
                    </a:prstGeom>
                    <a:noFill/>
                  </pic:spPr>
                </pic:pic>
              </a:graphicData>
            </a:graphic>
            <wp14:sizeRelH relativeFrom="page">
              <wp14:pctWidth>0</wp14:pctWidth>
            </wp14:sizeRelH>
            <wp14:sizeRelV relativeFrom="page">
              <wp14:pctHeight>0</wp14:pctHeight>
            </wp14:sizeRelV>
          </wp:anchor>
        </w:drawing>
      </w:r>
      <w:bookmarkStart w:id="13" w:name="bookmark0"/>
    </w:p>
    <w:p w:rsidR="00533B99" w:rsidRDefault="00533B99" w:rsidP="00B4448D">
      <w:pPr>
        <w:pStyle w:val="13"/>
        <w:keepNext/>
        <w:keepLines/>
        <w:shd w:val="clear" w:color="auto" w:fill="auto"/>
        <w:tabs>
          <w:tab w:val="left" w:pos="7214"/>
        </w:tabs>
        <w:spacing w:before="0"/>
      </w:pPr>
    </w:p>
    <w:p w:rsidR="00533B99" w:rsidRDefault="00533B99" w:rsidP="00B4448D">
      <w:pPr>
        <w:pStyle w:val="13"/>
        <w:keepNext/>
        <w:keepLines/>
        <w:shd w:val="clear" w:color="auto" w:fill="auto"/>
        <w:tabs>
          <w:tab w:val="left" w:pos="7214"/>
        </w:tabs>
        <w:spacing w:before="0"/>
      </w:pPr>
    </w:p>
    <w:p w:rsidR="00B4448D" w:rsidRPr="00140823" w:rsidRDefault="00B4448D" w:rsidP="00B4448D">
      <w:pPr>
        <w:pStyle w:val="13"/>
        <w:keepNext/>
        <w:keepLines/>
        <w:shd w:val="clear" w:color="auto" w:fill="auto"/>
        <w:tabs>
          <w:tab w:val="left" w:pos="7214"/>
        </w:tabs>
        <w:spacing w:before="0"/>
        <w:rPr>
          <w:lang w:val="ru-RU"/>
        </w:rPr>
      </w:pPr>
      <w:r w:rsidRPr="00B4448D">
        <w:rPr>
          <w:lang w:val="ru-RU"/>
        </w:rPr>
        <w:t xml:space="preserve">                     </w:t>
      </w:r>
      <w:bookmarkEnd w:id="13"/>
    </w:p>
    <w:tbl>
      <w:tblPr>
        <w:tblStyle w:val="afb"/>
        <w:tblW w:w="0" w:type="auto"/>
        <w:tblLook w:val="04A0" w:firstRow="1" w:lastRow="0" w:firstColumn="1" w:lastColumn="0" w:noHBand="0" w:noVBand="1"/>
      </w:tblPr>
      <w:tblGrid>
        <w:gridCol w:w="14786"/>
      </w:tblGrid>
      <w:tr w:rsidR="00533B99" w:rsidTr="00533B99">
        <w:tc>
          <w:tcPr>
            <w:tcW w:w="14786" w:type="dxa"/>
          </w:tcPr>
          <w:p w:rsidR="00533B99" w:rsidRPr="00533B99" w:rsidRDefault="00533B99" w:rsidP="00533B99">
            <w:pPr>
              <w:rPr>
                <w:sz w:val="24"/>
                <w:szCs w:val="24"/>
              </w:rPr>
            </w:pPr>
            <w:r w:rsidRPr="00533B99">
              <w:rPr>
                <w:sz w:val="24"/>
                <w:szCs w:val="24"/>
              </w:rPr>
              <w:t xml:space="preserve">                                                         Подписание решения, либо сопроводительного письма о возврате заявления</w:t>
            </w:r>
          </w:p>
        </w:tc>
      </w:tr>
    </w:tbl>
    <w:p w:rsidR="00CC41E9" w:rsidRPr="00533B99" w:rsidRDefault="00533B99" w:rsidP="00533B99">
      <w:pPr>
        <w:spacing w:after="0"/>
        <w:rPr>
          <w:rFonts w:ascii="Times New Roman" w:hAnsi="Times New Roman" w:cs="Times New Roman"/>
          <w:sz w:val="28"/>
          <w:szCs w:val="28"/>
          <w:lang w:val="en-US"/>
        </w:rPr>
      </w:pPr>
      <w:r>
        <w:rPr>
          <w:noProof/>
        </w:rPr>
        <w:drawing>
          <wp:anchor distT="0" distB="254000" distL="63500" distR="63500" simplePos="0" relativeHeight="251659264" behindDoc="1" locked="0" layoutInCell="1" allowOverlap="1" wp14:anchorId="3063CD0D" wp14:editId="7FBE323A">
            <wp:simplePos x="0" y="0"/>
            <wp:positionH relativeFrom="margin">
              <wp:posOffset>595630</wp:posOffset>
            </wp:positionH>
            <wp:positionV relativeFrom="paragraph">
              <wp:posOffset>272415</wp:posOffset>
            </wp:positionV>
            <wp:extent cx="8260080" cy="3703320"/>
            <wp:effectExtent l="0" t="0" r="0" b="0"/>
            <wp:wrapTopAndBottom/>
            <wp:docPr id="3" name="Рисунок 3"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ABBYY\PDFTransformer\12.00\media\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60080" cy="3703320"/>
                    </a:xfrm>
                    <a:prstGeom prst="rect">
                      <a:avLst/>
                    </a:prstGeom>
                    <a:noFill/>
                  </pic:spPr>
                </pic:pic>
              </a:graphicData>
            </a:graphic>
            <wp14:sizeRelH relativeFrom="page">
              <wp14:pctWidth>0</wp14:pctWidth>
            </wp14:sizeRelH>
            <wp14:sizeRelV relativeFrom="page">
              <wp14:pctHeight>0</wp14:pctHeight>
            </wp14:sizeRelV>
          </wp:anchor>
        </w:drawing>
      </w:r>
      <w:r w:rsidRPr="00194BA5">
        <w:rPr>
          <w:rFonts w:ascii="Times New Roman" w:hAnsi="Times New Roman" w:cs="Times New Roman"/>
          <w:sz w:val="28"/>
          <w:szCs w:val="28"/>
        </w:rPr>
        <w:t xml:space="preserve">                               </w:t>
      </w: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I</w:t>
      </w:r>
      <w:proofErr w:type="spellEnd"/>
    </w:p>
    <w:sectPr w:rsidR="00CC41E9" w:rsidRPr="00533B99" w:rsidSect="00706BBF">
      <w:footerReference w:type="default" r:id="rId22"/>
      <w:footerReference w:type="first" r:id="rId23"/>
      <w:pgSz w:w="16838" w:h="11906" w:orient="landscape"/>
      <w:pgMar w:top="1134" w:right="1134" w:bottom="850"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4E" w:rsidRDefault="0013474E" w:rsidP="00CD1239">
      <w:pPr>
        <w:spacing w:after="0" w:line="240" w:lineRule="auto"/>
      </w:pPr>
      <w:r>
        <w:separator/>
      </w:r>
    </w:p>
  </w:endnote>
  <w:endnote w:type="continuationSeparator" w:id="0">
    <w:p w:rsidR="0013474E" w:rsidRDefault="0013474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Content>
      <w:p w:rsidR="00D8556C" w:rsidRDefault="00D8556C">
        <w:pPr>
          <w:pStyle w:val="a9"/>
          <w:jc w:val="right"/>
        </w:pPr>
        <w:r>
          <w:fldChar w:fldCharType="begin"/>
        </w:r>
        <w:r>
          <w:instrText xml:space="preserve"> PAGE   \* MERGEFORMAT </w:instrText>
        </w:r>
        <w:r>
          <w:fldChar w:fldCharType="separate"/>
        </w:r>
        <w:r w:rsidR="000157BD">
          <w:rPr>
            <w:noProof/>
          </w:rPr>
          <w:t>27</w:t>
        </w:r>
        <w:r>
          <w:rPr>
            <w:noProof/>
          </w:rPr>
          <w:fldChar w:fldCharType="end"/>
        </w:r>
      </w:p>
    </w:sdtContent>
  </w:sdt>
  <w:p w:rsidR="00D8556C" w:rsidRDefault="00D855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6C" w:rsidRPr="00E5174C" w:rsidRDefault="00D8556C" w:rsidP="00C41523">
    <w:pPr>
      <w:pStyle w:val="a9"/>
      <w:rPr>
        <w:color w:val="FF0000"/>
      </w:rPr>
    </w:pPr>
  </w:p>
  <w:p w:rsidR="00D8556C" w:rsidRDefault="00D855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D8556C" w:rsidRDefault="00D8556C">
        <w:pPr>
          <w:pStyle w:val="a9"/>
          <w:jc w:val="right"/>
        </w:pPr>
        <w:r>
          <w:fldChar w:fldCharType="begin"/>
        </w:r>
        <w:r>
          <w:instrText>PAGE   \* MERGEFORMAT</w:instrText>
        </w:r>
        <w:r>
          <w:fldChar w:fldCharType="separate"/>
        </w:r>
        <w:r w:rsidR="000157BD">
          <w:rPr>
            <w:noProof/>
          </w:rPr>
          <w:t>30</w:t>
        </w:r>
        <w:r>
          <w:rPr>
            <w:noProof/>
          </w:rPr>
          <w:fldChar w:fldCharType="end"/>
        </w:r>
      </w:p>
    </w:sdtContent>
  </w:sdt>
  <w:p w:rsidR="00D8556C" w:rsidRDefault="00D8556C">
    <w:pPr>
      <w:pStyle w:val="a9"/>
    </w:pPr>
  </w:p>
  <w:p w:rsidR="00D8556C" w:rsidRDefault="00D8556C"/>
  <w:p w:rsidR="00D8556C" w:rsidRDefault="00D8556C"/>
  <w:p w:rsidR="00D8556C" w:rsidRDefault="00D855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6C" w:rsidRPr="00533B99" w:rsidRDefault="00D855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4E" w:rsidRDefault="0013474E" w:rsidP="00CD1239">
      <w:pPr>
        <w:spacing w:after="0" w:line="240" w:lineRule="auto"/>
      </w:pPr>
      <w:r>
        <w:separator/>
      </w:r>
    </w:p>
  </w:footnote>
  <w:footnote w:type="continuationSeparator" w:id="0">
    <w:p w:rsidR="0013474E" w:rsidRDefault="0013474E" w:rsidP="00CD1239">
      <w:pPr>
        <w:spacing w:after="0" w:line="240" w:lineRule="auto"/>
      </w:pPr>
      <w:r>
        <w:continuationSeparator/>
      </w:r>
    </w:p>
  </w:footnote>
  <w:footnote w:id="1">
    <w:p w:rsidR="00D8556C" w:rsidRPr="00ED1407" w:rsidRDefault="00D8556C" w:rsidP="00C00260">
      <w:pPr>
        <w:pStyle w:val="af2"/>
      </w:pPr>
      <w:r>
        <w:rPr>
          <w:rStyle w:val="af4"/>
        </w:rPr>
        <w:footnoteRef/>
      </w:r>
      <w:r>
        <w:t xml:space="preserve"> </w:t>
      </w:r>
      <w:r w:rsidRPr="00ED1407">
        <w:t>В таком случае административные действия №№ 3,4 не проводятся.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6C" w:rsidRDefault="00D8556C">
    <w:pPr>
      <w:pStyle w:val="a7"/>
      <w:jc w:val="right"/>
    </w:pPr>
  </w:p>
  <w:p w:rsidR="00D8556C" w:rsidRDefault="00D855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3"/>
  </w:num>
  <w:num w:numId="3">
    <w:abstractNumId w:val="14"/>
  </w:num>
  <w:num w:numId="4">
    <w:abstractNumId w:val="3"/>
  </w:num>
  <w:num w:numId="5">
    <w:abstractNumId w:val="19"/>
  </w:num>
  <w:num w:numId="6">
    <w:abstractNumId w:val="30"/>
  </w:num>
  <w:num w:numId="7">
    <w:abstractNumId w:val="17"/>
  </w:num>
  <w:num w:numId="8">
    <w:abstractNumId w:val="12"/>
  </w:num>
  <w:num w:numId="9">
    <w:abstractNumId w:val="8"/>
  </w:num>
  <w:num w:numId="10">
    <w:abstractNumId w:val="22"/>
  </w:num>
  <w:num w:numId="11">
    <w:abstractNumId w:val="5"/>
  </w:num>
  <w:num w:numId="12">
    <w:abstractNumId w:val="27"/>
  </w:num>
  <w:num w:numId="13">
    <w:abstractNumId w:val="15"/>
  </w:num>
  <w:num w:numId="14">
    <w:abstractNumId w:val="2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9"/>
  </w:num>
  <w:num w:numId="21">
    <w:abstractNumId w:val="28"/>
  </w:num>
  <w:num w:numId="22">
    <w:abstractNumId w:val="10"/>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2"/>
  </w:num>
  <w:num w:numId="28">
    <w:abstractNumId w:val="1"/>
  </w:num>
  <w:num w:numId="29">
    <w:abstractNumId w:val="23"/>
  </w:num>
  <w:num w:numId="30">
    <w:abstractNumId w:val="16"/>
  </w:num>
  <w:num w:numId="31">
    <w:abstractNumId w:val="6"/>
  </w:num>
  <w:num w:numId="32">
    <w:abstractNumId w:val="21"/>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57BD"/>
    <w:rsid w:val="0003047C"/>
    <w:rsid w:val="00035048"/>
    <w:rsid w:val="000407D2"/>
    <w:rsid w:val="0004721B"/>
    <w:rsid w:val="0005037B"/>
    <w:rsid w:val="00051074"/>
    <w:rsid w:val="00053B4C"/>
    <w:rsid w:val="00053C28"/>
    <w:rsid w:val="0005521F"/>
    <w:rsid w:val="000579D0"/>
    <w:rsid w:val="000603A0"/>
    <w:rsid w:val="0006050B"/>
    <w:rsid w:val="0006121C"/>
    <w:rsid w:val="00086552"/>
    <w:rsid w:val="00090D31"/>
    <w:rsid w:val="000B12AF"/>
    <w:rsid w:val="000B7538"/>
    <w:rsid w:val="000B772D"/>
    <w:rsid w:val="000C1F10"/>
    <w:rsid w:val="000C54CA"/>
    <w:rsid w:val="000D55F7"/>
    <w:rsid w:val="000D56D4"/>
    <w:rsid w:val="000E3BAF"/>
    <w:rsid w:val="000E68E5"/>
    <w:rsid w:val="00100F74"/>
    <w:rsid w:val="00107551"/>
    <w:rsid w:val="00107D03"/>
    <w:rsid w:val="00107E11"/>
    <w:rsid w:val="001148DD"/>
    <w:rsid w:val="0013474E"/>
    <w:rsid w:val="00136E8E"/>
    <w:rsid w:val="001423C8"/>
    <w:rsid w:val="001443F5"/>
    <w:rsid w:val="00144C99"/>
    <w:rsid w:val="001465C2"/>
    <w:rsid w:val="00160731"/>
    <w:rsid w:val="00171E5E"/>
    <w:rsid w:val="001824E1"/>
    <w:rsid w:val="001831B2"/>
    <w:rsid w:val="0018605D"/>
    <w:rsid w:val="001870B1"/>
    <w:rsid w:val="00193AB9"/>
    <w:rsid w:val="00194BA5"/>
    <w:rsid w:val="001A3ABD"/>
    <w:rsid w:val="001A65E0"/>
    <w:rsid w:val="001A7655"/>
    <w:rsid w:val="001B1887"/>
    <w:rsid w:val="001B73D5"/>
    <w:rsid w:val="001C0409"/>
    <w:rsid w:val="001C0C85"/>
    <w:rsid w:val="001C583C"/>
    <w:rsid w:val="001C748F"/>
    <w:rsid w:val="001D5DB0"/>
    <w:rsid w:val="001E552D"/>
    <w:rsid w:val="001F7B31"/>
    <w:rsid w:val="00201C07"/>
    <w:rsid w:val="0020714A"/>
    <w:rsid w:val="00207761"/>
    <w:rsid w:val="002143E8"/>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008"/>
    <w:rsid w:val="003973FC"/>
    <w:rsid w:val="003B50B5"/>
    <w:rsid w:val="003B56E0"/>
    <w:rsid w:val="003B6755"/>
    <w:rsid w:val="003B7286"/>
    <w:rsid w:val="003D0169"/>
    <w:rsid w:val="003D4C35"/>
    <w:rsid w:val="003D72B5"/>
    <w:rsid w:val="003F2E0C"/>
    <w:rsid w:val="004075A3"/>
    <w:rsid w:val="0040779A"/>
    <w:rsid w:val="00417484"/>
    <w:rsid w:val="004216DF"/>
    <w:rsid w:val="00421815"/>
    <w:rsid w:val="00422C5F"/>
    <w:rsid w:val="00425DCC"/>
    <w:rsid w:val="00431C7D"/>
    <w:rsid w:val="00434901"/>
    <w:rsid w:val="00443C8C"/>
    <w:rsid w:val="00447E46"/>
    <w:rsid w:val="004616AE"/>
    <w:rsid w:val="00472CF0"/>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33B99"/>
    <w:rsid w:val="00542598"/>
    <w:rsid w:val="00543FE0"/>
    <w:rsid w:val="0054641B"/>
    <w:rsid w:val="00553577"/>
    <w:rsid w:val="00563AED"/>
    <w:rsid w:val="00566B86"/>
    <w:rsid w:val="00570278"/>
    <w:rsid w:val="005710AC"/>
    <w:rsid w:val="00573A8E"/>
    <w:rsid w:val="00585469"/>
    <w:rsid w:val="005870CA"/>
    <w:rsid w:val="00593DF2"/>
    <w:rsid w:val="00597F7F"/>
    <w:rsid w:val="005A026F"/>
    <w:rsid w:val="005B6B08"/>
    <w:rsid w:val="005C603D"/>
    <w:rsid w:val="005E42F4"/>
    <w:rsid w:val="005F010F"/>
    <w:rsid w:val="005F1521"/>
    <w:rsid w:val="005F7EE3"/>
    <w:rsid w:val="00600A52"/>
    <w:rsid w:val="00605C76"/>
    <w:rsid w:val="00610E28"/>
    <w:rsid w:val="00614514"/>
    <w:rsid w:val="006156A7"/>
    <w:rsid w:val="006177FF"/>
    <w:rsid w:val="00621064"/>
    <w:rsid w:val="0062112D"/>
    <w:rsid w:val="00625D1A"/>
    <w:rsid w:val="00635E3D"/>
    <w:rsid w:val="00637C03"/>
    <w:rsid w:val="00647019"/>
    <w:rsid w:val="00650279"/>
    <w:rsid w:val="006674ED"/>
    <w:rsid w:val="00671874"/>
    <w:rsid w:val="00672DD5"/>
    <w:rsid w:val="00672EE1"/>
    <w:rsid w:val="00677A0C"/>
    <w:rsid w:val="00685472"/>
    <w:rsid w:val="0069439C"/>
    <w:rsid w:val="006950B2"/>
    <w:rsid w:val="006B2763"/>
    <w:rsid w:val="006B53F0"/>
    <w:rsid w:val="006B56A2"/>
    <w:rsid w:val="006C01EB"/>
    <w:rsid w:val="006E1D14"/>
    <w:rsid w:val="006E2AE4"/>
    <w:rsid w:val="006E45D0"/>
    <w:rsid w:val="006F1255"/>
    <w:rsid w:val="006F4918"/>
    <w:rsid w:val="006F71D6"/>
    <w:rsid w:val="0070437D"/>
    <w:rsid w:val="00704A77"/>
    <w:rsid w:val="00706BBF"/>
    <w:rsid w:val="00724EA9"/>
    <w:rsid w:val="00736AD0"/>
    <w:rsid w:val="007446B1"/>
    <w:rsid w:val="00746D09"/>
    <w:rsid w:val="007537D9"/>
    <w:rsid w:val="007629FD"/>
    <w:rsid w:val="00766185"/>
    <w:rsid w:val="007747DC"/>
    <w:rsid w:val="007760FE"/>
    <w:rsid w:val="00786DB2"/>
    <w:rsid w:val="00790DD8"/>
    <w:rsid w:val="00794FE0"/>
    <w:rsid w:val="007C128C"/>
    <w:rsid w:val="007C3C14"/>
    <w:rsid w:val="007C4135"/>
    <w:rsid w:val="007C7ED3"/>
    <w:rsid w:val="007E720A"/>
    <w:rsid w:val="008027C8"/>
    <w:rsid w:val="00806C8D"/>
    <w:rsid w:val="0081298A"/>
    <w:rsid w:val="0083081E"/>
    <w:rsid w:val="00830A27"/>
    <w:rsid w:val="00833C85"/>
    <w:rsid w:val="00835DD2"/>
    <w:rsid w:val="00850450"/>
    <w:rsid w:val="00855088"/>
    <w:rsid w:val="0086263A"/>
    <w:rsid w:val="00863330"/>
    <w:rsid w:val="008649E0"/>
    <w:rsid w:val="00884FFA"/>
    <w:rsid w:val="00887CE3"/>
    <w:rsid w:val="00894E89"/>
    <w:rsid w:val="008952B1"/>
    <w:rsid w:val="008A3787"/>
    <w:rsid w:val="008A6F75"/>
    <w:rsid w:val="008B0076"/>
    <w:rsid w:val="008B0F95"/>
    <w:rsid w:val="008B756C"/>
    <w:rsid w:val="008D00FD"/>
    <w:rsid w:val="008D56A6"/>
    <w:rsid w:val="008E2C0C"/>
    <w:rsid w:val="008E3C74"/>
    <w:rsid w:val="008F4736"/>
    <w:rsid w:val="009245AE"/>
    <w:rsid w:val="00925A95"/>
    <w:rsid w:val="00926FF4"/>
    <w:rsid w:val="00933A2B"/>
    <w:rsid w:val="00937F47"/>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175C8"/>
    <w:rsid w:val="00A17B9F"/>
    <w:rsid w:val="00A26F19"/>
    <w:rsid w:val="00A3469A"/>
    <w:rsid w:val="00A43554"/>
    <w:rsid w:val="00A51910"/>
    <w:rsid w:val="00A5680E"/>
    <w:rsid w:val="00A62C0B"/>
    <w:rsid w:val="00A654C7"/>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448D"/>
    <w:rsid w:val="00B453C0"/>
    <w:rsid w:val="00B51D26"/>
    <w:rsid w:val="00B53187"/>
    <w:rsid w:val="00B56171"/>
    <w:rsid w:val="00B56242"/>
    <w:rsid w:val="00B57D53"/>
    <w:rsid w:val="00B6173A"/>
    <w:rsid w:val="00B63537"/>
    <w:rsid w:val="00B66F17"/>
    <w:rsid w:val="00B74986"/>
    <w:rsid w:val="00B85620"/>
    <w:rsid w:val="00B91D5C"/>
    <w:rsid w:val="00B96A88"/>
    <w:rsid w:val="00BA308B"/>
    <w:rsid w:val="00BB7424"/>
    <w:rsid w:val="00BC39FD"/>
    <w:rsid w:val="00BD7207"/>
    <w:rsid w:val="00BE2609"/>
    <w:rsid w:val="00BF776B"/>
    <w:rsid w:val="00C00260"/>
    <w:rsid w:val="00C26033"/>
    <w:rsid w:val="00C34DCA"/>
    <w:rsid w:val="00C36007"/>
    <w:rsid w:val="00C41523"/>
    <w:rsid w:val="00C41E38"/>
    <w:rsid w:val="00C4676F"/>
    <w:rsid w:val="00C51E1D"/>
    <w:rsid w:val="00C60574"/>
    <w:rsid w:val="00C707C8"/>
    <w:rsid w:val="00C75449"/>
    <w:rsid w:val="00C80A49"/>
    <w:rsid w:val="00C81A3A"/>
    <w:rsid w:val="00C85215"/>
    <w:rsid w:val="00C86171"/>
    <w:rsid w:val="00C95420"/>
    <w:rsid w:val="00CA2318"/>
    <w:rsid w:val="00CB0A3E"/>
    <w:rsid w:val="00CC0B44"/>
    <w:rsid w:val="00CC2D00"/>
    <w:rsid w:val="00CC41E9"/>
    <w:rsid w:val="00CD1239"/>
    <w:rsid w:val="00CD4389"/>
    <w:rsid w:val="00CD46B8"/>
    <w:rsid w:val="00CE4E59"/>
    <w:rsid w:val="00CE6CD3"/>
    <w:rsid w:val="00D02683"/>
    <w:rsid w:val="00D06054"/>
    <w:rsid w:val="00D117A6"/>
    <w:rsid w:val="00D14D61"/>
    <w:rsid w:val="00D1694C"/>
    <w:rsid w:val="00D278C1"/>
    <w:rsid w:val="00D301A1"/>
    <w:rsid w:val="00D36D75"/>
    <w:rsid w:val="00D44A61"/>
    <w:rsid w:val="00D46B3E"/>
    <w:rsid w:val="00D500D3"/>
    <w:rsid w:val="00D55549"/>
    <w:rsid w:val="00D6670C"/>
    <w:rsid w:val="00D7305E"/>
    <w:rsid w:val="00D74915"/>
    <w:rsid w:val="00D8556C"/>
    <w:rsid w:val="00D93663"/>
    <w:rsid w:val="00D956EE"/>
    <w:rsid w:val="00D9603A"/>
    <w:rsid w:val="00D96638"/>
    <w:rsid w:val="00DA410F"/>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959"/>
    <w:rsid w:val="00E6225C"/>
    <w:rsid w:val="00E63828"/>
    <w:rsid w:val="00E6595D"/>
    <w:rsid w:val="00E71C5C"/>
    <w:rsid w:val="00E73BCC"/>
    <w:rsid w:val="00E83DB0"/>
    <w:rsid w:val="00E843D3"/>
    <w:rsid w:val="00E93089"/>
    <w:rsid w:val="00E9325B"/>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b"/>
    <w:uiPriority w:val="99"/>
    <w:rsid w:val="00E9325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B4448D"/>
    <w:rPr>
      <w:rFonts w:ascii="Times New Roman" w:eastAsia="Times New Roman" w:hAnsi="Times New Roman" w:cs="Times New Roman"/>
      <w:shd w:val="clear" w:color="auto" w:fill="FFFFFF"/>
    </w:rPr>
  </w:style>
  <w:style w:type="character" w:customStyle="1" w:styleId="12">
    <w:name w:val="Заголовок №1_"/>
    <w:basedOn w:val="a0"/>
    <w:link w:val="13"/>
    <w:rsid w:val="00B4448D"/>
    <w:rPr>
      <w:rFonts w:ascii="Book Antiqua" w:eastAsia="Book Antiqua" w:hAnsi="Book Antiqua" w:cs="Book Antiqua"/>
      <w:sz w:val="38"/>
      <w:szCs w:val="38"/>
      <w:shd w:val="clear" w:color="auto" w:fill="FFFFFF"/>
      <w:lang w:val="en-US" w:bidi="en-US"/>
    </w:rPr>
  </w:style>
  <w:style w:type="paragraph" w:customStyle="1" w:styleId="23">
    <w:name w:val="Основной текст (2)"/>
    <w:basedOn w:val="a"/>
    <w:link w:val="22"/>
    <w:rsid w:val="00B4448D"/>
    <w:pPr>
      <w:widowControl w:val="0"/>
      <w:shd w:val="clear" w:color="auto" w:fill="FFFFFF"/>
      <w:spacing w:after="340" w:line="244" w:lineRule="exact"/>
    </w:pPr>
    <w:rPr>
      <w:rFonts w:ascii="Times New Roman" w:eastAsia="Times New Roman" w:hAnsi="Times New Roman" w:cs="Times New Roman"/>
      <w:lang w:eastAsia="en-US"/>
    </w:rPr>
  </w:style>
  <w:style w:type="paragraph" w:customStyle="1" w:styleId="13">
    <w:name w:val="Заголовок №1"/>
    <w:basedOn w:val="a"/>
    <w:link w:val="12"/>
    <w:rsid w:val="00B4448D"/>
    <w:pPr>
      <w:widowControl w:val="0"/>
      <w:shd w:val="clear" w:color="auto" w:fill="FFFFFF"/>
      <w:spacing w:before="340" w:after="0" w:line="472" w:lineRule="exact"/>
      <w:jc w:val="both"/>
      <w:outlineLvl w:val="0"/>
    </w:pPr>
    <w:rPr>
      <w:rFonts w:ascii="Book Antiqua" w:eastAsia="Book Antiqua" w:hAnsi="Book Antiqua" w:cs="Book Antiqua"/>
      <w:sz w:val="38"/>
      <w:szCs w:val="3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b"/>
    <w:uiPriority w:val="99"/>
    <w:rsid w:val="00E9325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B4448D"/>
    <w:rPr>
      <w:rFonts w:ascii="Times New Roman" w:eastAsia="Times New Roman" w:hAnsi="Times New Roman" w:cs="Times New Roman"/>
      <w:shd w:val="clear" w:color="auto" w:fill="FFFFFF"/>
    </w:rPr>
  </w:style>
  <w:style w:type="character" w:customStyle="1" w:styleId="12">
    <w:name w:val="Заголовок №1_"/>
    <w:basedOn w:val="a0"/>
    <w:link w:val="13"/>
    <w:rsid w:val="00B4448D"/>
    <w:rPr>
      <w:rFonts w:ascii="Book Antiqua" w:eastAsia="Book Antiqua" w:hAnsi="Book Antiqua" w:cs="Book Antiqua"/>
      <w:sz w:val="38"/>
      <w:szCs w:val="38"/>
      <w:shd w:val="clear" w:color="auto" w:fill="FFFFFF"/>
      <w:lang w:val="en-US" w:bidi="en-US"/>
    </w:rPr>
  </w:style>
  <w:style w:type="paragraph" w:customStyle="1" w:styleId="23">
    <w:name w:val="Основной текст (2)"/>
    <w:basedOn w:val="a"/>
    <w:link w:val="22"/>
    <w:rsid w:val="00B4448D"/>
    <w:pPr>
      <w:widowControl w:val="0"/>
      <w:shd w:val="clear" w:color="auto" w:fill="FFFFFF"/>
      <w:spacing w:after="340" w:line="244" w:lineRule="exact"/>
    </w:pPr>
    <w:rPr>
      <w:rFonts w:ascii="Times New Roman" w:eastAsia="Times New Roman" w:hAnsi="Times New Roman" w:cs="Times New Roman"/>
      <w:lang w:eastAsia="en-US"/>
    </w:rPr>
  </w:style>
  <w:style w:type="paragraph" w:customStyle="1" w:styleId="13">
    <w:name w:val="Заголовок №1"/>
    <w:basedOn w:val="a"/>
    <w:link w:val="12"/>
    <w:rsid w:val="00B4448D"/>
    <w:pPr>
      <w:widowControl w:val="0"/>
      <w:shd w:val="clear" w:color="auto" w:fill="FFFFFF"/>
      <w:spacing w:before="340" w:after="0" w:line="472" w:lineRule="exact"/>
      <w:jc w:val="both"/>
      <w:outlineLvl w:val="0"/>
    </w:pPr>
    <w:rPr>
      <w:rFonts w:ascii="Book Antiqua" w:eastAsia="Book Antiqua" w:hAnsi="Book Antiqua" w:cs="Book Antiqua"/>
      <w:sz w:val="38"/>
      <w:szCs w:val="3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footer" Target="footer4.xml"/><Relationship Id="rId10" Type="http://schemas.openxmlformats.org/officeDocument/2006/relationships/hyperlink" Target="http://www.krbor.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50CC-3A93-44AA-9D20-40CE9D4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30</Pages>
  <Words>11626</Words>
  <Characters>66272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cp:revision>
  <cp:lastPrinted>2019-04-03T12:50:00Z</cp:lastPrinted>
  <dcterms:created xsi:type="dcterms:W3CDTF">2019-02-28T09:26:00Z</dcterms:created>
  <dcterms:modified xsi:type="dcterms:W3CDTF">2019-07-17T11:34:00Z</dcterms:modified>
</cp:coreProperties>
</file>