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B058F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337C0E">
        <w:rPr>
          <w:rFonts w:ascii="Times New Roman" w:eastAsia="Times New Roman" w:hAnsi="Times New Roman" w:cs="Times New Roman"/>
          <w:b/>
          <w:sz w:val="24"/>
          <w:szCs w:val="24"/>
        </w:rPr>
        <w:t>.</w:t>
      </w:r>
      <w:r w:rsidR="006837D7">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79</w:t>
      </w:r>
      <w:r w:rsidR="006837D7">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6837D7"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5E73FA" w:rsidRPr="005E73FA">
        <w:rPr>
          <w:rFonts w:ascii="Times New Roman" w:eastAsia="Calibri" w:hAnsi="Times New Roman" w:cs="Times New Roman"/>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837D7">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5E73FA" w:rsidRPr="005E73FA">
        <w:rPr>
          <w:rFonts w:ascii="Times New Roman" w:eastAsia="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6837D7">
        <w:rPr>
          <w:rFonts w:ascii="Times New Roman" w:eastAsia="Calibri" w:hAnsi="Times New Roman" w:cs="Times New Roman"/>
          <w:sz w:val="24"/>
          <w:szCs w:val="24"/>
          <w:lang w:eastAsia="en-US"/>
        </w:rPr>
        <w:t xml:space="preserve"> 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337C0E" w:rsidRDefault="00CD1239" w:rsidP="00337C0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6837D7">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602323" w:rsidRDefault="006837D7" w:rsidP="0060232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w:t>
      </w:r>
      <w:r w:rsidR="00602323" w:rsidRPr="00602323">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О.В. Платонова</w:t>
      </w:r>
    </w:p>
    <w:p w:rsidR="006837D7" w:rsidRDefault="006837D7" w:rsidP="00602323">
      <w:pPr>
        <w:tabs>
          <w:tab w:val="left" w:pos="1134"/>
        </w:tabs>
        <w:spacing w:after="0" w:line="240" w:lineRule="auto"/>
        <w:jc w:val="both"/>
        <w:rPr>
          <w:rFonts w:ascii="Times New Roman" w:eastAsia="Times New Roman" w:hAnsi="Times New Roman" w:cs="Times New Roman"/>
          <w:sz w:val="24"/>
          <w:szCs w:val="24"/>
        </w:rPr>
      </w:pPr>
    </w:p>
    <w:p w:rsidR="006837D7" w:rsidRDefault="006837D7" w:rsidP="00602323">
      <w:pPr>
        <w:tabs>
          <w:tab w:val="left" w:pos="1134"/>
        </w:tabs>
        <w:spacing w:after="0" w:line="240" w:lineRule="auto"/>
        <w:jc w:val="both"/>
        <w:rPr>
          <w:rFonts w:ascii="Times New Roman" w:eastAsia="Times New Roman" w:hAnsi="Times New Roman" w:cs="Times New Roman"/>
          <w:sz w:val="24"/>
          <w:szCs w:val="24"/>
        </w:rPr>
      </w:pPr>
    </w:p>
    <w:p w:rsidR="006837D7" w:rsidRDefault="006837D7" w:rsidP="00602323">
      <w:pPr>
        <w:tabs>
          <w:tab w:val="left" w:pos="1134"/>
        </w:tabs>
        <w:spacing w:after="0" w:line="240" w:lineRule="auto"/>
        <w:jc w:val="both"/>
        <w:rPr>
          <w:rFonts w:ascii="Times New Roman" w:eastAsia="Times New Roman" w:hAnsi="Times New Roman" w:cs="Times New Roman"/>
          <w:sz w:val="24"/>
          <w:szCs w:val="24"/>
        </w:rPr>
      </w:pPr>
    </w:p>
    <w:p w:rsidR="006837D7" w:rsidRDefault="006837D7" w:rsidP="00602323">
      <w:pPr>
        <w:tabs>
          <w:tab w:val="left" w:pos="1134"/>
        </w:tabs>
        <w:spacing w:after="0" w:line="240" w:lineRule="auto"/>
        <w:jc w:val="both"/>
        <w:rPr>
          <w:rFonts w:ascii="Times New Roman" w:eastAsia="Times New Roman" w:hAnsi="Times New Roman" w:cs="Times New Roman"/>
          <w:sz w:val="24"/>
          <w:szCs w:val="24"/>
        </w:rPr>
      </w:pPr>
    </w:p>
    <w:p w:rsidR="006837D7" w:rsidRDefault="006837D7" w:rsidP="00602323">
      <w:pPr>
        <w:tabs>
          <w:tab w:val="left" w:pos="1134"/>
        </w:tabs>
        <w:spacing w:after="0" w:line="240" w:lineRule="auto"/>
        <w:jc w:val="both"/>
        <w:rPr>
          <w:rFonts w:ascii="Times New Roman" w:eastAsia="Times New Roman" w:hAnsi="Times New Roman" w:cs="Times New Roman"/>
          <w:sz w:val="24"/>
          <w:szCs w:val="24"/>
        </w:rPr>
      </w:pPr>
    </w:p>
    <w:p w:rsidR="00602323" w:rsidRPr="00602323" w:rsidRDefault="00602323" w:rsidP="00602323">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FB5750" w:rsidRPr="00602323"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B058F9">
        <w:rPr>
          <w:rFonts w:ascii="Times New Roman" w:eastAsia="Times New Roman" w:hAnsi="Times New Roman" w:cs="Times New Roman"/>
          <w:sz w:val="20"/>
          <w:szCs w:val="20"/>
        </w:rPr>
        <w:t xml:space="preserve"> 11</w:t>
      </w:r>
      <w:r w:rsidR="00E843D3">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w:t>
      </w:r>
      <w:r w:rsidR="006837D7">
        <w:rPr>
          <w:rFonts w:ascii="Times New Roman" w:eastAsia="Times New Roman" w:hAnsi="Times New Roman" w:cs="Times New Roman"/>
          <w:sz w:val="20"/>
          <w:szCs w:val="20"/>
        </w:rPr>
        <w:t>03</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058F9">
        <w:rPr>
          <w:rFonts w:ascii="Times New Roman" w:eastAsia="Times New Roman" w:hAnsi="Times New Roman" w:cs="Times New Roman"/>
          <w:sz w:val="20"/>
          <w:szCs w:val="20"/>
        </w:rPr>
        <w:t xml:space="preserve"> 79</w:t>
      </w:r>
      <w:bookmarkStart w:id="0" w:name="_GoBack"/>
      <w:bookmarkEnd w:id="0"/>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6837D7"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E73FA" w:rsidRPr="005E73FA">
        <w:rPr>
          <w:rFonts w:ascii="Times New Roman" w:eastAsia="Calibri" w:hAnsi="Times New Roman" w:cs="Times New Roman"/>
          <w:b/>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5E73FA" w:rsidRPr="005E73FA">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5E73FA" w:rsidRPr="005E73FA">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w:t>
      </w:r>
      <w:r w:rsidR="005E73FA">
        <w:rPr>
          <w:rFonts w:ascii="Times New Roman" w:hAnsi="Times New Roman" w:cs="Times New Roman"/>
          <w:sz w:val="24"/>
          <w:szCs w:val="24"/>
        </w:rPr>
        <w:t>Администрация</w:t>
      </w:r>
      <w:r w:rsidRPr="00C80A49">
        <w:rPr>
          <w:rFonts w:ascii="Times New Roman" w:hAnsi="Times New Roman" w:cs="Times New Roman"/>
          <w:sz w:val="24"/>
          <w:szCs w:val="24"/>
        </w:rPr>
        <w:t>).</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5E73FA" w:rsidRPr="005E73FA" w:rsidRDefault="005E73FA" w:rsidP="005E73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3FA">
        <w:rPr>
          <w:rFonts w:ascii="Times New Roman" w:hAnsi="Times New Roman" w:cs="Times New Roman"/>
          <w:sz w:val="24"/>
          <w:szCs w:val="24"/>
        </w:rPr>
        <w:t>- выдача разрешения на использование земель или земельного участка, без предоставления земельного участка и установления сервитутов (далее - разрешение);</w:t>
      </w:r>
    </w:p>
    <w:p w:rsidR="005E73FA" w:rsidRPr="005E73FA" w:rsidRDefault="005E73FA" w:rsidP="005E73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3FA">
        <w:rPr>
          <w:rFonts w:ascii="Times New Roman" w:hAnsi="Times New Roman" w:cs="Times New Roman"/>
          <w:sz w:val="24"/>
          <w:szCs w:val="24"/>
        </w:rPr>
        <w:t>- отказ в выдаче разрешения на использование земель или земельного участка, без предоставления земельного участка и установления сервитутов (далее – отказ в выдаче разрешения).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2.4. Срок предоставления муниципальн</w:t>
      </w:r>
      <w:r w:rsidR="005E73FA" w:rsidRPr="00C97A6D">
        <w:rPr>
          <w:rFonts w:ascii="Times New Roman" w:hAnsi="Times New Roman" w:cs="Times New Roman"/>
          <w:sz w:val="24"/>
          <w:szCs w:val="24"/>
        </w:rPr>
        <w:t>ой услуги составляет не более 30 (тридцати)</w:t>
      </w:r>
      <w:r w:rsidR="001B1887" w:rsidRPr="00C97A6D">
        <w:rPr>
          <w:rFonts w:ascii="Times New Roman" w:hAnsi="Times New Roman" w:cs="Times New Roman"/>
          <w:sz w:val="24"/>
          <w:szCs w:val="24"/>
        </w:rPr>
        <w:t xml:space="preserve"> календарных </w:t>
      </w:r>
      <w:r w:rsidRPr="00C97A6D">
        <w:rPr>
          <w:rFonts w:ascii="Times New Roman" w:hAnsi="Times New Roman" w:cs="Times New Roman"/>
          <w:sz w:val="24"/>
          <w:szCs w:val="24"/>
        </w:rPr>
        <w:t>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097268">
      <w:pPr>
        <w:widowControl w:val="0"/>
        <w:tabs>
          <w:tab w:val="left" w:pos="426"/>
          <w:tab w:val="left" w:pos="709"/>
        </w:tabs>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Земельный кодекс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24.07.2007 № 221-ФЗ «О государственном кадастре недвижимости»;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13.07.2015 № 218-ФЗ «О государственной регистрации недвижимости»;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06.04.2011 № 63-ФЗ «Об электронной подписи»;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0A49" w:rsidRPr="00C80A49"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C80A49" w:rsidRPr="00C80A49" w:rsidRDefault="0009726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w:t>
      </w:r>
      <w:r w:rsidR="001B1887" w:rsidRPr="00884FFA">
        <w:rPr>
          <w:rFonts w:ascii="Times New Roman" w:eastAsia="Times New Roman" w:hAnsi="Times New Roman" w:cs="Times New Roman"/>
          <w:sz w:val="24"/>
          <w:szCs w:val="24"/>
        </w:rPr>
        <w:lastRenderedPageBreak/>
        <w:t>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0250E" w:rsidRPr="0000250E" w:rsidRDefault="00C80A49"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00250E" w:rsidRPr="0000250E">
        <w:rPr>
          <w:rFonts w:ascii="Times New Roman" w:hAnsi="Times New Roman" w:cs="Times New Roman"/>
          <w:sz w:val="24"/>
          <w:szCs w:val="24"/>
        </w:rPr>
        <w:t>, в котором должны быть указаны:</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 xml:space="preserve">д) предполагаемые цели использования земель или земельных участков в соответствии с </w:t>
      </w:r>
      <w:hyperlink r:id="rId14" w:history="1">
        <w:r w:rsidRPr="0000250E">
          <w:rPr>
            <w:rStyle w:val="a6"/>
            <w:rFonts w:ascii="Times New Roman" w:hAnsi="Times New Roman" w:cs="Times New Roman"/>
            <w:color w:val="auto"/>
            <w:sz w:val="24"/>
            <w:szCs w:val="24"/>
            <w:u w:val="none"/>
          </w:rPr>
          <w:t>пунктом 1 статьи 39.34</w:t>
        </w:r>
      </w:hyperlink>
      <w:r w:rsidRPr="0000250E">
        <w:rPr>
          <w:rFonts w:ascii="Times New Roman" w:hAnsi="Times New Roman" w:cs="Times New Roman"/>
          <w:sz w:val="24"/>
          <w:szCs w:val="24"/>
        </w:rPr>
        <w:t xml:space="preserve"> Земельного кодекса Российской Федерации;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 xml:space="preserve">ж) срок использования земель или земельного участка (в пределах сроков, установленных </w:t>
      </w:r>
      <w:hyperlink r:id="rId15" w:history="1">
        <w:r w:rsidRPr="0000250E">
          <w:rPr>
            <w:rStyle w:val="a6"/>
            <w:rFonts w:ascii="Times New Roman" w:hAnsi="Times New Roman" w:cs="Times New Roman"/>
            <w:color w:val="auto"/>
            <w:sz w:val="24"/>
            <w:szCs w:val="24"/>
            <w:u w:val="none"/>
          </w:rPr>
          <w:t>пунктом 1 статьи 39.34</w:t>
        </w:r>
      </w:hyperlink>
      <w:r w:rsidRPr="0000250E">
        <w:rPr>
          <w:rFonts w:ascii="Times New Roman" w:hAnsi="Times New Roman" w:cs="Times New Roman"/>
          <w:sz w:val="24"/>
          <w:szCs w:val="24"/>
        </w:rPr>
        <w:t xml:space="preserve"> Земельного кодекса Российской Федерации).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00250E">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00250E">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.1. выписка из Единого государственного реестра недвижимости;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.2. копия лицензии, удостоверяющей право проведения работ по геологическому изучению недр;</w:t>
      </w:r>
    </w:p>
    <w:p w:rsidR="00C80A49" w:rsidRPr="00C80A49"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 xml:space="preserve">.3.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w:t>
      </w:r>
      <w:r w:rsidRPr="0000250E">
        <w:rPr>
          <w:rFonts w:ascii="Times New Roman" w:hAnsi="Times New Roman" w:cs="Times New Roman"/>
          <w:sz w:val="24"/>
          <w:szCs w:val="24"/>
        </w:rPr>
        <w:lastRenderedPageBreak/>
        <w:t>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C80A49">
        <w:rPr>
          <w:rFonts w:ascii="Times New Roman" w:hAnsi="Times New Roman" w:cs="Times New Roman"/>
          <w:sz w:val="24"/>
          <w:szCs w:val="24"/>
        </w:rPr>
        <w:lastRenderedPageBreak/>
        <w:t>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.1. заявление подано в орган местного самоуправления, неуполномоченный на его рассмотрение;</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.2. с заявлением о предоставлении муниципальной услуги обратилось ненадлежащее лицо;</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.3. заявление не содержит све</w:t>
      </w:r>
      <w:r w:rsidR="003D0699">
        <w:rPr>
          <w:rFonts w:ascii="Times New Roman" w:hAnsi="Times New Roman" w:cs="Times New Roman"/>
          <w:sz w:val="24"/>
          <w:szCs w:val="24"/>
        </w:rPr>
        <w:t>дения, указанные в подпункте 2.6</w:t>
      </w:r>
      <w:r w:rsidRPr="008E38FF">
        <w:rPr>
          <w:rFonts w:ascii="Times New Roman" w:hAnsi="Times New Roman" w:cs="Times New Roman"/>
          <w:sz w:val="24"/>
          <w:szCs w:val="24"/>
        </w:rPr>
        <w:t>.1. настоящего Административного регламента;</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 xml:space="preserve">.5. </w:t>
      </w:r>
      <w:r w:rsidRPr="008E38FF">
        <w:rPr>
          <w:rFonts w:ascii="Times New Roman" w:hAnsi="Times New Roman" w:cs="Times New Roman"/>
          <w:sz w:val="24"/>
          <w:szCs w:val="24"/>
        </w:rPr>
        <w:tab/>
        <w:t>текст заявления не поддается прочтению или не подписан уполномоченным лицом;</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.6. документы имеют подчистки, приписки, наличие зачеркнутых слов, нерасшифрованные сокращения, исправления, серьезные повреждения, не позволяющие однозначно истолковать содержание документов;</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.7.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устранения оснований для отказа в предоставлении муниципальной услуги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8E38FF">
        <w:rPr>
          <w:rFonts w:ascii="Times New Roman" w:hAnsi="Times New Roman" w:cs="Times New Roman"/>
          <w:sz w:val="24"/>
          <w:szCs w:val="24"/>
        </w:rPr>
        <w:t>. Основания для отказа в выдаче разрешений на использование земель или земельного участка и установления сервитута в целях, предусмотренных пунктом 1 статьи 39.34 Земельного Кодекса Российской Федерации: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к заявлению не приложены документы, предусмотренные подпунктами</w:t>
      </w:r>
      <w:r>
        <w:rPr>
          <w:rFonts w:ascii="Times New Roman" w:hAnsi="Times New Roman" w:cs="Times New Roman"/>
          <w:sz w:val="24"/>
          <w:szCs w:val="24"/>
        </w:rPr>
        <w:t xml:space="preserve"> 2.6.2. – 2.6</w:t>
      </w:r>
      <w:r w:rsidRPr="008E38FF">
        <w:rPr>
          <w:rFonts w:ascii="Times New Roman" w:hAnsi="Times New Roman" w:cs="Times New Roman"/>
          <w:sz w:val="24"/>
          <w:szCs w:val="24"/>
        </w:rPr>
        <w:t>.3. настоящего Административного регламента.</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8E38FF">
          <w:rPr>
            <w:rStyle w:val="a6"/>
            <w:rFonts w:ascii="Times New Roman" w:hAnsi="Times New Roman" w:cs="Times New Roman"/>
            <w:color w:val="auto"/>
            <w:sz w:val="24"/>
            <w:szCs w:val="24"/>
            <w:u w:val="none"/>
          </w:rPr>
          <w:t>пунктом 1 статьи 39.34</w:t>
        </w:r>
      </w:hyperlink>
      <w:r w:rsidRPr="008E38FF">
        <w:rPr>
          <w:rFonts w:ascii="Times New Roman" w:hAnsi="Times New Roman" w:cs="Times New Roman"/>
          <w:sz w:val="24"/>
          <w:szCs w:val="24"/>
        </w:rPr>
        <w:t xml:space="preserve"> Земельного кодекса РФ;</w:t>
      </w:r>
    </w:p>
    <w:p w:rsidR="008E38FF" w:rsidRPr="00C80A49"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C80A49" w:rsidRPr="00C80A49">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C80A49" w:rsidRPr="00C80A4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C80A49" w:rsidRPr="00C80A49">
        <w:rPr>
          <w:rFonts w:ascii="Times New Roman" w:hAnsi="Times New Roman" w:cs="Times New Roman"/>
          <w:sz w:val="24"/>
          <w:szCs w:val="24"/>
        </w:rPr>
        <w:t>.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 Требования к помещениям, в которых предоставляется муниципальная услуга, к залу </w:t>
      </w:r>
      <w:r w:rsidR="00C80A49" w:rsidRPr="00C80A49">
        <w:rPr>
          <w:rFonts w:ascii="Times New Roman" w:hAnsi="Times New Roman" w:cs="Times New Roman"/>
          <w:sz w:val="24"/>
          <w:szCs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00C80A49" w:rsidRPr="00C80A49">
        <w:rPr>
          <w:rFonts w:ascii="Times New Roman" w:hAnsi="Times New Roman" w:cs="Times New Roman"/>
          <w:sz w:val="24"/>
          <w:szCs w:val="24"/>
        </w:rPr>
        <w:t xml:space="preserve"> или в МФЦ.</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C80A49" w:rsidRPr="00C80A49">
        <w:rPr>
          <w:rFonts w:ascii="Times New Roman" w:hAnsi="Times New Roman" w:cs="Times New Roman"/>
          <w:sz w:val="24"/>
          <w:szCs w:val="24"/>
        </w:rPr>
        <w:t>ств дл</w:t>
      </w:r>
      <w:proofErr w:type="gramEnd"/>
      <w:r w:rsidR="00C80A49"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w:t>
      </w:r>
      <w:r w:rsidR="008E38FF">
        <w:rPr>
          <w:rFonts w:ascii="Times New Roman" w:hAnsi="Times New Roman" w:cs="Times New Roman"/>
          <w:sz w:val="24"/>
          <w:szCs w:val="24"/>
        </w:rPr>
        <w:t>15</w:t>
      </w:r>
      <w:r w:rsidRPr="00C80A4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w:t>
      </w:r>
      <w:r w:rsidR="008E38FF">
        <w:rPr>
          <w:rFonts w:ascii="Times New Roman" w:hAnsi="Times New Roman" w:cs="Times New Roman"/>
          <w:sz w:val="24"/>
          <w:szCs w:val="24"/>
        </w:rPr>
        <w:t>16</w:t>
      </w:r>
      <w:r w:rsidRPr="00C80A49">
        <w:rPr>
          <w:rFonts w:ascii="Times New Roman" w:hAnsi="Times New Roman" w:cs="Times New Roman"/>
          <w:sz w:val="24"/>
          <w:szCs w:val="24"/>
        </w:rPr>
        <w:t>. Показатели доступности и качества муниципальной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2.17</w:t>
      </w:r>
      <w:r w:rsidR="00C80A49" w:rsidRPr="00C80A49">
        <w:rPr>
          <w:rFonts w:ascii="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.2. Предоставление муниципальной услуги в электронном виде осуществляется при технической реализации услуги посредством ПГУ ЛО и/или ЕПГУ.</w:t>
      </w:r>
    </w:p>
    <w:p w:rsidR="00602323" w:rsidRDefault="0060232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38FF"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50F6" w:rsidRDefault="001250F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38FF"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lastRenderedPageBreak/>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DD330E" w:rsidRPr="00C97A6D">
        <w:rPr>
          <w:rFonts w:ascii="Times New Roman" w:hAnsi="Times New Roman" w:cs="Times New Roman"/>
          <w:sz w:val="24"/>
          <w:szCs w:val="24"/>
        </w:rPr>
        <w:t xml:space="preserve">о выдаче (отказе в выдаче) разрешения - не более </w:t>
      </w:r>
      <w:r w:rsidR="00425CCD" w:rsidRPr="00C97A6D">
        <w:rPr>
          <w:rFonts w:ascii="Times New Roman" w:hAnsi="Times New Roman" w:cs="Times New Roman"/>
          <w:sz w:val="24"/>
          <w:szCs w:val="24"/>
        </w:rPr>
        <w:t>28 (двадцати восьми)</w:t>
      </w:r>
      <w:r w:rsidRPr="00C97A6D">
        <w:rPr>
          <w:rFonts w:ascii="Times New Roman" w:hAnsi="Times New Roman" w:cs="Times New Roman"/>
          <w:sz w:val="24"/>
          <w:szCs w:val="24"/>
        </w:rPr>
        <w:t xml:space="preserve"> </w:t>
      </w:r>
      <w:r w:rsidR="00425CCD" w:rsidRPr="00C97A6D">
        <w:rPr>
          <w:rFonts w:ascii="Times New Roman" w:hAnsi="Times New Roman" w:cs="Times New Roman"/>
          <w:sz w:val="24"/>
          <w:szCs w:val="24"/>
        </w:rPr>
        <w:t>календарных</w:t>
      </w:r>
      <w:r w:rsidRPr="00C97A6D">
        <w:rPr>
          <w:rFonts w:ascii="Times New Roman" w:hAnsi="Times New Roman" w:cs="Times New Roman"/>
          <w:sz w:val="24"/>
          <w:szCs w:val="24"/>
        </w:rPr>
        <w:t xml:space="preserve"> дней;</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 xml:space="preserve">4) </w:t>
      </w:r>
      <w:r w:rsidR="00DD330E" w:rsidRPr="00C97A6D">
        <w:rPr>
          <w:rFonts w:ascii="Times New Roman" w:hAnsi="Times New Roman" w:cs="Times New Roman"/>
          <w:sz w:val="24"/>
          <w:szCs w:val="24"/>
        </w:rPr>
        <w:t>направление копии разрешения в федеральный орган исполнительной власти, уполномоченный на осуществление государственного земельного надзора</w:t>
      </w:r>
      <w:r w:rsidRPr="00C97A6D">
        <w:rPr>
          <w:rFonts w:ascii="Times New Roman" w:hAnsi="Times New Roman" w:cs="Times New Roman"/>
          <w:sz w:val="24"/>
          <w:szCs w:val="24"/>
        </w:rPr>
        <w:t xml:space="preserve"> - </w:t>
      </w:r>
      <w:r w:rsidR="00DD330E" w:rsidRPr="00C97A6D">
        <w:rPr>
          <w:rFonts w:ascii="Times New Roman" w:eastAsia="Times New Roman" w:hAnsi="Times New Roman" w:cs="Times New Roman"/>
          <w:sz w:val="24"/>
          <w:szCs w:val="24"/>
        </w:rPr>
        <w:t xml:space="preserve">не позднее </w:t>
      </w:r>
      <w:r w:rsidR="00425CCD" w:rsidRPr="00C97A6D">
        <w:rPr>
          <w:rFonts w:ascii="Times New Roman" w:eastAsia="Times New Roman" w:hAnsi="Times New Roman" w:cs="Times New Roman"/>
          <w:sz w:val="24"/>
          <w:szCs w:val="24"/>
        </w:rPr>
        <w:t>10 (десяти)</w:t>
      </w:r>
      <w:r w:rsidRPr="00C97A6D">
        <w:rPr>
          <w:rFonts w:ascii="Times New Roman" w:eastAsia="Times New Roman" w:hAnsi="Times New Roman" w:cs="Times New Roman"/>
          <w:sz w:val="24"/>
          <w:szCs w:val="24"/>
        </w:rPr>
        <w:t xml:space="preserve"> рабочих дней со дня принятия решения</w:t>
      </w:r>
      <w:r w:rsidRPr="00C97A6D">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4075A3">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w:t>
      </w:r>
      <w:r w:rsidRPr="004075A3">
        <w:rPr>
          <w:rFonts w:ascii="Times New Roman" w:eastAsiaTheme="minorHAnsi" w:hAnsi="Times New Roman" w:cs="Times New Roman"/>
          <w:sz w:val="24"/>
          <w:szCs w:val="24"/>
          <w:lang w:eastAsia="en-US"/>
        </w:rPr>
        <w:lastRenderedPageBreak/>
        <w:t>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DD330E" w:rsidRPr="00DD330E" w:rsidRDefault="004075A3" w:rsidP="00DD330E">
      <w:pPr>
        <w:spacing w:after="0" w:line="240" w:lineRule="auto"/>
        <w:ind w:firstLine="567"/>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00DD330E" w:rsidRPr="00DD330E">
        <w:rPr>
          <w:rFonts w:ascii="Times New Roman" w:hAnsi="Times New Roman" w:cs="Times New Roman"/>
          <w:sz w:val="24"/>
          <w:szCs w:val="24"/>
        </w:rPr>
        <w:t>Рассмотрение заявления и приложенных к нему документов</w:t>
      </w:r>
      <w:r w:rsidR="00DD330E">
        <w:rPr>
          <w:rFonts w:ascii="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w:t>
      </w:r>
      <w:r w:rsidRPr="00233858">
        <w:rPr>
          <w:rFonts w:ascii="Times New Roman" w:eastAsia="Times New Roman" w:hAnsi="Times New Roman" w:cs="Times New Roman"/>
          <w:sz w:val="24"/>
          <w:szCs w:val="24"/>
        </w:rPr>
        <w:t>. В случае если заявление и приложенные к нему документы не соответствуют положениям</w:t>
      </w:r>
      <w:r>
        <w:rPr>
          <w:rFonts w:ascii="Times New Roman" w:eastAsia="Times New Roman" w:hAnsi="Times New Roman" w:cs="Times New Roman"/>
          <w:sz w:val="24"/>
          <w:szCs w:val="24"/>
        </w:rPr>
        <w:t xml:space="preserve"> пункта</w:t>
      </w:r>
      <w:r w:rsidRPr="00233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Pr="00233858">
        <w:rPr>
          <w:rFonts w:ascii="Times New Roman" w:eastAsia="Times New Roman" w:hAnsi="Times New Roman" w:cs="Times New Roman"/>
          <w:sz w:val="24"/>
          <w:szCs w:val="24"/>
        </w:rPr>
        <w:t xml:space="preserve"> настоящего Административного регламента, специалист принимает решение о возврате заявления.</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sidRPr="00233858">
        <w:rPr>
          <w:rFonts w:ascii="Times New Roman" w:eastAsia="Times New Roman" w:hAnsi="Times New Roman" w:cs="Times New Roman"/>
          <w:sz w:val="24"/>
          <w:szCs w:val="24"/>
        </w:rPr>
        <w:t>Специалист готовит проект уведомления о возврате заявления и документов с указанием причин возврата заявления. Подписанное главой Администрации уведомление (письмо) о возврате заявления и документов регистрируется в журнале исходящей корреспонденции.</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sidRPr="00233858">
        <w:rPr>
          <w:rFonts w:ascii="Times New Roman" w:eastAsia="Times New Roman" w:hAnsi="Times New Roman" w:cs="Times New Roman"/>
          <w:sz w:val="24"/>
          <w:szCs w:val="24"/>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 по адресу, указанному в заявлении на предоставление муниципальной услуги, или по электронной почте либо направляет в МФЦ.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233858" w:rsidRPr="00233858" w:rsidRDefault="00BA0F33"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r w:rsidR="00233858" w:rsidRPr="00233858">
        <w:rPr>
          <w:rFonts w:ascii="Times New Roman" w:eastAsia="Times New Roman" w:hAnsi="Times New Roman" w:cs="Times New Roman"/>
          <w:sz w:val="24"/>
          <w:szCs w:val="24"/>
        </w:rPr>
        <w:t xml:space="preserve">. В случае если заявление и приложенные к нему документы соответствуют положениям </w:t>
      </w:r>
      <w:r>
        <w:rPr>
          <w:rFonts w:ascii="Times New Roman" w:eastAsia="Times New Roman" w:hAnsi="Times New Roman" w:cs="Times New Roman"/>
          <w:sz w:val="24"/>
          <w:szCs w:val="24"/>
        </w:rPr>
        <w:t>пункта</w:t>
      </w:r>
      <w:r w:rsidR="00233858" w:rsidRPr="00233858">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6.</w:t>
      </w:r>
      <w:r w:rsidR="00233858" w:rsidRPr="00233858">
        <w:rPr>
          <w:rFonts w:ascii="Times New Roman" w:eastAsia="Times New Roman" w:hAnsi="Times New Roman" w:cs="Times New Roman"/>
          <w:sz w:val="24"/>
          <w:szCs w:val="24"/>
        </w:rPr>
        <w:t xml:space="preserve"> настоящего</w:t>
      </w:r>
      <w:r>
        <w:rPr>
          <w:rFonts w:ascii="Times New Roman" w:eastAsia="Times New Roman" w:hAnsi="Times New Roman" w:cs="Times New Roman"/>
          <w:sz w:val="24"/>
          <w:szCs w:val="24"/>
        </w:rPr>
        <w:t xml:space="preserve"> Административного регламента, С</w:t>
      </w:r>
      <w:r w:rsidR="00233858" w:rsidRPr="00233858">
        <w:rPr>
          <w:rFonts w:ascii="Times New Roman" w:eastAsia="Times New Roman" w:hAnsi="Times New Roman" w:cs="Times New Roman"/>
          <w:sz w:val="24"/>
          <w:szCs w:val="24"/>
        </w:rPr>
        <w:t>пециалист 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233858" w:rsidRPr="00233858" w:rsidRDefault="00BA0F33"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33858" w:rsidRPr="00233858">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00233858" w:rsidRPr="00233858">
        <w:rPr>
          <w:rFonts w:ascii="Times New Roman" w:eastAsia="Times New Roman" w:hAnsi="Times New Roman" w:cs="Times New Roman"/>
          <w:sz w:val="24"/>
          <w:szCs w:val="24"/>
        </w:rPr>
        <w:t xml:space="preserve"> Результатом административной процедуры является направление заявителю уведомления о возврате заявления и документов или направление запроса в рамках межведомственного информационного взаимодействия</w:t>
      </w:r>
      <w:r w:rsidRPr="00BA0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документов, указанных</w:t>
      </w:r>
      <w:r w:rsidRPr="00BA0F33">
        <w:rPr>
          <w:rFonts w:ascii="Times New Roman" w:eastAsia="Times New Roman" w:hAnsi="Times New Roman" w:cs="Times New Roman"/>
          <w:sz w:val="24"/>
          <w:szCs w:val="24"/>
        </w:rPr>
        <w:t xml:space="preserve"> в пункте 2.7 настоящего  Административного регламента.</w:t>
      </w:r>
      <w:r>
        <w:rPr>
          <w:rFonts w:ascii="Times New Roman" w:eastAsia="Times New Roman" w:hAnsi="Times New Roman" w:cs="Times New Roman"/>
          <w:sz w:val="24"/>
          <w:szCs w:val="24"/>
        </w:rPr>
        <w:t xml:space="preserve"> </w:t>
      </w:r>
    </w:p>
    <w:p w:rsidR="00233858" w:rsidRPr="004075A3" w:rsidRDefault="00BA0F33" w:rsidP="00BA0F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3.1.3.7</w:t>
      </w:r>
      <w:r w:rsidR="00233858" w:rsidRPr="00233858">
        <w:rPr>
          <w:rFonts w:ascii="Times New Roman" w:eastAsia="Times New Roman" w:hAnsi="Times New Roman" w:cs="Times New Roman"/>
          <w:sz w:val="24"/>
          <w:szCs w:val="24"/>
        </w:rPr>
        <w:t>. Максимальный срок выполнения административной процедуры - не более 5 (пяти) дней с момента регистрации заявления на получение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lastRenderedPageBreak/>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.9</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10</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.11</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.12</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.13</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.14</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w:t>
      </w:r>
      <w:r w:rsidR="00A30403" w:rsidRPr="00A30403">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A30403" w:rsidRPr="00A30403">
        <w:rPr>
          <w:rFonts w:ascii="Times New Roman" w:hAnsi="Times New Roman" w:cs="Times New Roman"/>
          <w:sz w:val="24"/>
          <w:szCs w:val="24"/>
        </w:rPr>
        <w:t xml:space="preserve">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w:t>
      </w:r>
      <w:r w:rsidRPr="004075A3">
        <w:rPr>
          <w:rFonts w:ascii="Times New Roman" w:hAnsi="Times New Roman" w:cs="Times New Roman"/>
          <w:sz w:val="24"/>
          <w:szCs w:val="24"/>
        </w:rPr>
        <w:t>(в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.15</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 xml:space="preserve">Специалист в двух экземплярах осуществляет оформление решения </w:t>
      </w:r>
      <w:r w:rsidR="00A30403" w:rsidRPr="00A30403">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либо решения об отказе в </w:t>
      </w:r>
      <w:r w:rsidR="00C82160" w:rsidRPr="00C82160">
        <w:rPr>
          <w:rFonts w:ascii="Times New Roman" w:hAnsi="Times New Roman" w:cs="Times New Roman"/>
          <w:sz w:val="24"/>
          <w:szCs w:val="24"/>
        </w:rPr>
        <w:t>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.16</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.17</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eastAsiaTheme="minorHAnsi" w:hAnsi="Times New Roman" w:cs="Times New Roman"/>
          <w:sz w:val="24"/>
          <w:szCs w:val="24"/>
          <w:lang w:eastAsia="en-US"/>
        </w:rPr>
        <w:t>3.1.3</w:t>
      </w:r>
      <w:r w:rsidR="00BA0F33" w:rsidRPr="00C97A6D">
        <w:rPr>
          <w:rFonts w:ascii="Times New Roman" w:eastAsia="Times New Roman" w:hAnsi="Times New Roman" w:cs="Times New Roman"/>
          <w:sz w:val="24"/>
          <w:szCs w:val="24"/>
        </w:rPr>
        <w:t>.18</w:t>
      </w:r>
      <w:r w:rsidRPr="00C97A6D">
        <w:rPr>
          <w:rFonts w:ascii="Times New Roman" w:hAnsi="Times New Roman" w:cs="Times New Roman"/>
          <w:sz w:val="24"/>
          <w:szCs w:val="24"/>
        </w:rPr>
        <w:t>. Срок исполнения административной</w:t>
      </w:r>
      <w:r w:rsidR="00B57D53" w:rsidRPr="00C97A6D">
        <w:rPr>
          <w:rFonts w:ascii="Times New Roman" w:hAnsi="Times New Roman" w:cs="Times New Roman"/>
          <w:sz w:val="24"/>
          <w:szCs w:val="24"/>
        </w:rPr>
        <w:t xml:space="preserve"> </w:t>
      </w:r>
      <w:r w:rsidR="00C82160" w:rsidRPr="00C97A6D">
        <w:rPr>
          <w:rFonts w:ascii="Times New Roman" w:hAnsi="Times New Roman" w:cs="Times New Roman"/>
          <w:sz w:val="24"/>
          <w:szCs w:val="24"/>
        </w:rPr>
        <w:t>процедуры составляет не более 28 (двадцати восьми) календарных</w:t>
      </w:r>
      <w:r w:rsidRPr="00C97A6D">
        <w:rPr>
          <w:rFonts w:ascii="Times New Roman" w:hAnsi="Times New Roman" w:cs="Times New Roman"/>
          <w:sz w:val="24"/>
          <w:szCs w:val="24"/>
        </w:rPr>
        <w:t xml:space="preserve">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.19</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Результатом административной процедуры является принятие</w:t>
      </w:r>
      <w:r w:rsidR="0026573B">
        <w:rPr>
          <w:rFonts w:ascii="Times New Roman" w:hAnsi="Times New Roman" w:cs="Times New Roman"/>
          <w:sz w:val="24"/>
          <w:szCs w:val="24"/>
        </w:rPr>
        <w:t xml:space="preserve"> А</w:t>
      </w:r>
      <w:r w:rsidRPr="004075A3">
        <w:rPr>
          <w:rFonts w:ascii="Times New Roman" w:hAnsi="Times New Roman" w:cs="Times New Roman"/>
          <w:sz w:val="24"/>
          <w:szCs w:val="24"/>
        </w:rPr>
        <w:t xml:space="preserve">дминистрацией </w:t>
      </w:r>
      <w:r w:rsidR="00C82160" w:rsidRPr="00C82160">
        <w:rPr>
          <w:rFonts w:ascii="Times New Roman" w:hAnsi="Times New Roman" w:cs="Times New Roman"/>
          <w:sz w:val="24"/>
          <w:szCs w:val="24"/>
        </w:rPr>
        <w:t>решения 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00C82160">
        <w:rPr>
          <w:rFonts w:ascii="Times New Roman" w:hAnsi="Times New Roman" w:cs="Times New Roman"/>
          <w:sz w:val="24"/>
          <w:szCs w:val="24"/>
        </w:rPr>
        <w:t xml:space="preserve"> или</w:t>
      </w:r>
      <w:r w:rsidR="00C82160" w:rsidRPr="00C82160">
        <w:rPr>
          <w:rFonts w:ascii="Times New Roman" w:hAnsi="Times New Roman" w:cs="Times New Roman"/>
          <w:sz w:val="24"/>
          <w:szCs w:val="24"/>
        </w:rPr>
        <w:t xml:space="preserve">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направление принятого решения </w:t>
      </w:r>
      <w:r w:rsidR="0026573B">
        <w:rPr>
          <w:rFonts w:ascii="Times New Roman" w:hAnsi="Times New Roman" w:cs="Times New Roman"/>
          <w:sz w:val="24"/>
          <w:szCs w:val="24"/>
        </w:rPr>
        <w:t xml:space="preserve">Специалисту </w:t>
      </w:r>
      <w:r w:rsidRPr="004075A3">
        <w:rPr>
          <w:rFonts w:ascii="Times New Roman" w:hAnsi="Times New Roman" w:cs="Times New Roman"/>
          <w:sz w:val="24"/>
          <w:szCs w:val="24"/>
        </w:rPr>
        <w:t>для выдачи его заявителю.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w:t>
      </w:r>
      <w:proofErr w:type="gramStart"/>
      <w:r w:rsidRPr="004075A3">
        <w:rPr>
          <w:rFonts w:ascii="Times New Roman" w:hAnsi="Times New Roman" w:cs="Times New Roman"/>
          <w:sz w:val="24"/>
          <w:szCs w:val="24"/>
        </w:rPr>
        <w:t xml:space="preserve">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C82160" w:rsidRPr="00C82160">
        <w:rPr>
          <w:rFonts w:ascii="Times New Roman" w:hAnsi="Times New Roman" w:cs="Times New Roman"/>
          <w:sz w:val="24"/>
          <w:szCs w:val="24"/>
        </w:rPr>
        <w:t xml:space="preserve">о выдаче разрешения на использование земель или земельного участка, находящегося в муниципальной собственности, без предоставления </w:t>
      </w:r>
      <w:r w:rsidR="00C82160" w:rsidRPr="00C82160">
        <w:rPr>
          <w:rFonts w:ascii="Times New Roman" w:hAnsi="Times New Roman" w:cs="Times New Roman"/>
          <w:sz w:val="24"/>
          <w:szCs w:val="24"/>
        </w:rPr>
        <w:lastRenderedPageBreak/>
        <w:t>земельного участка и установления сервитутов или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w:t>
      </w:r>
      <w:proofErr w:type="gramStart"/>
      <w:r w:rsidRPr="004075A3">
        <w:rPr>
          <w:rFonts w:ascii="Times New Roman" w:hAnsi="Times New Roman" w:cs="Times New Roman"/>
          <w:sz w:val="24"/>
          <w:szCs w:val="24"/>
        </w:rPr>
        <w:t xml:space="preserve">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w:t>
      </w:r>
      <w:proofErr w:type="gramEnd"/>
      <w:r w:rsidRPr="004075A3">
        <w:rPr>
          <w:rFonts w:ascii="Times New Roman" w:hAnsi="Times New Roman" w:cs="Times New Roman"/>
          <w:sz w:val="24"/>
          <w:szCs w:val="24"/>
        </w:rPr>
        <w:t xml:space="preserve">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eastAsiaTheme="minorHAnsi" w:hAnsi="Times New Roman" w:cs="Times New Roman"/>
          <w:sz w:val="24"/>
          <w:szCs w:val="24"/>
          <w:lang w:eastAsia="en-US"/>
        </w:rPr>
        <w:t>3.1.4</w:t>
      </w:r>
      <w:r w:rsidRPr="00C97A6D">
        <w:rPr>
          <w:rFonts w:ascii="Times New Roman" w:hAnsi="Times New Roman" w:cs="Times New Roman"/>
          <w:sz w:val="24"/>
          <w:szCs w:val="24"/>
        </w:rPr>
        <w:t>.6. Максимальный срок исполнения админис</w:t>
      </w:r>
      <w:r w:rsidR="006F4918" w:rsidRPr="00C97A6D">
        <w:rPr>
          <w:rFonts w:ascii="Times New Roman" w:hAnsi="Times New Roman" w:cs="Times New Roman"/>
          <w:sz w:val="24"/>
          <w:szCs w:val="24"/>
        </w:rPr>
        <w:t>тративной процедуры составляет один</w:t>
      </w:r>
      <w:r w:rsidRPr="00C97A6D">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 xml:space="preserve">Результатом исполнения административной процедуры является выдача заявителю решения </w:t>
      </w:r>
      <w:r w:rsidR="00C82160" w:rsidRPr="00C82160">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или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w:t>
      </w:r>
      <w:proofErr w:type="gramEnd"/>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00D72AF5">
        <w:rPr>
          <w:rFonts w:ascii="Times New Roman" w:eastAsia="Times New Roman" w:hAnsi="Times New Roman" w:cs="Times New Roman"/>
          <w:sz w:val="24"/>
          <w:szCs w:val="24"/>
        </w:rPr>
        <w:t>Н</w:t>
      </w:r>
      <w:r w:rsidR="00D72AF5" w:rsidRPr="00D72AF5">
        <w:rPr>
          <w:rFonts w:ascii="Times New Roman" w:eastAsia="Times New Roman" w:hAnsi="Times New Roman" w:cs="Times New Roman"/>
          <w:sz w:val="24"/>
          <w:szCs w:val="24"/>
        </w:rPr>
        <w:t>аправление копии разрешения в федеральный орган исполнительной власти, уполномоченный на осуществление государственного земельного надзора</w:t>
      </w:r>
      <w:r w:rsidRPr="004075A3">
        <w:rPr>
          <w:rFonts w:ascii="Times New Roman" w:eastAsia="Calibr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D72AF5" w:rsidRPr="00D72AF5">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00D72AF5" w:rsidRPr="00D72AF5">
        <w:rPr>
          <w:rFonts w:ascii="Times New Roman" w:hAnsi="Times New Roman" w:cs="Times New Roman"/>
          <w:sz w:val="24"/>
          <w:szCs w:val="24"/>
        </w:rPr>
        <w:t>копии разрешения в федеральный орган исполнительной власти, уполномоченный на осуществление государственного земельного надзора</w:t>
      </w:r>
      <w:r w:rsidRPr="004075A3">
        <w:rPr>
          <w:rFonts w:ascii="Times New Roman" w:eastAsia="Times New Roman" w:hAnsi="Times New Roman" w:cs="Times New Roman"/>
          <w:sz w:val="24"/>
          <w:szCs w:val="24"/>
        </w:rPr>
        <w:t xml:space="preserve">,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C97A6D">
        <w:rPr>
          <w:rFonts w:ascii="Times New Roman" w:eastAsiaTheme="minorHAnsi" w:hAnsi="Times New Roman" w:cs="Times New Roman"/>
          <w:sz w:val="24"/>
          <w:szCs w:val="24"/>
          <w:lang w:eastAsia="en-US"/>
        </w:rPr>
        <w:t>3.1.5</w:t>
      </w:r>
      <w:r w:rsidRPr="00C97A6D">
        <w:rPr>
          <w:rFonts w:ascii="Times New Roman" w:hAnsi="Times New Roman" w:cs="Times New Roman"/>
          <w:sz w:val="24"/>
          <w:szCs w:val="24"/>
        </w:rPr>
        <w:t>.4</w:t>
      </w:r>
      <w:r w:rsidRPr="00C97A6D">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00E4138A" w:rsidRPr="00C97A6D">
        <w:rPr>
          <w:rFonts w:ascii="Times New Roman" w:hAnsi="Times New Roman" w:cs="Times New Roman"/>
          <w:sz w:val="24"/>
          <w:szCs w:val="24"/>
        </w:rPr>
        <w:t>копии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r w:rsidR="00E4138A" w:rsidRPr="00C97A6D">
        <w:rPr>
          <w:rFonts w:ascii="Times New Roman" w:eastAsia="Times New Roman" w:hAnsi="Times New Roman" w:cs="Times New Roman"/>
          <w:sz w:val="24"/>
          <w:szCs w:val="24"/>
        </w:rPr>
        <w:t xml:space="preserve"> - не позднее 10 (десяти) </w:t>
      </w:r>
      <w:r w:rsidRPr="00C97A6D">
        <w:rPr>
          <w:rFonts w:ascii="Times New Roman" w:eastAsia="Times New Roman" w:hAnsi="Times New Roman" w:cs="Times New Roman"/>
          <w:sz w:val="24"/>
          <w:szCs w:val="24"/>
        </w:rPr>
        <w:t>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w:t>
      </w:r>
      <w:r w:rsidRPr="008E3C74">
        <w:rPr>
          <w:rFonts w:ascii="Times New Roman" w:eastAsia="Calibri" w:hAnsi="Times New Roman" w:cs="Times New Roman"/>
          <w:sz w:val="24"/>
          <w:szCs w:val="24"/>
        </w:rPr>
        <w:lastRenderedPageBreak/>
        <w:t>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Текущий контроль осуществляется ответственными специалистами ОМСУ по каждой </w:t>
      </w:r>
      <w:r w:rsidRPr="00FE71E5">
        <w:rPr>
          <w:rFonts w:ascii="Times New Roman" w:eastAsiaTheme="minorHAnsi" w:hAnsi="Times New Roman" w:cs="Times New Roman"/>
          <w:sz w:val="24"/>
          <w:szCs w:val="24"/>
          <w:lang w:eastAsia="en-US"/>
        </w:rPr>
        <w:lastRenderedPageBreak/>
        <w:t>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E4138A" w:rsidRDefault="00E4138A"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E4138A" w:rsidRPr="00FE71E5" w:rsidRDefault="00E4138A"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FE71E5">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E71E5">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20"/>
          <w:footerReference w:type="default" r:id="rId21"/>
          <w:footerReference w:type="first" r:id="rId22"/>
          <w:pgSz w:w="11906" w:h="16838"/>
          <w:pgMar w:top="1134" w:right="850" w:bottom="1134" w:left="1134" w:header="708" w:footer="148" w:gutter="0"/>
          <w:cols w:space="708"/>
          <w:titlePg/>
          <w:docGrid w:linePitch="360"/>
        </w:sectPr>
      </w:pPr>
    </w:p>
    <w:p w:rsidR="00724EA9" w:rsidRPr="00AC2FD6"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AC2FD6">
        <w:rPr>
          <w:rFonts w:ascii="Times New Roman" w:hAnsi="Times New Roman" w:cs="Times New Roman"/>
          <w:sz w:val="24"/>
          <w:szCs w:val="24"/>
        </w:rPr>
        <w:lastRenderedPageBreak/>
        <w:t>Приложение  № 1</w:t>
      </w:r>
    </w:p>
    <w:p w:rsidR="00724EA9" w:rsidRPr="00AC2FD6"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C2FD6">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C97A6D"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E4138A">
        <w:rPr>
          <w:rFonts w:ascii="Courier New" w:eastAsia="Times New Roman" w:hAnsi="Courier New" w:cs="Courier New"/>
          <w:sz w:val="20"/>
          <w:szCs w:val="20"/>
        </w:rPr>
        <w:t xml:space="preserve">     </w:t>
      </w:r>
      <w:r w:rsidR="00C97A6D">
        <w:rPr>
          <w:rFonts w:ascii="Courier New" w:eastAsia="Times New Roman" w:hAnsi="Courier New" w:cs="Courier New"/>
          <w:sz w:val="20"/>
          <w:szCs w:val="20"/>
        </w:rPr>
        <w:t xml:space="preserve">                    </w:t>
      </w:r>
      <w:r w:rsidRPr="00AC2FD6">
        <w:rPr>
          <w:rFonts w:ascii="Times New Roman" w:eastAsia="Times New Roman" w:hAnsi="Times New Roman" w:cs="Times New Roman"/>
          <w:sz w:val="24"/>
          <w:szCs w:val="24"/>
        </w:rPr>
        <w:t xml:space="preserve">В Администрацию </w:t>
      </w:r>
      <w:r w:rsidR="00C97A6D" w:rsidRPr="00AC2FD6">
        <w:rPr>
          <w:rFonts w:ascii="Times New Roman" w:eastAsia="Times New Roman" w:hAnsi="Times New Roman" w:cs="Times New Roman"/>
          <w:sz w:val="24"/>
          <w:szCs w:val="24"/>
        </w:rPr>
        <w:t xml:space="preserve">Красноборского городского поселения  </w:t>
      </w:r>
    </w:p>
    <w:p w:rsidR="00E4138A" w:rsidRPr="00AC2FD6" w:rsidRDefault="00C97A6D"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Тосненского района Ленинградской области</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от ___________________________________</w:t>
      </w:r>
      <w:r w:rsidR="00AC2FD6" w:rsidRPr="00AC2FD6">
        <w:rPr>
          <w:rFonts w:ascii="Times New Roman" w:eastAsia="Times New Roman" w:hAnsi="Times New Roman" w:cs="Times New Roman"/>
          <w:sz w:val="24"/>
          <w:szCs w:val="24"/>
        </w:rPr>
        <w:t>_____________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0"/>
          <w:szCs w:val="20"/>
        </w:rPr>
        <w:t>(фамилия, имя, отчество гражданина)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 ___________________ года рождения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w:t>
      </w:r>
      <w:r w:rsidR="00AC2FD6" w:rsidRPr="00AC2FD6">
        <w:rPr>
          <w:rFonts w:ascii="Times New Roman" w:eastAsia="Times New Roman" w:hAnsi="Times New Roman" w:cs="Times New Roman"/>
          <w:sz w:val="24"/>
          <w:szCs w:val="24"/>
        </w:rPr>
        <w:t xml:space="preserve"> серия ___________ N 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w:t>
      </w:r>
      <w:r w:rsidR="00C97A6D" w:rsidRP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(документ, удостоверяющий личность)</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В</w:t>
      </w:r>
      <w:r w:rsidRPr="00AC2FD6">
        <w:rPr>
          <w:rFonts w:ascii="Times New Roman" w:eastAsia="Times New Roman" w:hAnsi="Times New Roman" w:cs="Times New Roman"/>
          <w:sz w:val="24"/>
          <w:szCs w:val="24"/>
        </w:rPr>
        <w:t>ыдан</w:t>
      </w:r>
      <w:r w:rsidR="00AC2FD6">
        <w:rPr>
          <w:rFonts w:ascii="Times New Roman" w:eastAsia="Times New Roman" w:hAnsi="Times New Roman" w:cs="Times New Roman"/>
          <w:sz w:val="24"/>
          <w:szCs w:val="24"/>
        </w:rPr>
        <w:t xml:space="preserve"> _____</w:t>
      </w:r>
      <w:r w:rsidRPr="00AC2FD6">
        <w:rPr>
          <w:rFonts w:ascii="Times New Roman" w:eastAsia="Times New Roman" w:hAnsi="Times New Roman" w:cs="Times New Roman"/>
          <w:sz w:val="24"/>
          <w:szCs w:val="24"/>
        </w:rPr>
        <w:t>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 __________________________ года,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адрес постоянного места жительства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адрес преимущественного пребывания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Телефон 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p>
    <w:p w:rsidR="00E4138A" w:rsidRPr="00AC2FD6" w:rsidRDefault="00C97A6D"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E4138A"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E4138A" w:rsidRPr="00AC2FD6">
        <w:rPr>
          <w:rFonts w:ascii="Times New Roman" w:eastAsia="Times New Roman" w:hAnsi="Times New Roman" w:cs="Times New Roman"/>
          <w:sz w:val="24"/>
          <w:szCs w:val="24"/>
        </w:rPr>
        <w:t>от ________________________________</w:t>
      </w:r>
      <w:r w:rsidR="00AC2FD6" w:rsidRPr="00AC2FD6">
        <w:rPr>
          <w:rFonts w:ascii="Times New Roman" w:eastAsia="Times New Roman" w:hAnsi="Times New Roman" w:cs="Times New Roman"/>
          <w:sz w:val="24"/>
          <w:szCs w:val="24"/>
        </w:rPr>
        <w:t>___________</w:t>
      </w:r>
      <w:r w:rsidR="00E4138A"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наименование и местонахождение</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ind w:left="4248" w:firstLine="708"/>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юридического лица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0"/>
          <w:szCs w:val="20"/>
        </w:rPr>
        <w:t>ОГРН, ИНН, почтовый адрес</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w:t>
      </w:r>
    </w:p>
    <w:p w:rsidR="00E4138A" w:rsidRPr="00AC2FD6" w:rsidRDefault="00AC2FD6"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0"/>
          <w:szCs w:val="20"/>
        </w:rPr>
        <w:t xml:space="preserve">                                   </w:t>
      </w:r>
      <w:r w:rsidR="00E4138A" w:rsidRPr="00AC2FD6">
        <w:rPr>
          <w:rFonts w:ascii="Times New Roman" w:eastAsia="Times New Roman" w:hAnsi="Times New Roman" w:cs="Times New Roman"/>
          <w:sz w:val="20"/>
          <w:szCs w:val="20"/>
        </w:rPr>
        <w:t>адрес электронной почты</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Телефон 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____________</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bookmarkStart w:id="12" w:name="P582"/>
      <w:bookmarkEnd w:id="12"/>
      <w:r w:rsidRPr="00E4138A">
        <w:rPr>
          <w:rFonts w:ascii="Courier New" w:eastAsia="Times New Roman" w:hAnsi="Courier New" w:cs="Courier New"/>
          <w:sz w:val="20"/>
          <w:szCs w:val="20"/>
        </w:rPr>
        <w:t xml:space="preserve">                                 </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bookmarkStart w:id="13" w:name="P702"/>
      <w:bookmarkEnd w:id="13"/>
      <w:r w:rsidRPr="00E4138A">
        <w:rPr>
          <w:rFonts w:ascii="Courier New" w:eastAsia="Times New Roman" w:hAnsi="Courier New" w:cs="Courier New"/>
          <w:sz w:val="20"/>
          <w:szCs w:val="20"/>
        </w:rPr>
        <w:t xml:space="preserve">                                 </w:t>
      </w:r>
      <w:r w:rsidRPr="00AC2FD6">
        <w:rPr>
          <w:rFonts w:ascii="Times New Roman" w:eastAsia="Times New Roman" w:hAnsi="Times New Roman" w:cs="Times New Roman"/>
          <w:sz w:val="24"/>
          <w:szCs w:val="24"/>
        </w:rPr>
        <w:t>Заявление</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Прошу  Вас  выдать  разрешение  на  использование  земельного участка </w:t>
      </w:r>
      <w:r w:rsidR="00AC2FD6" w:rsidRPr="00AC2FD6">
        <w:rPr>
          <w:rFonts w:ascii="Times New Roman" w:eastAsia="Times New Roman" w:hAnsi="Times New Roman" w:cs="Times New Roman"/>
          <w:sz w:val="24"/>
          <w:szCs w:val="24"/>
        </w:rPr>
        <w:t>без предоставления земельного участка</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и установления сервитутов</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с</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кадастровым номером ___</w:t>
      </w:r>
      <w:r w:rsidR="00AC2FD6">
        <w:rPr>
          <w:rFonts w:ascii="Times New Roman" w:eastAsia="Times New Roman" w:hAnsi="Times New Roman" w:cs="Times New Roman"/>
          <w:sz w:val="24"/>
          <w:szCs w:val="24"/>
        </w:rPr>
        <w:t>________</w:t>
      </w:r>
      <w:r w:rsidRPr="00AC2FD6">
        <w:rPr>
          <w:rFonts w:ascii="Times New Roman" w:eastAsia="Times New Roman" w:hAnsi="Times New Roman" w:cs="Times New Roman"/>
          <w:sz w:val="24"/>
          <w:szCs w:val="24"/>
        </w:rPr>
        <w:t>______________ (номер указывается в случае наличия).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Цель использования земельного участка: _____</w:t>
      </w:r>
      <w:r w:rsidR="00AC2FD6">
        <w:rPr>
          <w:rFonts w:ascii="Times New Roman" w:eastAsia="Times New Roman" w:hAnsi="Times New Roman" w:cs="Times New Roman"/>
          <w:sz w:val="24"/>
          <w:szCs w:val="24"/>
        </w:rPr>
        <w:t>__________________________</w:t>
      </w:r>
      <w:r w:rsidRPr="00AC2FD6">
        <w:rPr>
          <w:rFonts w:ascii="Times New Roman" w:eastAsia="Times New Roman" w:hAnsi="Times New Roman" w:cs="Times New Roman"/>
          <w:sz w:val="24"/>
          <w:szCs w:val="24"/>
        </w:rPr>
        <w:t>___________. Срок использования</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земельного участка: ___</w:t>
      </w:r>
      <w:r w:rsidR="00AC2FD6">
        <w:rPr>
          <w:rFonts w:ascii="Times New Roman" w:eastAsia="Times New Roman" w:hAnsi="Times New Roman" w:cs="Times New Roman"/>
          <w:sz w:val="24"/>
          <w:szCs w:val="24"/>
        </w:rPr>
        <w:t>_______</w:t>
      </w:r>
      <w:r w:rsidRPr="00AC2FD6">
        <w:rPr>
          <w:rFonts w:ascii="Times New Roman" w:eastAsia="Times New Roman" w:hAnsi="Times New Roman" w:cs="Times New Roman"/>
          <w:sz w:val="24"/>
          <w:szCs w:val="24"/>
        </w:rPr>
        <w:t>_ месяцев.</w:t>
      </w:r>
    </w:p>
    <w:p w:rsid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Приложение:</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1. Документ, удостоверяющий личность.</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2. Схема границ.</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C97A6D">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C97A6D" w:rsidRPr="00AC2FD6" w:rsidRDefault="00E4138A" w:rsidP="00C97A6D">
      <w:pPr>
        <w:widowControl w:val="0"/>
        <w:autoSpaceDE w:val="0"/>
        <w:autoSpaceDN w:val="0"/>
        <w:spacing w:after="0" w:line="240" w:lineRule="auto"/>
        <w:jc w:val="both"/>
        <w:rPr>
          <w:rFonts w:ascii="Times New Roman" w:eastAsia="Times New Roman" w:hAnsi="Times New Roman" w:cs="Times New Roman"/>
          <w:sz w:val="20"/>
          <w:szCs w:val="20"/>
        </w:rPr>
      </w:pPr>
      <w:r w:rsidRPr="00E4138A">
        <w:rPr>
          <w:rFonts w:ascii="Courier New" w:eastAsia="Times New Roman" w:hAnsi="Courier New" w:cs="Courier New"/>
          <w:sz w:val="20"/>
          <w:szCs w:val="20"/>
        </w:rPr>
        <w:t xml:space="preserve">    </w:t>
      </w:r>
      <w:proofErr w:type="gramStart"/>
      <w:r w:rsidR="00C97A6D" w:rsidRPr="00AC2FD6">
        <w:rPr>
          <w:rFonts w:ascii="Times New Roman" w:eastAsia="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00C97A6D" w:rsidRPr="00AC2FD6">
        <w:rPr>
          <w:rFonts w:ascii="Times New Roman" w:eastAsia="Times New Roman" w:hAnsi="Times New Roman" w:cs="Times New Roman"/>
          <w:sz w:val="20"/>
          <w:szCs w:val="20"/>
        </w:rPr>
        <w:t>обрабртку</w:t>
      </w:r>
      <w:proofErr w:type="spellEnd"/>
      <w:r w:rsidR="00C97A6D" w:rsidRPr="00AC2FD6">
        <w:rPr>
          <w:rFonts w:ascii="Times New Roman" w:eastAsia="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00C97A6D" w:rsidRPr="00AC2FD6">
        <w:rPr>
          <w:rFonts w:ascii="Times New Roman" w:eastAsia="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4138A" w:rsidRPr="00AC2FD6" w:rsidRDefault="00C97A6D" w:rsidP="00C97A6D">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Подпись_____________________________                          дата___________</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___________________________</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 xml:space="preserve"> _______________________________________________</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(подпись заявителя)             </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 xml:space="preserve"> (Ф.И.О. заявителя полностью)</w:t>
      </w:r>
    </w:p>
    <w:p w:rsidR="000711FF" w:rsidRDefault="000711FF"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lastRenderedPageBreak/>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выдать на руки в ОИВ/Администрации/ Организации</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выдать на руки в МФЦ</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направить по почте</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b/>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b/>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направить в электронной форме в личный кабинет на ПГУ</w:t>
            </w:r>
          </w:p>
        </w:tc>
      </w:tr>
    </w:tbl>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rPr>
          <w:rFonts w:ascii="Times New Roman" w:hAnsi="Times New Roman" w:cs="Times New Roman"/>
          <w:sz w:val="28"/>
          <w:szCs w:val="28"/>
        </w:rPr>
      </w:pPr>
      <w:r w:rsidRPr="00E4138A">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E4138A">
      <w:pPr>
        <w:widowControl w:val="0"/>
        <w:autoSpaceDE w:val="0"/>
        <w:autoSpaceDN w:val="0"/>
        <w:spacing w:after="0" w:line="240" w:lineRule="auto"/>
        <w:jc w:val="center"/>
        <w:rPr>
          <w:rFonts w:ascii="Calibri" w:eastAsia="Times New Roman" w:hAnsi="Calibri" w:cs="Calibri"/>
          <w:szCs w:val="20"/>
        </w:rPr>
      </w:pPr>
      <w:r w:rsidRPr="00E4138A">
        <w:rPr>
          <w:rFonts w:ascii="Calibri" w:eastAsia="Times New Roman" w:hAnsi="Calibri" w:cs="Calibri"/>
          <w:szCs w:val="20"/>
        </w:rPr>
        <w:t>БЛОК-СХЕМА</w:t>
      </w:r>
    </w:p>
    <w:p w:rsidR="00E4138A" w:rsidRPr="00E4138A" w:rsidRDefault="00E4138A" w:rsidP="00E4138A">
      <w:pPr>
        <w:widowControl w:val="0"/>
        <w:autoSpaceDE w:val="0"/>
        <w:autoSpaceDN w:val="0"/>
        <w:spacing w:after="0" w:line="240" w:lineRule="auto"/>
        <w:jc w:val="center"/>
        <w:rPr>
          <w:rFonts w:ascii="Calibri" w:eastAsia="Times New Roman" w:hAnsi="Calibri" w:cs="Calibri"/>
          <w:szCs w:val="20"/>
        </w:rPr>
      </w:pPr>
      <w:r w:rsidRPr="00E4138A">
        <w:rPr>
          <w:rFonts w:ascii="Calibri" w:eastAsia="Times New Roman" w:hAnsi="Calibri" w:cs="Calibri"/>
          <w:szCs w:val="20"/>
        </w:rPr>
        <w:t>ПРЕДОСТАВЛЕНИЯ МУНИЦИПАЛЬНОЙ УСЛУГИ</w:t>
      </w:r>
    </w:p>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Обращение заинтересованного лица с заявлением 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выдаче разрешения на использование земель или земельного участка,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без предоставления земельного участка и установления сервитутов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Прием и регистрация заявления и документов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в т.ч. посредством МФЦ и ПГУ ЛО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Рассмотрение заявления и приложенных к нему документов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Принятие решения о выдаче (отказе в выдаче) разрешения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на использование земель или земельного участка, без предоставления │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земельного участка и установления сервитутов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Направление копии разрешения на использование земельного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участка в ОИВ, уполномоченный на осуществление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государственного земельного надзора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 w:rsidR="00E4138A" w:rsidRPr="00E4138A" w:rsidRDefault="00E4138A" w:rsidP="00E4138A"/>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4" w:name="Par524"/>
      <w:bookmarkEnd w:id="14"/>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3"/>
      <w:footerReference w:type="first" r:id="rId2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17" w:rsidRDefault="009F6E17" w:rsidP="00CD1239">
      <w:pPr>
        <w:spacing w:after="0" w:line="240" w:lineRule="auto"/>
      </w:pPr>
      <w:r>
        <w:separator/>
      </w:r>
    </w:p>
  </w:endnote>
  <w:endnote w:type="continuationSeparator" w:id="0">
    <w:p w:rsidR="009F6E17" w:rsidRDefault="009F6E1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B058F9" w:rsidRDefault="00B058F9">
        <w:pPr>
          <w:pStyle w:val="a9"/>
          <w:jc w:val="right"/>
        </w:pPr>
        <w:r>
          <w:fldChar w:fldCharType="begin"/>
        </w:r>
        <w:r>
          <w:instrText xml:space="preserve"> PAGE   \* MERGEFORMAT </w:instrText>
        </w:r>
        <w:r>
          <w:fldChar w:fldCharType="separate"/>
        </w:r>
        <w:r w:rsidR="001A7650">
          <w:rPr>
            <w:noProof/>
          </w:rPr>
          <w:t>2</w:t>
        </w:r>
        <w:r>
          <w:rPr>
            <w:noProof/>
          </w:rPr>
          <w:fldChar w:fldCharType="end"/>
        </w:r>
      </w:p>
    </w:sdtContent>
  </w:sdt>
  <w:p w:rsidR="00B058F9" w:rsidRDefault="00B058F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F9" w:rsidRPr="00E5174C" w:rsidRDefault="00B058F9">
    <w:pPr>
      <w:pStyle w:val="a9"/>
      <w:jc w:val="center"/>
      <w:rPr>
        <w:color w:val="FF0000"/>
      </w:rPr>
    </w:pPr>
  </w:p>
  <w:p w:rsidR="00B058F9" w:rsidRDefault="00B058F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B058F9" w:rsidRDefault="00B058F9">
        <w:pPr>
          <w:pStyle w:val="a9"/>
          <w:jc w:val="right"/>
        </w:pPr>
        <w:r>
          <w:fldChar w:fldCharType="begin"/>
        </w:r>
        <w:r>
          <w:instrText>PAGE   \* MERGEFORMAT</w:instrText>
        </w:r>
        <w:r>
          <w:fldChar w:fldCharType="separate"/>
        </w:r>
        <w:r w:rsidR="001A7650">
          <w:rPr>
            <w:noProof/>
          </w:rPr>
          <w:t>23</w:t>
        </w:r>
        <w:r>
          <w:rPr>
            <w:noProof/>
          </w:rPr>
          <w:fldChar w:fldCharType="end"/>
        </w:r>
      </w:p>
    </w:sdtContent>
  </w:sdt>
  <w:p w:rsidR="00B058F9" w:rsidRDefault="00B058F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F9" w:rsidRPr="00394851" w:rsidRDefault="00B058F9" w:rsidP="0040779A">
    <w:pPr>
      <w:spacing w:after="0" w:line="240" w:lineRule="auto"/>
      <w:jc w:val="both"/>
      <w:rPr>
        <w:rFonts w:ascii="Times New Roman" w:eastAsia="Times New Roman" w:hAnsi="Times New Roman" w:cs="Times New Roman"/>
        <w:sz w:val="14"/>
        <w:szCs w:val="14"/>
      </w:rPr>
    </w:pPr>
  </w:p>
  <w:p w:rsidR="00B058F9" w:rsidRDefault="00B058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17" w:rsidRDefault="009F6E17" w:rsidP="00CD1239">
      <w:pPr>
        <w:spacing w:after="0" w:line="240" w:lineRule="auto"/>
      </w:pPr>
      <w:r>
        <w:separator/>
      </w:r>
    </w:p>
  </w:footnote>
  <w:footnote w:type="continuationSeparator" w:id="0">
    <w:p w:rsidR="009F6E17" w:rsidRDefault="009F6E17"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F9" w:rsidRDefault="00B058F9">
    <w:pPr>
      <w:pStyle w:val="a7"/>
      <w:jc w:val="right"/>
    </w:pPr>
  </w:p>
  <w:p w:rsidR="00B058F9" w:rsidRDefault="00B058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250E"/>
    <w:rsid w:val="00005C68"/>
    <w:rsid w:val="0003047C"/>
    <w:rsid w:val="00035048"/>
    <w:rsid w:val="000407D2"/>
    <w:rsid w:val="0004721B"/>
    <w:rsid w:val="0005037B"/>
    <w:rsid w:val="00051074"/>
    <w:rsid w:val="00053B4C"/>
    <w:rsid w:val="00053C28"/>
    <w:rsid w:val="000579D0"/>
    <w:rsid w:val="000603A0"/>
    <w:rsid w:val="0006050B"/>
    <w:rsid w:val="0006121C"/>
    <w:rsid w:val="000711FF"/>
    <w:rsid w:val="00090D31"/>
    <w:rsid w:val="00097268"/>
    <w:rsid w:val="000B12AF"/>
    <w:rsid w:val="000B7538"/>
    <w:rsid w:val="000B772D"/>
    <w:rsid w:val="000C1F10"/>
    <w:rsid w:val="000D56D4"/>
    <w:rsid w:val="000E68E5"/>
    <w:rsid w:val="00100F74"/>
    <w:rsid w:val="00107551"/>
    <w:rsid w:val="00107D03"/>
    <w:rsid w:val="00107E11"/>
    <w:rsid w:val="001148DD"/>
    <w:rsid w:val="001250F6"/>
    <w:rsid w:val="00136E8E"/>
    <w:rsid w:val="001423C8"/>
    <w:rsid w:val="00144C99"/>
    <w:rsid w:val="001465C2"/>
    <w:rsid w:val="00160731"/>
    <w:rsid w:val="00171E5E"/>
    <w:rsid w:val="001722E1"/>
    <w:rsid w:val="001824E1"/>
    <w:rsid w:val="001831B2"/>
    <w:rsid w:val="0018605D"/>
    <w:rsid w:val="001870B1"/>
    <w:rsid w:val="00193AB9"/>
    <w:rsid w:val="001A65E0"/>
    <w:rsid w:val="001A7650"/>
    <w:rsid w:val="001A7655"/>
    <w:rsid w:val="001B1887"/>
    <w:rsid w:val="001B73D5"/>
    <w:rsid w:val="001C0409"/>
    <w:rsid w:val="001C0C85"/>
    <w:rsid w:val="001D5DB0"/>
    <w:rsid w:val="001E552D"/>
    <w:rsid w:val="001F7B31"/>
    <w:rsid w:val="00201C07"/>
    <w:rsid w:val="0020714A"/>
    <w:rsid w:val="00207761"/>
    <w:rsid w:val="00215DDF"/>
    <w:rsid w:val="00231152"/>
    <w:rsid w:val="00233858"/>
    <w:rsid w:val="00242FA8"/>
    <w:rsid w:val="00245C21"/>
    <w:rsid w:val="00263B34"/>
    <w:rsid w:val="0026573B"/>
    <w:rsid w:val="002720E9"/>
    <w:rsid w:val="00280AD8"/>
    <w:rsid w:val="00284C99"/>
    <w:rsid w:val="00286460"/>
    <w:rsid w:val="002A1FA5"/>
    <w:rsid w:val="002B104A"/>
    <w:rsid w:val="002B3313"/>
    <w:rsid w:val="002B4B04"/>
    <w:rsid w:val="002B5479"/>
    <w:rsid w:val="002C07F8"/>
    <w:rsid w:val="002C4A69"/>
    <w:rsid w:val="002D0284"/>
    <w:rsid w:val="002D1F37"/>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286"/>
    <w:rsid w:val="003D0169"/>
    <w:rsid w:val="003D0699"/>
    <w:rsid w:val="003D4C35"/>
    <w:rsid w:val="003F2E0C"/>
    <w:rsid w:val="004075A3"/>
    <w:rsid w:val="0040779A"/>
    <w:rsid w:val="00417484"/>
    <w:rsid w:val="004216DF"/>
    <w:rsid w:val="00421815"/>
    <w:rsid w:val="00422C5F"/>
    <w:rsid w:val="00425CCD"/>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A8E"/>
    <w:rsid w:val="00585469"/>
    <w:rsid w:val="00597F7F"/>
    <w:rsid w:val="005A026F"/>
    <w:rsid w:val="005B6B08"/>
    <w:rsid w:val="005E42F4"/>
    <w:rsid w:val="005E73FA"/>
    <w:rsid w:val="00600A52"/>
    <w:rsid w:val="00602323"/>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37D7"/>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E2C0C"/>
    <w:rsid w:val="008E38FF"/>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9F6E17"/>
    <w:rsid w:val="00A01BCE"/>
    <w:rsid w:val="00A028DB"/>
    <w:rsid w:val="00A036A7"/>
    <w:rsid w:val="00A06567"/>
    <w:rsid w:val="00A12B69"/>
    <w:rsid w:val="00A26F19"/>
    <w:rsid w:val="00A30403"/>
    <w:rsid w:val="00A3469A"/>
    <w:rsid w:val="00A43554"/>
    <w:rsid w:val="00A51910"/>
    <w:rsid w:val="00A5680E"/>
    <w:rsid w:val="00A62C0B"/>
    <w:rsid w:val="00A654C7"/>
    <w:rsid w:val="00A81C30"/>
    <w:rsid w:val="00A862CB"/>
    <w:rsid w:val="00A9078B"/>
    <w:rsid w:val="00AA4014"/>
    <w:rsid w:val="00AA59F6"/>
    <w:rsid w:val="00AB1081"/>
    <w:rsid w:val="00AC160E"/>
    <w:rsid w:val="00AC2FD6"/>
    <w:rsid w:val="00AC34CF"/>
    <w:rsid w:val="00AC3F8E"/>
    <w:rsid w:val="00AC7CFE"/>
    <w:rsid w:val="00AD5230"/>
    <w:rsid w:val="00AD7878"/>
    <w:rsid w:val="00AE0238"/>
    <w:rsid w:val="00AE4366"/>
    <w:rsid w:val="00AE59C2"/>
    <w:rsid w:val="00AE74DC"/>
    <w:rsid w:val="00AF0523"/>
    <w:rsid w:val="00AF61F7"/>
    <w:rsid w:val="00B058F9"/>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85620"/>
    <w:rsid w:val="00B91D5C"/>
    <w:rsid w:val="00B96A88"/>
    <w:rsid w:val="00BA0F33"/>
    <w:rsid w:val="00BC39FD"/>
    <w:rsid w:val="00BD7207"/>
    <w:rsid w:val="00BE2609"/>
    <w:rsid w:val="00BF776B"/>
    <w:rsid w:val="00C26033"/>
    <w:rsid w:val="00C34DCA"/>
    <w:rsid w:val="00C36007"/>
    <w:rsid w:val="00C41E38"/>
    <w:rsid w:val="00C4676F"/>
    <w:rsid w:val="00C51E1D"/>
    <w:rsid w:val="00C60574"/>
    <w:rsid w:val="00C707C8"/>
    <w:rsid w:val="00C75449"/>
    <w:rsid w:val="00C80A49"/>
    <w:rsid w:val="00C81A3A"/>
    <w:rsid w:val="00C82160"/>
    <w:rsid w:val="00C85215"/>
    <w:rsid w:val="00C95420"/>
    <w:rsid w:val="00C97A6D"/>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2AF5"/>
    <w:rsid w:val="00D7305E"/>
    <w:rsid w:val="00D74915"/>
    <w:rsid w:val="00D93663"/>
    <w:rsid w:val="00D956EE"/>
    <w:rsid w:val="00D9603A"/>
    <w:rsid w:val="00D96638"/>
    <w:rsid w:val="00DA1DED"/>
    <w:rsid w:val="00DB22DE"/>
    <w:rsid w:val="00DB6926"/>
    <w:rsid w:val="00DC46AA"/>
    <w:rsid w:val="00DD2DCB"/>
    <w:rsid w:val="00DD330E"/>
    <w:rsid w:val="00DD644C"/>
    <w:rsid w:val="00DD7E20"/>
    <w:rsid w:val="00DF3AF0"/>
    <w:rsid w:val="00DF557D"/>
    <w:rsid w:val="00DF5ABF"/>
    <w:rsid w:val="00E00250"/>
    <w:rsid w:val="00E1262E"/>
    <w:rsid w:val="00E16151"/>
    <w:rsid w:val="00E175BD"/>
    <w:rsid w:val="00E22621"/>
    <w:rsid w:val="00E2370F"/>
    <w:rsid w:val="00E340A3"/>
    <w:rsid w:val="00E40A9C"/>
    <w:rsid w:val="00E4138A"/>
    <w:rsid w:val="00E41A76"/>
    <w:rsid w:val="00E45525"/>
    <w:rsid w:val="00E50959"/>
    <w:rsid w:val="00E60DBE"/>
    <w:rsid w:val="00E63828"/>
    <w:rsid w:val="00E73BCC"/>
    <w:rsid w:val="00E83DB0"/>
    <w:rsid w:val="00E843D3"/>
    <w:rsid w:val="00E84D86"/>
    <w:rsid w:val="00E93089"/>
    <w:rsid w:val="00E9353E"/>
    <w:rsid w:val="00E97F41"/>
    <w:rsid w:val="00EA3675"/>
    <w:rsid w:val="00EA3D1A"/>
    <w:rsid w:val="00EB7474"/>
    <w:rsid w:val="00ED10AB"/>
    <w:rsid w:val="00EE20C5"/>
    <w:rsid w:val="00EE2945"/>
    <w:rsid w:val="00EF075D"/>
    <w:rsid w:val="00EF1806"/>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 w:id="13207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F0E7DDF2C5221CE9EC1B894FB59E603F14B57FE922454839CC68E6B6A2C3218D12687B4AFB00d2v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F0E7DDF2C5221CE9EC1B894FB59E603F14B57FE922454839CC68E6B6A2C3218D12687B4AFB00d2vFO" TargetMode="External"/><Relationship Id="rId23" Type="http://schemas.openxmlformats.org/officeDocument/2006/relationships/footer" Target="footer3.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0E7DDF2C5221CE9EC1B894FB59E603F14B57FE922454839CC68E6B6A2C3218D12687B4AFB00d2vF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F572-71AB-4AF1-A458-C914F8B6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10853</Words>
  <Characters>61864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cp:revision>
  <cp:lastPrinted>2019-03-12T11:45:00Z</cp:lastPrinted>
  <dcterms:created xsi:type="dcterms:W3CDTF">2019-02-01T07:41:00Z</dcterms:created>
  <dcterms:modified xsi:type="dcterms:W3CDTF">2019-03-12T11:48:00Z</dcterms:modified>
</cp:coreProperties>
</file>