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0" w:rsidRDefault="00313E30" w:rsidP="00F22B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9C14" wp14:editId="08145B4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 ГОРОДСКОЕ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ПОСЕЛЕНИЕ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ТОСНЕНСКОГО </w:t>
      </w:r>
      <w:proofErr w:type="gramStart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 ЛЕНИНГРАДСКОЙ</w:t>
      </w:r>
      <w:proofErr w:type="gramEnd"/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804" w:rsidRPr="00AF56BF" w:rsidRDefault="00A63620" w:rsidP="007E4304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01.09.2022 </w:t>
      </w:r>
      <w:r w:rsidR="00AF56BF" w:rsidRPr="00AF56B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593</w:t>
      </w:r>
      <w:r w:rsidR="007E430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</w:tblGrid>
      <w:tr w:rsidR="00C97804" w:rsidTr="007E4304">
        <w:trPr>
          <w:trHeight w:val="2912"/>
        </w:trPr>
        <w:tc>
          <w:tcPr>
            <w:tcW w:w="5431" w:type="dxa"/>
          </w:tcPr>
          <w:p w:rsidR="00051F07" w:rsidRDefault="00051F07" w:rsidP="0012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123A05" w:rsidRDefault="00C97804" w:rsidP="00123A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                   администрации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 от 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  <w:r w:rsidR="00123A05"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 «</w:t>
            </w:r>
            <w:proofErr w:type="gramEnd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«Безопасность на территории </w:t>
            </w:r>
            <w:proofErr w:type="spellStart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123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области» на 2022-2024 годы</w:t>
            </w:r>
            <w:r w:rsidR="007E4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внесенных изменений постановлением от 31.05.2022 №301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23A05" w:rsidRPr="00C97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12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C97804" w:rsidRDefault="00C97804" w:rsidP="00C978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304" w:rsidRDefault="007E4304" w:rsidP="007E4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E93D45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от 02.06.2022 г. № 313 «Об утверждении Порядка разработки, утверждения</w:t>
      </w:r>
      <w:r w:rsidR="000114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изменения, реализации</w:t>
      </w:r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114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</w:t>
      </w:r>
      <w:bookmarkStart w:id="0" w:name="_GoBack"/>
      <w:bookmarkEnd w:id="0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на территории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и Уставом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E9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Ленинградской области</w:t>
      </w:r>
    </w:p>
    <w:p w:rsidR="00E93D45" w:rsidRDefault="00E93D45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C95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постановление администрации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</w:t>
      </w:r>
      <w:r w:rsidR="00123A05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2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22.12.2021 </w:t>
      </w:r>
      <w:r w:rsidR="00123A05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2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557 «</w:t>
      </w:r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муниципальной программы «Безопасность на территории </w:t>
      </w:r>
      <w:proofErr w:type="spellStart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Красноборского</w:t>
      </w:r>
      <w:proofErr w:type="spellEnd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Тосненского</w:t>
      </w:r>
      <w:proofErr w:type="spellEnd"/>
      <w:r w:rsidR="00123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Ленинградской области» на 2022-2024 годы</w:t>
      </w:r>
      <w:r w:rsidR="000F3C95">
        <w:t xml:space="preserve">, </w:t>
      </w:r>
      <w:r w:rsidR="007E4304" w:rsidRPr="007E43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учетом внесенных изменений постановлением от 31.05.2022 №301</w:t>
      </w:r>
      <w:r w:rsidR="000F3C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97804" w:rsidRPr="000F3C95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№ 1 к постановлению читать в новой редакции.</w:t>
      </w:r>
    </w:p>
    <w:p w:rsidR="00123A05" w:rsidRDefault="00C97804" w:rsidP="0012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23A05" w:rsidRPr="00123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A05" w:rsidRPr="00413444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="00123A05" w:rsidRPr="00413444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123A05" w:rsidRPr="0041344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123A05" w:rsidRPr="00413444">
        <w:rPr>
          <w:rFonts w:ascii="Times New Roman" w:eastAsia="Calibri" w:hAnsi="Times New Roman" w:cs="Times New Roman"/>
          <w:sz w:val="24"/>
          <w:szCs w:val="24"/>
        </w:rPr>
        <w:t>Тосненско</w:t>
      </w:r>
      <w:r w:rsidR="00123A05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="00123A0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</w:t>
      </w:r>
      <w:r w:rsidR="00123A05" w:rsidRPr="00413444">
        <w:rPr>
          <w:rFonts w:ascii="Times New Roman" w:hAnsi="Times New Roman" w:cs="Times New Roman"/>
          <w:sz w:val="24"/>
          <w:szCs w:val="24"/>
        </w:rPr>
        <w:t>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Настоящее постановление вступает в силу </w:t>
      </w:r>
      <w:r w:rsidR="00123A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опубликования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Контроль за исполнением настоящего постановления оставляю за собой.</w:t>
      </w: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Н.И. Аксенов</w:t>
      </w: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3A05" w:rsidRDefault="00123A05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B9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123A05">
        <w:rPr>
          <w:rFonts w:ascii="Times New Roman" w:eastAsia="Times New Roman" w:hAnsi="Times New Roman" w:cs="Times New Roman"/>
          <w:sz w:val="16"/>
          <w:szCs w:val="16"/>
          <w:lang w:eastAsia="ru-RU"/>
        </w:rPr>
        <w:t>Андреева А.Р.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тел.8(81361)62-382</w:t>
      </w:r>
    </w:p>
    <w:p w:rsidR="00F95BF8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953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</w:tblGrid>
      <w:tr w:rsidR="006C467A" w:rsidTr="001E5AA1">
        <w:trPr>
          <w:trHeight w:val="1887"/>
        </w:trPr>
        <w:tc>
          <w:tcPr>
            <w:tcW w:w="3953" w:type="dxa"/>
          </w:tcPr>
          <w:p w:rsidR="006C467A" w:rsidRPr="00CC190D" w:rsidRDefault="006C467A" w:rsidP="001E5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2A4230" w:rsidRDefault="006C467A" w:rsidP="001E5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  <w:p w:rsidR="001E5AA1" w:rsidRPr="00AF56BF" w:rsidRDefault="002A4230" w:rsidP="001E5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6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  <w:r w:rsidR="00AF56BF" w:rsidRPr="000F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№ </w:t>
            </w:r>
            <w:r w:rsidR="00A63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  <w:p w:rsidR="006C467A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95BF8" w:rsidRPr="00E94FB2" w:rsidRDefault="00F95BF8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E94FB2" w:rsidRDefault="00123A05" w:rsidP="00123A0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МУНИЦИПАЛЬНАЯ ПРОГРАММА</w:t>
      </w:r>
      <w:r w:rsidRPr="00B30F15">
        <w:rPr>
          <w:rFonts w:ascii="Times New Roman" w:hAnsi="Times New Roman" w:cs="Times New Roman"/>
        </w:rPr>
        <w:t xml:space="preserve"> 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Ленинградской области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«Безопасность на территории </w:t>
      </w: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123A05" w:rsidRPr="00B30F15" w:rsidRDefault="00123A05" w:rsidP="00123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области» на 2022-2024 годы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Раздел. 1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ПАСПОРТ 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ПРОГРАММЫ</w:t>
      </w:r>
    </w:p>
    <w:p w:rsidR="00123A05" w:rsidRPr="00B30F15" w:rsidRDefault="00123A05" w:rsidP="00123A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758"/>
        <w:gridCol w:w="2234"/>
        <w:gridCol w:w="1752"/>
        <w:gridCol w:w="2191"/>
      </w:tblGrid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Полное наименование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 «Безопасность на территории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2-2024 годы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Федеральные законы: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06.10.2003 г. № 131-ФЗ «Об общих принципах организации местного самоуправления в Российской Федерации»;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21.12.1994 г. № 69-ФЗ «О 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 от 22.07.2008 г. № 123-ФЗ «Технический регламент о требованиях пожарной безопасности»;</w:t>
            </w:r>
          </w:p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 от 06.05.2011 г. № 100-ФЗ «О добровольной пожарной охране»;</w:t>
            </w:r>
          </w:p>
          <w:p w:rsidR="00123A05" w:rsidRPr="00F05DA6" w:rsidRDefault="00123A05" w:rsidP="007F05A3">
            <w:pPr>
              <w:spacing w:after="0" w:line="240" w:lineRule="auto"/>
              <w:ind w:hanging="46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 «Обеспечение гражданской обороны, защиты населения и территорий от чрезвычайных ситуаций природного и техногенного характера».</w:t>
            </w:r>
          </w:p>
          <w:p w:rsidR="00123A05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2.«Обеспечение пожарной безопасности в границах городского поселения».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 «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Обеспечение информационно-пропагандистского сопровождения и формирование общественного мнения, ориентированного на ведение здорового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6400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образа жизни и негативное отношение к немедицинскому потреблению наркотиков и  употреблению алкоголя»</w:t>
            </w:r>
          </w:p>
        </w:tc>
      </w:tr>
      <w:tr w:rsidR="00123A05" w:rsidRPr="00F05DA6" w:rsidTr="007F05A3">
        <w:trPr>
          <w:trHeight w:val="1050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защи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щенности населения и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  <w:r w:rsidRPr="000D2D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 чрезвычайных ситуаций природного и техногенного характера и террористических проявлений, общественной и личной безопасности граждан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Тосненского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Ленинградской области</w:t>
            </w:r>
          </w:p>
        </w:tc>
      </w:tr>
      <w:tr w:rsidR="00123A05" w:rsidRPr="00F05DA6" w:rsidTr="007F05A3">
        <w:trPr>
          <w:trHeight w:val="409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 защита жизни и здоровья граждан; 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обеспечение надлежащего состояния источников противопожарного водоснабжения;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проезда пожарной техники к месту пожара;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санитарно-профилактических мероприятий по защите жизни и здоровья населения;</w:t>
            </w: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 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участия в борьбе с пожарами.</w:t>
            </w:r>
          </w:p>
        </w:tc>
      </w:tr>
      <w:tr w:rsidR="00123A05" w:rsidRPr="00F05DA6" w:rsidTr="007F05A3">
        <w:trPr>
          <w:trHeight w:val="2825"/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преступлений и правонарушений в общественных местах;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снижению общего уровня риска возникновения чрезвычайных ситуаций природного и техногенного характера;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пожаров в короткие сроки без наступления тяжких последствий; 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ежегодное содержание естественных и искусственных </w:t>
            </w:r>
            <w:proofErr w:type="spellStart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подъездными площадками;</w:t>
            </w:r>
          </w:p>
          <w:p w:rsidR="00123A05" w:rsidRPr="00F05DA6" w:rsidRDefault="00123A05" w:rsidP="007F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антитеррористической защищенности объектов, жизнеобеспечения населения и мест с массовым пребыванием людей.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2022-2024</w:t>
            </w:r>
            <w:r w:rsidRPr="00F05D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 годы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1118" w:type="pct"/>
            <w:vMerge w:val="restar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3882" w:type="pct"/>
            <w:gridSpan w:val="4"/>
            <w:tcBorders>
              <w:right w:val="single" w:sz="4" w:space="0" w:color="auto"/>
            </w:tcBorders>
            <w:vAlign w:val="center"/>
          </w:tcPr>
          <w:p w:rsidR="00123A05" w:rsidRPr="00F05DA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118" w:type="pct"/>
            <w:vMerge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734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860" w:type="pct"/>
            <w:vAlign w:val="center"/>
          </w:tcPr>
          <w:p w:rsidR="00123A05" w:rsidRPr="000F3C95" w:rsidRDefault="00555123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7 561,97</w:t>
            </w:r>
          </w:p>
        </w:tc>
        <w:tc>
          <w:tcPr>
            <w:tcW w:w="1093" w:type="pct"/>
            <w:vAlign w:val="center"/>
          </w:tcPr>
          <w:p w:rsidR="00123A05" w:rsidRPr="000F3C95" w:rsidRDefault="0055512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3468,9</w:t>
            </w:r>
          </w:p>
        </w:tc>
        <w:tc>
          <w:tcPr>
            <w:tcW w:w="857" w:type="pct"/>
            <w:vAlign w:val="center"/>
          </w:tcPr>
          <w:p w:rsidR="00123A05" w:rsidRPr="001466F4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66F4"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339,22</w:t>
            </w:r>
          </w:p>
        </w:tc>
        <w:tc>
          <w:tcPr>
            <w:tcW w:w="1072" w:type="pct"/>
            <w:vAlign w:val="center"/>
          </w:tcPr>
          <w:p w:rsidR="00123A05" w:rsidRPr="001466F4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466F4"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753,85</w:t>
            </w:r>
          </w:p>
        </w:tc>
      </w:tr>
      <w:tr w:rsidR="00123A05" w:rsidRPr="00F05DA6" w:rsidTr="007F05A3">
        <w:tblPrEx>
          <w:jc w:val="left"/>
          <w:tblLook w:val="01E0" w:firstRow="1" w:lastRow="1" w:firstColumn="1" w:lastColumn="1" w:noHBand="0" w:noVBand="0"/>
        </w:tblPrEx>
        <w:trPr>
          <w:trHeight w:val="619"/>
        </w:trPr>
        <w:tc>
          <w:tcPr>
            <w:tcW w:w="1118" w:type="pct"/>
            <w:vAlign w:val="center"/>
          </w:tcPr>
          <w:p w:rsidR="00123A05" w:rsidRPr="00F05DA6" w:rsidRDefault="00123A05" w:rsidP="007F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60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93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57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072" w:type="pct"/>
            <w:vAlign w:val="center"/>
          </w:tcPr>
          <w:p w:rsidR="00123A05" w:rsidRPr="001466F4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23A05" w:rsidRPr="00F05DA6" w:rsidTr="007F05A3">
        <w:trPr>
          <w:jc w:val="center"/>
        </w:trPr>
        <w:tc>
          <w:tcPr>
            <w:tcW w:w="1118" w:type="pct"/>
          </w:tcPr>
          <w:p w:rsidR="00123A05" w:rsidRPr="00F05DA6" w:rsidRDefault="00123A05" w:rsidP="007F05A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882" w:type="pct"/>
            <w:gridSpan w:val="4"/>
          </w:tcPr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качества и эффективности решения вопросов по защите населения и территорий поселения от чрезвычайных ситуаций природного и техногенного характера, распространение знаний, привитие навыков в</w:t>
            </w:r>
          </w:p>
          <w:p w:rsidR="00123A05" w:rsidRPr="00F05DA6" w:rsidRDefault="00123A05" w:rsidP="007F0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действиях при возникновении кризисных ситуаций среди населения, соблюдение прав граждан, проживающих на территории поселения на безопасность, обеспечение сокращения потерь от пожаров, снижение гибели и травматизма людей при пожарах. </w:t>
            </w:r>
            <w:r w:rsidRPr="00F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23A05" w:rsidRPr="00B30F15" w:rsidRDefault="00123A05" w:rsidP="00123A05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2.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Общая характеристика сферы реализации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населённых пунктах городского поселения имеются естественные водоёмы, тем не менее, их обеспеченность противопожарным водоснабжением недостаточна. Отобрать воду из некоторых естественных водоёмов для целей пожаротушения затруднительно из-за плохого состояния подъездных путей к ним или отсутствия пожарных пирсов.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Обобщая всё вышесказанное, можно констатировать: обеспечение первичных мер пожарной безопасности в границах населённых пунктов городского поселения является важнейшей задачей органов местного самоуправления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 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Федеральными законами от 21.12.1994 г. № 69 – ФЗ «О пожарной безопасности», от 22.07.2008 г. № 123 – 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реализацию мер пожарной безопасности для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разработку и организацию выполнения муниципальных программ по вопросам обеспечения пожарной безопасности;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безопасности, в том числе посредством организации и проведения собраний населения;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123A05" w:rsidRPr="00B30F15" w:rsidRDefault="00123A05" w:rsidP="0012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Мероприятия, разработанные в рамках муниципальной программы, позволят более эффективно решать вопросы предупреждения и тушения пожаров на территории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Красноборского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поселения </w:t>
      </w:r>
      <w:proofErr w:type="spellStart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>Тосненского</w:t>
      </w:r>
      <w:proofErr w:type="spellEnd"/>
      <w:r w:rsidRPr="00B30F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Ленинградской области.</w:t>
      </w:r>
    </w:p>
    <w:p w:rsidR="00123A05" w:rsidRPr="00B30F15" w:rsidRDefault="00123A05" w:rsidP="00123A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23A05" w:rsidRPr="00B30F15" w:rsidRDefault="00123A05" w:rsidP="00123A05">
      <w:pPr>
        <w:pStyle w:val="a9"/>
        <w:spacing w:after="0" w:line="240" w:lineRule="auto"/>
        <w:ind w:left="567" w:right="-1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:rsidR="00123A05" w:rsidRPr="00B30F15" w:rsidRDefault="00123A05" w:rsidP="00123A05">
      <w:pPr>
        <w:pStyle w:val="a9"/>
        <w:spacing w:after="0" w:line="240" w:lineRule="auto"/>
        <w:ind w:left="567" w:right="424" w:firstLine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муниципальной программы</w:t>
      </w:r>
    </w:p>
    <w:p w:rsidR="00123A05" w:rsidRPr="00B30F15" w:rsidRDefault="00123A05" w:rsidP="00123A05">
      <w:pPr>
        <w:pStyle w:val="a9"/>
        <w:spacing w:after="0" w:line="240" w:lineRule="auto"/>
        <w:ind w:left="0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Основной целью муниципальной программы является с</w:t>
      </w:r>
      <w:r w:rsidRPr="00B30F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пожаров, </w:t>
      </w:r>
      <w:r w:rsidRPr="006400A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поэтапное сокращение распространения наркомании и формирование у населения активных жизненных позиций, пропагандирующих здоровый образ жизни.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Для ее достижения необходимо решение следующих основных задач: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0F15">
        <w:rPr>
          <w:rFonts w:ascii="Times New Roman" w:eastAsia="Calibri" w:hAnsi="Times New Roman" w:cs="Times New Roman"/>
          <w:bCs/>
          <w:sz w:val="24"/>
          <w:szCs w:val="24"/>
        </w:rPr>
        <w:t xml:space="preserve">- защита жизни и здоровья граждан;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организация обучения мерам пожарной безопасности и пропаганда пожарно-технических знаний;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надлежащего состояния источников противопожарного водоснабжения;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>- обеспечение беспрепятственного проезда пожарной техники к месту пожара;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30F15">
        <w:rPr>
          <w:rFonts w:ascii="Times New Roman" w:eastAsia="Times New Roman" w:hAnsi="Times New Roman" w:cs="Times New Roman"/>
          <w:color w:val="000000"/>
          <w:lang w:eastAsia="ru-RU"/>
        </w:rPr>
        <w:t>организация обучения населения и агитации противодействию терроризму и экстремизму</w:t>
      </w:r>
    </w:p>
    <w:p w:rsidR="00123A0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- 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>. участия в борьбе с пожарами.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-обеспечение условий для приостановления роста немедицинского потребления наркотиков, </w:t>
      </w:r>
    </w:p>
    <w:p w:rsidR="00123A05" w:rsidRPr="00B30F15" w:rsidRDefault="00123A05" w:rsidP="00123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F15">
        <w:rPr>
          <w:rFonts w:ascii="Times New Roman" w:eastAsia="Calibri" w:hAnsi="Times New Roman" w:cs="Times New Roman"/>
          <w:sz w:val="24"/>
          <w:szCs w:val="24"/>
        </w:rPr>
        <w:lastRenderedPageBreak/>
        <w:t>2.3. Предусмотренные в муниципальной программе мероприятия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30F15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Pr="00B30F15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здоровья граждан от пожаров, а также профилактики наркомании.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4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 реализации муниципальной программы</w:t>
      </w:r>
    </w:p>
    <w:p w:rsidR="00123A05" w:rsidRPr="00B30F15" w:rsidRDefault="00123A05" w:rsidP="00123A05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Срок реализация муниципальной программы «Безопасность на территории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Красноборского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городского поселения </w:t>
      </w:r>
      <w:proofErr w:type="spellStart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Тосненского</w:t>
      </w:r>
      <w:proofErr w:type="spellEnd"/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района Ленинградской области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 2022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Pr="00B30F1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годы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123A05" w:rsidRDefault="00123A05" w:rsidP="00123A05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Раздел 5</w:t>
      </w:r>
    </w:p>
    <w:p w:rsidR="00123A05" w:rsidRPr="00B30F15" w:rsidRDefault="00123A05" w:rsidP="00123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Перечень целевых индикаторов муниципальной программы </w:t>
      </w: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1418"/>
        <w:gridCol w:w="1276"/>
        <w:gridCol w:w="1275"/>
        <w:gridCol w:w="1418"/>
      </w:tblGrid>
      <w:tr w:rsidR="00123A05" w:rsidRPr="00B30F15" w:rsidTr="007F05A3">
        <w:trPr>
          <w:cantSplit/>
          <w:trHeight w:val="360"/>
        </w:trPr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A05" w:rsidRPr="00B30F15" w:rsidRDefault="00123A05" w:rsidP="007F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3A05" w:rsidRPr="00B30F15" w:rsidTr="007F05A3">
        <w:trPr>
          <w:cantSplit/>
          <w:trHeight w:val="3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 и правонарушений в общественных местах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1324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снижению общего уровня риска возникновения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23A0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правилам пожарной безопасности.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пожаров в короткие сроки без наступления тяжких последствий,   в том числе ежегодное содержание естественных и искусственных видеоисточников с подъездными площадками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населения противодействию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48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CA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защищенности объектов, жизнеобеспечения населения и мест с массовым пребыванием людей;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5,2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5,3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5,4</w:t>
            </w:r>
            <w:r w:rsidRPr="00B3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A05" w:rsidRPr="00B30F15" w:rsidTr="007F05A3">
        <w:trPr>
          <w:cantSplit/>
          <w:trHeight w:val="52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CA4666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информационно-пропагандистского сопровождения здорового образа жизни и негативное отношение к немедицинскому потреблению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B30F15" w:rsidRDefault="00123A05" w:rsidP="007F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6400AE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A05" w:rsidRPr="00B30F1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A05" w:rsidRDefault="00123A05" w:rsidP="007F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3,3%</w:t>
            </w:r>
          </w:p>
        </w:tc>
      </w:tr>
    </w:tbl>
    <w:p w:rsidR="00123A05" w:rsidRPr="00B30F15" w:rsidRDefault="00123A05" w:rsidP="00123A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23A05" w:rsidRPr="00B30F15" w:rsidRDefault="00123A05" w:rsidP="00123A05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123A05" w:rsidRPr="00B30F15" w:rsidSect="00C03825">
          <w:pgSz w:w="11906" w:h="16838"/>
          <w:pgMar w:top="567" w:right="849" w:bottom="567" w:left="1418" w:header="709" w:footer="709" w:gutter="0"/>
          <w:cols w:space="708"/>
          <w:docGrid w:linePitch="360"/>
        </w:sectPr>
      </w:pPr>
    </w:p>
    <w:p w:rsidR="00123A05" w:rsidRPr="008D48A5" w:rsidRDefault="00123A05" w:rsidP="00123A05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984"/>
        <w:gridCol w:w="1843"/>
        <w:gridCol w:w="855"/>
        <w:gridCol w:w="1134"/>
        <w:gridCol w:w="1134"/>
        <w:gridCol w:w="1276"/>
        <w:gridCol w:w="1134"/>
        <w:gridCol w:w="1417"/>
        <w:gridCol w:w="2831"/>
      </w:tblGrid>
      <w:tr w:rsidR="00123A05" w:rsidRPr="008D48A5" w:rsidTr="007F05A3">
        <w:trPr>
          <w:trHeight w:val="564"/>
          <w:jc w:val="center"/>
        </w:trPr>
        <w:tc>
          <w:tcPr>
            <w:tcW w:w="16160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</w:t>
            </w: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</w:t>
            </w:r>
          </w:p>
        </w:tc>
      </w:tr>
      <w:tr w:rsidR="00123A05" w:rsidRPr="008D48A5" w:rsidTr="00A63620">
        <w:trPr>
          <w:trHeight w:val="61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</w:t>
            </w:r>
          </w:p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(тыс.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491EF9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1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выполнения мероприятий</w:t>
            </w:r>
          </w:p>
        </w:tc>
      </w:tr>
      <w:tr w:rsidR="00123A05" w:rsidRPr="008D48A5" w:rsidTr="00A63620">
        <w:trPr>
          <w:trHeight w:val="35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51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20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Комплекс процессных мероприятий «Защита населения и территорий, предупреждение и ликвидация последствий чрезвычайных ситуаций </w:t>
            </w:r>
          </w:p>
          <w:p w:rsidR="00123A05" w:rsidRPr="008D48A5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природного и техногенного характера</w:t>
            </w: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123A05" w:rsidRPr="008D48A5" w:rsidTr="007F05A3">
        <w:trPr>
          <w:trHeight w:val="37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0,</w:t>
            </w: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A63620">
        <w:trPr>
          <w:trHeight w:val="48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Обучение специалистов в учебно-консультационных центрах по гражданской обороне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от ЧС природного и техногенного характера</w:t>
            </w:r>
          </w:p>
        </w:tc>
      </w:tr>
      <w:tr w:rsidR="00123A05" w:rsidRPr="008D48A5" w:rsidTr="00A63620">
        <w:trPr>
          <w:trHeight w:val="69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Приобретение средств оповещения при ЧС, пожаре и в особый период.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05657F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  "Безопасный город", развитие сети уличного видеонаблюдения, обслуживание и содержание.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473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="00123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A63620">
        <w:trPr>
          <w:trHeight w:val="7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Установка видеонаблюдения.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464,2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344,2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8D48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D48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и ЧС администрации  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Профилактический мероприятия по предупреждению терроризма</w:t>
            </w:r>
          </w:p>
        </w:tc>
      </w:tr>
      <w:tr w:rsidR="00123A05" w:rsidRPr="008D48A5" w:rsidTr="00A63620">
        <w:trPr>
          <w:trHeight w:val="48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.2.Обслуживание системы уличного видеонаблюдения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398,8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DC674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128,8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A63620">
        <w:trPr>
          <w:trHeight w:val="97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 Приобретение стендов, плакатов.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A63620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23A05"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A63620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населения и агитации противодействию терроризму и экстремизму</w:t>
            </w:r>
          </w:p>
        </w:tc>
      </w:tr>
      <w:tr w:rsidR="00123A05" w:rsidRPr="008D48A5" w:rsidTr="00A63620">
        <w:trPr>
          <w:trHeight w:val="18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Мероприятия по созданию МСО</w:t>
            </w: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 Строительство МСО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3 367, 97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1 154,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953, </w:t>
            </w:r>
            <w:r w:rsidRPr="00113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доведения информации и сигналов оповещения, в области ГО и защиты от ЧС</w:t>
            </w:r>
          </w:p>
        </w:tc>
      </w:tr>
      <w:tr w:rsidR="00123A05" w:rsidRPr="008D48A5" w:rsidTr="00A63620">
        <w:trPr>
          <w:trHeight w:val="187"/>
          <w:jc w:val="center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C25E9D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5E9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A63620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4 375</w:t>
            </w:r>
            <w:r w:rsidR="00A004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</w:t>
            </w:r>
            <w:r w:rsidR="00A6362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752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C25E9D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1 534,22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A2BD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1088,</w:t>
            </w:r>
            <w:r w:rsidRPr="005A2BD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3620" w:rsidRPr="008D48A5" w:rsidTr="007F05A3">
        <w:trPr>
          <w:trHeight w:val="555"/>
          <w:jc w:val="center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20" w:rsidRPr="008D48A5" w:rsidRDefault="00A63620" w:rsidP="00A6362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Комплекс процессных мероприятий «Обеспечение пожарной безопасности»</w:t>
            </w:r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OLE_LINK35"/>
            <w:bookmarkStart w:id="2" w:name="OLE_LINK36"/>
            <w:r w:rsidRPr="008D48A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пожарной безопасности</w:t>
            </w:r>
            <w:bookmarkEnd w:id="1"/>
            <w:bookmarkEnd w:id="2"/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0F3C95" w:rsidP="00A371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2 956</w:t>
            </w:r>
            <w:r w:rsidR="00123A05"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0F3C9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1 656</w:t>
            </w:r>
            <w:r w:rsidR="00123A05"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605,00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A05" w:rsidRPr="008D48A5" w:rsidTr="00A63620">
        <w:trPr>
          <w:trHeight w:val="174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о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бустройство пожарных водоемов (ч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истка пожарных водоемов оборудование подъездных путей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разворотных площадок  у ППВ)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–</w:t>
            </w:r>
            <w:r w:rsidRPr="00056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</w:p>
        </w:tc>
      </w:tr>
      <w:tr w:rsidR="00123A05" w:rsidRPr="008D48A5" w:rsidTr="00A63620">
        <w:trPr>
          <w:trHeight w:val="8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Замена пожарных гидрантов вышедших из строя 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0F3C9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  <w:r w:rsidR="00123A05" w:rsidRPr="005551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555123" w:rsidRDefault="000F3C9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  <w:r w:rsidR="00123A05" w:rsidRPr="0055512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Поддержание в исправном состоянии источников пожаротушения</w:t>
            </w:r>
          </w:p>
        </w:tc>
      </w:tr>
      <w:tr w:rsidR="00123A05" w:rsidRPr="008D48A5" w:rsidTr="00A63620">
        <w:trPr>
          <w:trHeight w:val="1269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1.3.Содержание, обслуживание пожарных гидрантов, испытания пожарной лестницы (здания администрации).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A371DC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 w:rsidR="00123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F7966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  <w:r w:rsidR="00123A05" w:rsidRPr="008D48A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A05" w:rsidRPr="008D48A5" w:rsidTr="00A63620">
        <w:trPr>
          <w:trHeight w:val="71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становка 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казателей  (знаков) к источникам наружного противопожарного водоснабжения.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40, 00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Организация и поддержание в исправном состоянии источников водоснабжения для тушения пожаров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3A05" w:rsidRPr="008D48A5" w:rsidTr="00A63620">
        <w:trPr>
          <w:trHeight w:val="765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. Перезарядка и техническое обслуживание огнетушителей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исправном состоянии первичных средств пожаротушения </w:t>
            </w:r>
            <w:proofErr w:type="spellStart"/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>пожаротушения</w:t>
            </w:r>
            <w:proofErr w:type="spellEnd"/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60,00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A63620">
        <w:trPr>
          <w:trHeight w:val="18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Опашка противопожарных защитных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минерализованных полос по границе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Защищенность поселений от распространения пожаров.</w:t>
            </w:r>
          </w:p>
        </w:tc>
      </w:tr>
      <w:tr w:rsidR="00123A05" w:rsidRPr="008D48A5" w:rsidTr="007F05A3">
        <w:trPr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A63620">
        <w:trPr>
          <w:trHeight w:val="12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Информирование населения о мерах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8D48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Приобретение: стендов (уголок  пожарной безопасности), Огнетушителей.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 ЧС администрации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ропаганда пожарной безопасности, организация обучения населения действиям при возникновении пожара.</w:t>
            </w:r>
          </w:p>
        </w:tc>
      </w:tr>
      <w:tr w:rsidR="00123A05" w:rsidRPr="008D48A5" w:rsidTr="007F05A3">
        <w:trPr>
          <w:trHeight w:val="273"/>
          <w:jc w:val="center"/>
        </w:trPr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466F4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2 783,0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A371DC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1 313</w:t>
            </w:r>
            <w:r w:rsidR="00123A05"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3635A7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3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0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A05" w:rsidRPr="008D48A5" w:rsidTr="00A63620">
        <w:trPr>
          <w:trHeight w:val="540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программе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F3C95" w:rsidRDefault="00555123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7 561</w:t>
            </w:r>
            <w:r w:rsidR="001466F4"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0F3C95" w:rsidRDefault="000F3C9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3468</w:t>
            </w:r>
            <w:r w:rsidR="001466F4" w:rsidRPr="005551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46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A05" w:rsidRPr="008D48A5" w:rsidRDefault="00123A05" w:rsidP="007F05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23A05" w:rsidRPr="008D48A5" w:rsidRDefault="00123A05" w:rsidP="00123A05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BD7308" w:rsidRPr="00B30F15" w:rsidRDefault="00BD7308" w:rsidP="00123A05">
      <w:pPr>
        <w:spacing w:after="0" w:line="240" w:lineRule="auto"/>
        <w:jc w:val="center"/>
        <w:rPr>
          <w:b/>
          <w:bCs/>
          <w:color w:val="000000"/>
        </w:rPr>
      </w:pPr>
    </w:p>
    <w:sectPr w:rsidR="00BD7308" w:rsidRPr="00B30F15" w:rsidSect="00123A05">
      <w:pgSz w:w="16838" w:h="11906" w:orient="landscape"/>
      <w:pgMar w:top="1418" w:right="567" w:bottom="113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1E"/>
    <w:rsid w:val="000114EC"/>
    <w:rsid w:val="00014F7A"/>
    <w:rsid w:val="00033375"/>
    <w:rsid w:val="000458B6"/>
    <w:rsid w:val="00051F07"/>
    <w:rsid w:val="00064D5A"/>
    <w:rsid w:val="00065F45"/>
    <w:rsid w:val="00077059"/>
    <w:rsid w:val="0008489A"/>
    <w:rsid w:val="000C53EE"/>
    <w:rsid w:val="000D07C6"/>
    <w:rsid w:val="000D1921"/>
    <w:rsid w:val="000D4E83"/>
    <w:rsid w:val="000E1A1A"/>
    <w:rsid w:val="000F3C95"/>
    <w:rsid w:val="00106810"/>
    <w:rsid w:val="00113AA2"/>
    <w:rsid w:val="001143AE"/>
    <w:rsid w:val="00123227"/>
    <w:rsid w:val="00123A05"/>
    <w:rsid w:val="001466F4"/>
    <w:rsid w:val="001500EA"/>
    <w:rsid w:val="00154AC2"/>
    <w:rsid w:val="00154E9D"/>
    <w:rsid w:val="00170E73"/>
    <w:rsid w:val="00182CC7"/>
    <w:rsid w:val="001B62F4"/>
    <w:rsid w:val="001C1CBE"/>
    <w:rsid w:val="001C26BB"/>
    <w:rsid w:val="001C371F"/>
    <w:rsid w:val="001C4972"/>
    <w:rsid w:val="001D7585"/>
    <w:rsid w:val="001E2400"/>
    <w:rsid w:val="001E5AA1"/>
    <w:rsid w:val="001F7966"/>
    <w:rsid w:val="002060D6"/>
    <w:rsid w:val="0023099F"/>
    <w:rsid w:val="00235885"/>
    <w:rsid w:val="002402DA"/>
    <w:rsid w:val="00281F30"/>
    <w:rsid w:val="0028783D"/>
    <w:rsid w:val="002A4230"/>
    <w:rsid w:val="002B17B9"/>
    <w:rsid w:val="002C3F15"/>
    <w:rsid w:val="002F164F"/>
    <w:rsid w:val="00313E30"/>
    <w:rsid w:val="003338CC"/>
    <w:rsid w:val="003429A7"/>
    <w:rsid w:val="003459D6"/>
    <w:rsid w:val="0035541B"/>
    <w:rsid w:val="00363AD1"/>
    <w:rsid w:val="00386461"/>
    <w:rsid w:val="00391DB7"/>
    <w:rsid w:val="003973C7"/>
    <w:rsid w:val="003D1829"/>
    <w:rsid w:val="003D320A"/>
    <w:rsid w:val="003E2D4F"/>
    <w:rsid w:val="003E3538"/>
    <w:rsid w:val="003F4AF4"/>
    <w:rsid w:val="004039BB"/>
    <w:rsid w:val="0041172A"/>
    <w:rsid w:val="00445765"/>
    <w:rsid w:val="00460D0A"/>
    <w:rsid w:val="00463C7B"/>
    <w:rsid w:val="00465F77"/>
    <w:rsid w:val="004E26E8"/>
    <w:rsid w:val="004F2B12"/>
    <w:rsid w:val="004F46A6"/>
    <w:rsid w:val="00511B08"/>
    <w:rsid w:val="00526727"/>
    <w:rsid w:val="00555123"/>
    <w:rsid w:val="0056189D"/>
    <w:rsid w:val="00562264"/>
    <w:rsid w:val="005760CE"/>
    <w:rsid w:val="0057696A"/>
    <w:rsid w:val="00594342"/>
    <w:rsid w:val="005A77F9"/>
    <w:rsid w:val="005C3D25"/>
    <w:rsid w:val="005E23AA"/>
    <w:rsid w:val="005F0F13"/>
    <w:rsid w:val="005F48DE"/>
    <w:rsid w:val="0060251D"/>
    <w:rsid w:val="00622CB0"/>
    <w:rsid w:val="00624CDD"/>
    <w:rsid w:val="00661E84"/>
    <w:rsid w:val="0067094C"/>
    <w:rsid w:val="0067264A"/>
    <w:rsid w:val="006753EE"/>
    <w:rsid w:val="00690326"/>
    <w:rsid w:val="00692FC7"/>
    <w:rsid w:val="006C0F33"/>
    <w:rsid w:val="006C467A"/>
    <w:rsid w:val="006D0D53"/>
    <w:rsid w:val="006D379C"/>
    <w:rsid w:val="006E0B13"/>
    <w:rsid w:val="00700BAA"/>
    <w:rsid w:val="00703AD9"/>
    <w:rsid w:val="00705E8C"/>
    <w:rsid w:val="007137A0"/>
    <w:rsid w:val="00725C98"/>
    <w:rsid w:val="00726178"/>
    <w:rsid w:val="00730671"/>
    <w:rsid w:val="00746ED7"/>
    <w:rsid w:val="007532CD"/>
    <w:rsid w:val="00753899"/>
    <w:rsid w:val="007552D5"/>
    <w:rsid w:val="00790A41"/>
    <w:rsid w:val="007A5C5C"/>
    <w:rsid w:val="007E4304"/>
    <w:rsid w:val="007F11FB"/>
    <w:rsid w:val="007F302D"/>
    <w:rsid w:val="007F3A10"/>
    <w:rsid w:val="00801A7D"/>
    <w:rsid w:val="008611BB"/>
    <w:rsid w:val="008649C9"/>
    <w:rsid w:val="00874D44"/>
    <w:rsid w:val="008B24CF"/>
    <w:rsid w:val="008B7D18"/>
    <w:rsid w:val="008C25D9"/>
    <w:rsid w:val="008C26E3"/>
    <w:rsid w:val="008D3781"/>
    <w:rsid w:val="008E1297"/>
    <w:rsid w:val="008E6788"/>
    <w:rsid w:val="00900593"/>
    <w:rsid w:val="009039A8"/>
    <w:rsid w:val="00910E20"/>
    <w:rsid w:val="00930B21"/>
    <w:rsid w:val="00941D0C"/>
    <w:rsid w:val="00944357"/>
    <w:rsid w:val="00957624"/>
    <w:rsid w:val="00960814"/>
    <w:rsid w:val="00962C87"/>
    <w:rsid w:val="00971251"/>
    <w:rsid w:val="00987D03"/>
    <w:rsid w:val="009911BF"/>
    <w:rsid w:val="00996D7B"/>
    <w:rsid w:val="009A0C16"/>
    <w:rsid w:val="009C397E"/>
    <w:rsid w:val="009C5A4B"/>
    <w:rsid w:val="009D1E0A"/>
    <w:rsid w:val="009E3FB9"/>
    <w:rsid w:val="00A0049A"/>
    <w:rsid w:val="00A13898"/>
    <w:rsid w:val="00A22E98"/>
    <w:rsid w:val="00A233DD"/>
    <w:rsid w:val="00A2352E"/>
    <w:rsid w:val="00A24889"/>
    <w:rsid w:val="00A30976"/>
    <w:rsid w:val="00A371DC"/>
    <w:rsid w:val="00A50AFC"/>
    <w:rsid w:val="00A63620"/>
    <w:rsid w:val="00A738C9"/>
    <w:rsid w:val="00A97C58"/>
    <w:rsid w:val="00AB688B"/>
    <w:rsid w:val="00AC50AC"/>
    <w:rsid w:val="00AE2284"/>
    <w:rsid w:val="00AF56BF"/>
    <w:rsid w:val="00B01B51"/>
    <w:rsid w:val="00B0224F"/>
    <w:rsid w:val="00B027ED"/>
    <w:rsid w:val="00B0485D"/>
    <w:rsid w:val="00B056CE"/>
    <w:rsid w:val="00B30F15"/>
    <w:rsid w:val="00B33540"/>
    <w:rsid w:val="00B34C68"/>
    <w:rsid w:val="00B45BBB"/>
    <w:rsid w:val="00B539CE"/>
    <w:rsid w:val="00B56404"/>
    <w:rsid w:val="00B601C6"/>
    <w:rsid w:val="00B7396B"/>
    <w:rsid w:val="00BD7308"/>
    <w:rsid w:val="00C041C6"/>
    <w:rsid w:val="00C10221"/>
    <w:rsid w:val="00C324A8"/>
    <w:rsid w:val="00C60F0F"/>
    <w:rsid w:val="00C640B9"/>
    <w:rsid w:val="00C6512A"/>
    <w:rsid w:val="00C67FDB"/>
    <w:rsid w:val="00C80117"/>
    <w:rsid w:val="00C83663"/>
    <w:rsid w:val="00C97804"/>
    <w:rsid w:val="00CA3635"/>
    <w:rsid w:val="00CA4666"/>
    <w:rsid w:val="00CB0216"/>
    <w:rsid w:val="00CB355B"/>
    <w:rsid w:val="00CB5C9C"/>
    <w:rsid w:val="00CC190D"/>
    <w:rsid w:val="00CD4863"/>
    <w:rsid w:val="00D073CF"/>
    <w:rsid w:val="00D56E4E"/>
    <w:rsid w:val="00D61C92"/>
    <w:rsid w:val="00D711A5"/>
    <w:rsid w:val="00D8745E"/>
    <w:rsid w:val="00DA0D3D"/>
    <w:rsid w:val="00DA342D"/>
    <w:rsid w:val="00DB7E52"/>
    <w:rsid w:val="00DC6743"/>
    <w:rsid w:val="00DC6E7F"/>
    <w:rsid w:val="00DC7B30"/>
    <w:rsid w:val="00DD40D7"/>
    <w:rsid w:val="00DD5051"/>
    <w:rsid w:val="00E0426F"/>
    <w:rsid w:val="00E54278"/>
    <w:rsid w:val="00E738D1"/>
    <w:rsid w:val="00E74697"/>
    <w:rsid w:val="00E74DA5"/>
    <w:rsid w:val="00E74EB0"/>
    <w:rsid w:val="00E81C87"/>
    <w:rsid w:val="00E93D45"/>
    <w:rsid w:val="00E94FB2"/>
    <w:rsid w:val="00EA6DE8"/>
    <w:rsid w:val="00EA6E1E"/>
    <w:rsid w:val="00EC1C14"/>
    <w:rsid w:val="00ED5726"/>
    <w:rsid w:val="00EE37C5"/>
    <w:rsid w:val="00EF2A60"/>
    <w:rsid w:val="00EF6ADD"/>
    <w:rsid w:val="00F13130"/>
    <w:rsid w:val="00F22B94"/>
    <w:rsid w:val="00F247A9"/>
    <w:rsid w:val="00F31810"/>
    <w:rsid w:val="00F37A36"/>
    <w:rsid w:val="00F531CD"/>
    <w:rsid w:val="00F56BF8"/>
    <w:rsid w:val="00F95BF8"/>
    <w:rsid w:val="00FA5417"/>
    <w:rsid w:val="00FB7305"/>
    <w:rsid w:val="00FC2323"/>
    <w:rsid w:val="00FD11F4"/>
    <w:rsid w:val="00FE2253"/>
    <w:rsid w:val="00FE3C3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FE0F"/>
  <w15:docId w15:val="{7E760CB5-089D-46EF-A2DA-2239911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193C-9DA9-4D2B-8373-2B4A3680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2022-09-30T08:36:00Z</cp:lastPrinted>
  <dcterms:created xsi:type="dcterms:W3CDTF">2022-08-19T10:04:00Z</dcterms:created>
  <dcterms:modified xsi:type="dcterms:W3CDTF">2022-09-30T08:51:00Z</dcterms:modified>
</cp:coreProperties>
</file>