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24" w:rsidRDefault="000B6C80" w:rsidP="006B4F24">
      <w:pPr>
        <w:jc w:val="center"/>
        <w:rPr>
          <w:b/>
        </w:rPr>
      </w:pPr>
      <w:r>
        <w:rPr>
          <w:b/>
          <w:noProof/>
        </w:rPr>
        <w:drawing>
          <wp:anchor distT="0" distB="0" distL="114300" distR="114300" simplePos="0" relativeHeight="251659264" behindDoc="0" locked="0" layoutInCell="1" allowOverlap="1" wp14:anchorId="59081EA5" wp14:editId="278C80C0">
            <wp:simplePos x="0" y="0"/>
            <wp:positionH relativeFrom="column">
              <wp:posOffset>2948645</wp:posOffset>
            </wp:positionH>
            <wp:positionV relativeFrom="paragraph">
              <wp:posOffset>-237015</wp:posOffset>
            </wp:positionV>
            <wp:extent cx="638175" cy="6858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F24" w:rsidRDefault="000B6C80" w:rsidP="006B4F24">
      <w:pPr>
        <w:jc w:val="center"/>
        <w:rPr>
          <w:b/>
        </w:rPr>
      </w:pPr>
      <w:r>
        <w:rPr>
          <w:b/>
        </w:rPr>
        <w:tab/>
      </w:r>
    </w:p>
    <w:p w:rsidR="006B4F24" w:rsidRDefault="006B4F24" w:rsidP="006B4F24">
      <w:pPr>
        <w:jc w:val="center"/>
        <w:rPr>
          <w:b/>
        </w:rPr>
      </w:pPr>
    </w:p>
    <w:p w:rsidR="006B4F24" w:rsidRDefault="006B4F24" w:rsidP="006B4F24">
      <w:pPr>
        <w:jc w:val="center"/>
        <w:rPr>
          <w:b/>
        </w:rPr>
      </w:pPr>
      <w:r>
        <w:rPr>
          <w:b/>
        </w:rPr>
        <w:t>КРАСНОБОРСКОЕ  ГОРОДСКОЕ  ПОСЕЛЕНИЕ</w:t>
      </w:r>
    </w:p>
    <w:p w:rsidR="006B4F24" w:rsidRPr="00011842" w:rsidRDefault="006B4F24" w:rsidP="006B4F24">
      <w:pPr>
        <w:spacing w:after="240"/>
        <w:jc w:val="center"/>
        <w:rPr>
          <w:b/>
        </w:rPr>
      </w:pPr>
      <w:r>
        <w:rPr>
          <w:b/>
        </w:rPr>
        <w:t>ТОСНЕНСКОГО РАЙОНА  ЛЕНИНГРАДСКОЙ ОБЛАСТИ</w:t>
      </w:r>
    </w:p>
    <w:p w:rsidR="006B4F24" w:rsidRDefault="006B4F24" w:rsidP="006B4F24">
      <w:pPr>
        <w:spacing w:before="240"/>
        <w:jc w:val="center"/>
        <w:rPr>
          <w:b/>
          <w:sz w:val="28"/>
        </w:rPr>
      </w:pPr>
      <w:r>
        <w:rPr>
          <w:b/>
          <w:sz w:val="28"/>
        </w:rPr>
        <w:t>АДМИНИСТРАЦИЯ</w:t>
      </w:r>
    </w:p>
    <w:p w:rsidR="006B4F24" w:rsidRDefault="006B4F24" w:rsidP="006B4F24">
      <w:pPr>
        <w:spacing w:before="240"/>
        <w:jc w:val="center"/>
        <w:rPr>
          <w:b/>
          <w:sz w:val="36"/>
        </w:rPr>
      </w:pPr>
      <w:r>
        <w:rPr>
          <w:b/>
          <w:sz w:val="36"/>
        </w:rPr>
        <w:t>ПОСТАНОВЛЕНИЕ</w:t>
      </w:r>
    </w:p>
    <w:p w:rsidR="006B4F24" w:rsidRPr="00A5219B" w:rsidRDefault="00BA6D81" w:rsidP="006B4F24">
      <w:pPr>
        <w:spacing w:before="240" w:after="240"/>
        <w:rPr>
          <w:b/>
        </w:rPr>
      </w:pPr>
      <w:r>
        <w:rPr>
          <w:b/>
        </w:rPr>
        <w:t>31.05.2022 № 304</w:t>
      </w:r>
    </w:p>
    <w:tbl>
      <w:tblPr>
        <w:tblW w:w="0" w:type="auto"/>
        <w:tblLook w:val="04A0" w:firstRow="1" w:lastRow="0" w:firstColumn="1" w:lastColumn="0" w:noHBand="0" w:noVBand="1"/>
      </w:tblPr>
      <w:tblGrid>
        <w:gridCol w:w="6629"/>
      </w:tblGrid>
      <w:tr w:rsidR="006B4F24" w:rsidRPr="00A5219B" w:rsidTr="005944BB">
        <w:tc>
          <w:tcPr>
            <w:tcW w:w="6629" w:type="dxa"/>
            <w:shd w:val="clear" w:color="auto" w:fill="auto"/>
          </w:tcPr>
          <w:p w:rsidR="006B4F24" w:rsidRPr="00A5219B" w:rsidRDefault="009D0561" w:rsidP="003B1043">
            <w:pPr>
              <w:pStyle w:val="s1"/>
              <w:shd w:val="clear" w:color="auto" w:fill="FFFFFF"/>
              <w:spacing w:before="0" w:beforeAutospacing="0" w:after="0" w:afterAutospacing="0"/>
              <w:jc w:val="both"/>
              <w:rPr>
                <w:sz w:val="20"/>
                <w:szCs w:val="22"/>
              </w:rPr>
            </w:pPr>
            <w:r w:rsidRPr="00A5219B">
              <w:rPr>
                <w:sz w:val="20"/>
                <w:szCs w:val="22"/>
              </w:rPr>
              <w:t>О внесении изменений в постановление администрации Красноборского городского поселения Тосненского района Ленинградской области от 15.02.2021 № 45 «</w:t>
            </w:r>
            <w:r w:rsidR="006B4F24" w:rsidRPr="00A5219B">
              <w:rPr>
                <w:sz w:val="20"/>
                <w:szCs w:val="22"/>
              </w:rPr>
              <w:t xml:space="preserve">Об утверждении муниципальной программы </w:t>
            </w:r>
            <w:r w:rsidR="00894033" w:rsidRPr="00A5219B">
              <w:rPr>
                <w:sz w:val="20"/>
                <w:szCs w:val="22"/>
              </w:rPr>
              <w:t>Красноборского</w:t>
            </w:r>
            <w:r w:rsidR="006B4F24" w:rsidRPr="00A5219B">
              <w:rPr>
                <w:sz w:val="20"/>
                <w:szCs w:val="22"/>
              </w:rPr>
              <w:t xml:space="preserve"> городско</w:t>
            </w:r>
            <w:r w:rsidR="00894033" w:rsidRPr="00A5219B">
              <w:rPr>
                <w:sz w:val="20"/>
                <w:szCs w:val="22"/>
              </w:rPr>
              <w:t>го</w:t>
            </w:r>
            <w:r w:rsidR="006B4F24" w:rsidRPr="00A5219B">
              <w:rPr>
                <w:sz w:val="20"/>
                <w:szCs w:val="22"/>
              </w:rPr>
              <w:t xml:space="preserve"> поселени</w:t>
            </w:r>
            <w:r w:rsidR="00894033" w:rsidRPr="00A5219B">
              <w:rPr>
                <w:sz w:val="20"/>
                <w:szCs w:val="22"/>
              </w:rPr>
              <w:t>я</w:t>
            </w:r>
            <w:r w:rsidR="006B4F24" w:rsidRPr="00A5219B">
              <w:rPr>
                <w:sz w:val="20"/>
                <w:szCs w:val="22"/>
              </w:rPr>
              <w:t xml:space="preserve"> Тосненского района Ленинградской области «Переселение граждан из аварийного жилищного фонда на террито</w:t>
            </w:r>
            <w:r w:rsidR="004567D7" w:rsidRPr="00A5219B">
              <w:rPr>
                <w:sz w:val="20"/>
                <w:szCs w:val="22"/>
              </w:rPr>
              <w:t xml:space="preserve">рии </w:t>
            </w:r>
            <w:r w:rsidR="006B4F24" w:rsidRPr="00A5219B">
              <w:rPr>
                <w:sz w:val="20"/>
                <w:szCs w:val="22"/>
              </w:rPr>
              <w:t>Красноборско</w:t>
            </w:r>
            <w:r w:rsidR="00894033" w:rsidRPr="00A5219B">
              <w:rPr>
                <w:sz w:val="20"/>
                <w:szCs w:val="22"/>
              </w:rPr>
              <w:t>го</w:t>
            </w:r>
            <w:r w:rsidR="006B4F24" w:rsidRPr="00A5219B">
              <w:rPr>
                <w:sz w:val="20"/>
                <w:szCs w:val="22"/>
              </w:rPr>
              <w:t xml:space="preserve"> городско</w:t>
            </w:r>
            <w:r w:rsidR="00894033" w:rsidRPr="00A5219B">
              <w:rPr>
                <w:sz w:val="20"/>
                <w:szCs w:val="22"/>
              </w:rPr>
              <w:t>го поселения</w:t>
            </w:r>
            <w:r w:rsidR="006B4F24" w:rsidRPr="00A5219B">
              <w:rPr>
                <w:sz w:val="20"/>
                <w:szCs w:val="22"/>
              </w:rPr>
              <w:t xml:space="preserve"> Тосненского</w:t>
            </w:r>
            <w:r w:rsidR="003B1043" w:rsidRPr="00A5219B">
              <w:rPr>
                <w:sz w:val="20"/>
                <w:szCs w:val="22"/>
              </w:rPr>
              <w:t xml:space="preserve"> района Ленинградской области на</w:t>
            </w:r>
            <w:r w:rsidR="006B4F24" w:rsidRPr="00A5219B">
              <w:rPr>
                <w:sz w:val="20"/>
                <w:szCs w:val="22"/>
              </w:rPr>
              <w:t xml:space="preserve"> 2021 год и плановый период 2022-2023 годов</w:t>
            </w:r>
            <w:r w:rsidR="003B1043" w:rsidRPr="00A5219B">
              <w:rPr>
                <w:sz w:val="20"/>
                <w:szCs w:val="22"/>
              </w:rPr>
              <w:t>»</w:t>
            </w:r>
            <w:r w:rsidRPr="00A5219B">
              <w:rPr>
                <w:sz w:val="20"/>
                <w:szCs w:val="22"/>
              </w:rPr>
              <w:t>»</w:t>
            </w:r>
          </w:p>
        </w:tc>
      </w:tr>
    </w:tbl>
    <w:p w:rsidR="00E11981" w:rsidRDefault="00E11981"/>
    <w:p w:rsidR="007F097C" w:rsidRPr="00870305" w:rsidRDefault="007F097C" w:rsidP="00A5219B">
      <w:pPr>
        <w:spacing w:line="276" w:lineRule="auto"/>
        <w:ind w:firstLine="708"/>
        <w:jc w:val="both"/>
      </w:pPr>
      <w:r w:rsidRPr="00870305">
        <w:t xml:space="preserve"> </w:t>
      </w:r>
      <w:proofErr w:type="gramStart"/>
      <w:r w:rsidR="00474CD6" w:rsidRPr="00870305">
        <w:rPr>
          <w:color w:val="000000"/>
        </w:rPr>
        <w:t>В соответствии с Бюджетным кодексом Российской Федерации, Федеральным</w:t>
      </w:r>
      <w:r w:rsidRPr="00870305">
        <w:rPr>
          <w:color w:val="000000"/>
        </w:rPr>
        <w:t xml:space="preserve"> </w:t>
      </w:r>
      <w:r w:rsidR="00474CD6" w:rsidRPr="00870305">
        <w:rPr>
          <w:color w:val="000000"/>
        </w:rPr>
        <w:t>законом от 06.10.2003 года № 131-ФЗ «Об общих принципах организации местного</w:t>
      </w:r>
      <w:r w:rsidRPr="00870305">
        <w:rPr>
          <w:color w:val="000000"/>
        </w:rPr>
        <w:t xml:space="preserve">  </w:t>
      </w:r>
      <w:r w:rsidR="00474CD6" w:rsidRPr="00870305">
        <w:rPr>
          <w:color w:val="000000"/>
        </w:rPr>
        <w:t xml:space="preserve">самоуправления в Российской Федерации», </w:t>
      </w:r>
      <w:r w:rsidRPr="00870305">
        <w:rPr>
          <w:color w:val="000000"/>
        </w:rPr>
        <w:t xml:space="preserve"> Федеральным законом от 21.07.2007 N 185-ФЗ “О Фонде содействия реформированию жилищно-коммунального хозяйства”, Федеральным законом №131-ФЗ от 06.10.2003 “Об общих принципах организации местного самоуправления в Российской Федерации”, постановлением Правительства Ленинградской области № 134 от 01.0</w:t>
      </w:r>
      <w:r w:rsidR="00493A11" w:rsidRPr="00870305">
        <w:rPr>
          <w:color w:val="000000"/>
        </w:rPr>
        <w:t>4</w:t>
      </w:r>
      <w:r w:rsidRPr="00870305">
        <w:rPr>
          <w:color w:val="000000"/>
        </w:rPr>
        <w:t>.2019 года «Об утверждении региональной адресной</w:t>
      </w:r>
      <w:proofErr w:type="gramEnd"/>
      <w:r w:rsidRPr="00870305">
        <w:rPr>
          <w:color w:val="000000"/>
        </w:rPr>
        <w:t xml:space="preserve"> </w:t>
      </w:r>
      <w:proofErr w:type="gramStart"/>
      <w:r w:rsidRPr="00870305">
        <w:rPr>
          <w:color w:val="000000"/>
        </w:rPr>
        <w:t>программы «Переселение граждан из аварийного жилищного фонда на территории Ленинградской области в 2019-2025 годах»,</w:t>
      </w:r>
      <w:r w:rsidR="00474CD6" w:rsidRPr="00870305">
        <w:rPr>
          <w:color w:val="000000"/>
        </w:rPr>
        <w:t xml:space="preserve"> </w:t>
      </w:r>
      <w:r w:rsidRPr="00870305">
        <w:rPr>
          <w:color w:val="000000"/>
        </w:rPr>
        <w:t xml:space="preserve">Постановлением администрации Красноборского городского поселения Тосненского района Ленинградской области от 01.11.2013г. №167 «Об утверждении Порядка разработки,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 </w:t>
      </w:r>
      <w:r w:rsidR="00474CD6" w:rsidRPr="00870305">
        <w:rPr>
          <w:color w:val="000000"/>
        </w:rPr>
        <w:t>и Уставом Красноборского городского поселения Тосненского района</w:t>
      </w:r>
      <w:r w:rsidRPr="00870305">
        <w:rPr>
          <w:color w:val="000000"/>
        </w:rPr>
        <w:t xml:space="preserve"> </w:t>
      </w:r>
      <w:r w:rsidR="00474CD6" w:rsidRPr="00870305">
        <w:rPr>
          <w:color w:val="000000"/>
        </w:rPr>
        <w:t xml:space="preserve">Ленинградской области, </w:t>
      </w:r>
      <w:r w:rsidRPr="00870305">
        <w:t>в целях получения финансовой</w:t>
      </w:r>
      <w:proofErr w:type="gramEnd"/>
      <w:r w:rsidRPr="00870305">
        <w:t xml:space="preserve"> поддержки за счет средств государственной корпорации – Фонда содействия реформированию жилищно-коммунального хозяйства на переселение граждан из аварийных многоквартирных домов, признанных таковыми до 1 января 2017 года, руководствуясь Уставом Красноборского городского поселения, администрация Красноборского городского поселения Тосненского района Ленинградской области:</w:t>
      </w:r>
    </w:p>
    <w:p w:rsidR="00644862" w:rsidRPr="00870305" w:rsidRDefault="00644862" w:rsidP="00A5219B">
      <w:pPr>
        <w:spacing w:line="276" w:lineRule="auto"/>
        <w:ind w:firstLine="708"/>
      </w:pPr>
    </w:p>
    <w:p w:rsidR="00644862" w:rsidRPr="00870305" w:rsidRDefault="00644862" w:rsidP="00A5219B">
      <w:pPr>
        <w:spacing w:line="276" w:lineRule="auto"/>
      </w:pPr>
      <w:r w:rsidRPr="00870305">
        <w:t>ПОСТАНОВЛЯ</w:t>
      </w:r>
      <w:r w:rsidR="000B6C80" w:rsidRPr="00870305">
        <w:t>ЕТ</w:t>
      </w:r>
      <w:r w:rsidRPr="00870305">
        <w:t>:</w:t>
      </w:r>
    </w:p>
    <w:p w:rsidR="00644862" w:rsidRPr="00870305" w:rsidRDefault="00644862" w:rsidP="00A5219B">
      <w:pPr>
        <w:spacing w:line="276" w:lineRule="auto"/>
      </w:pPr>
    </w:p>
    <w:p w:rsidR="00644862" w:rsidRPr="00870305" w:rsidRDefault="00644862" w:rsidP="00A5219B">
      <w:pPr>
        <w:spacing w:line="276" w:lineRule="auto"/>
        <w:ind w:firstLine="708"/>
        <w:jc w:val="both"/>
      </w:pPr>
      <w:proofErr w:type="gramStart"/>
      <w:r w:rsidRPr="00870305">
        <w:t>1.</w:t>
      </w:r>
      <w:r w:rsidR="005944BB" w:rsidRPr="00870305">
        <w:t xml:space="preserve">Внести изменения в постановление администрации Красноборского городского поселения Тосненского района Ленинградской области от 15.02.2021 № 45 «Об утверждении муниципальной программы Красноборского городского поселения Тосненского района Ленинградской области «Переселение граждан из аварийного жилищного фонда на территории Красноборского городского поселения Тосненского района Ленинградской области на 2021 год и плановый период 2022-2023 годов»» (далее – Постановление): </w:t>
      </w:r>
      <w:proofErr w:type="gramEnd"/>
    </w:p>
    <w:p w:rsidR="000B6C80" w:rsidRDefault="005944BB" w:rsidP="00A5219B">
      <w:pPr>
        <w:spacing w:line="276" w:lineRule="auto"/>
        <w:ind w:firstLine="708"/>
        <w:jc w:val="both"/>
      </w:pPr>
      <w:r w:rsidRPr="00870305">
        <w:t>1.1. Приложение к постановлению читать в новой редакции (Приложение).</w:t>
      </w:r>
    </w:p>
    <w:p w:rsidR="00BD00A0" w:rsidRDefault="001A70B2" w:rsidP="00BD00A0">
      <w:pPr>
        <w:spacing w:line="276" w:lineRule="auto"/>
        <w:ind w:firstLine="708"/>
        <w:jc w:val="both"/>
      </w:pPr>
      <w:proofErr w:type="gramStart"/>
      <w:r>
        <w:lastRenderedPageBreak/>
        <w:t>2.Постановление администрации Красноборского городского поселения Тосненского района Ленинградской области от 20.05.2022 № 276 «</w:t>
      </w:r>
      <w:r w:rsidRPr="001A70B2">
        <w:t>О внесении изменений в постановление администрации Красноборского городского поселения Тосненского района Ленинградской области от 15.02.2021 № 45 «Об утверждении муниципальной программы Красноборского городского поселения Тосненского района Ленинградской области «Переселение граждан из аварийного жилищного фонда на территории Красноборского городского поселения Тосненского района Ленинградской области на 2021 год и плановый</w:t>
      </w:r>
      <w:proofErr w:type="gramEnd"/>
      <w:r w:rsidRPr="001A70B2">
        <w:t xml:space="preserve"> период 2022-2023 годов»»</w:t>
      </w:r>
      <w:r>
        <w:t xml:space="preserve"> </w:t>
      </w:r>
      <w:r w:rsidR="00BD00A0" w:rsidRPr="00BD00A0">
        <w:t>считать утратившим силу.</w:t>
      </w:r>
    </w:p>
    <w:p w:rsidR="000B6C80" w:rsidRPr="00870305" w:rsidRDefault="00BD00A0" w:rsidP="00A5219B">
      <w:pPr>
        <w:spacing w:line="276" w:lineRule="auto"/>
        <w:ind w:firstLine="708"/>
        <w:jc w:val="both"/>
      </w:pPr>
      <w:r>
        <w:t>3</w:t>
      </w:r>
      <w:r w:rsidR="000B6C80" w:rsidRPr="00870305">
        <w:t>.Опубликовать настоящее постановление в газете «Тосненский вестник» и разместить на сайте Красноборского городского поселения Тосненского района Ленинградской области в информационно-телекоммуникационной сети «Интернет».</w:t>
      </w:r>
    </w:p>
    <w:p w:rsidR="000B6C80" w:rsidRPr="00870305" w:rsidRDefault="00BD00A0" w:rsidP="00A5219B">
      <w:pPr>
        <w:spacing w:line="276" w:lineRule="auto"/>
        <w:ind w:firstLine="708"/>
        <w:jc w:val="both"/>
      </w:pPr>
      <w:r>
        <w:t>4</w:t>
      </w:r>
      <w:r w:rsidR="000B6C80" w:rsidRPr="00870305">
        <w:t>.Настоящее постановление вступает в силу с момента официального опубликования (обнародования).</w:t>
      </w:r>
    </w:p>
    <w:p w:rsidR="00644862" w:rsidRPr="00870305" w:rsidRDefault="00BD00A0" w:rsidP="00A5219B">
      <w:pPr>
        <w:spacing w:line="276" w:lineRule="auto"/>
        <w:ind w:firstLine="708"/>
        <w:jc w:val="both"/>
      </w:pPr>
      <w:r>
        <w:t>5</w:t>
      </w:r>
      <w:r w:rsidR="000B6C80" w:rsidRPr="00870305">
        <w:t>.</w:t>
      </w:r>
      <w:proofErr w:type="gramStart"/>
      <w:r w:rsidR="000B6C80" w:rsidRPr="00870305">
        <w:t>Контроль за</w:t>
      </w:r>
      <w:proofErr w:type="gramEnd"/>
      <w:r w:rsidR="000B6C80" w:rsidRPr="00870305">
        <w:t xml:space="preserve"> исполнением настоящего постановления оставляю за собой.</w:t>
      </w:r>
    </w:p>
    <w:p w:rsidR="000B6C80" w:rsidRPr="00870305" w:rsidRDefault="000B6C80" w:rsidP="00A5219B">
      <w:pPr>
        <w:spacing w:line="276" w:lineRule="auto"/>
        <w:ind w:firstLine="708"/>
        <w:jc w:val="both"/>
      </w:pPr>
    </w:p>
    <w:p w:rsidR="004567D7" w:rsidRPr="00870305" w:rsidRDefault="004567D7" w:rsidP="00A5219B">
      <w:pPr>
        <w:spacing w:line="276" w:lineRule="auto"/>
        <w:jc w:val="both"/>
      </w:pPr>
    </w:p>
    <w:p w:rsidR="004567D7" w:rsidRPr="00870305" w:rsidRDefault="004567D7" w:rsidP="00A5219B">
      <w:pPr>
        <w:tabs>
          <w:tab w:val="left" w:pos="6804"/>
        </w:tabs>
        <w:spacing w:line="276" w:lineRule="auto"/>
        <w:jc w:val="both"/>
      </w:pPr>
      <w:r w:rsidRPr="00870305">
        <w:t>Глава администрации</w:t>
      </w:r>
      <w:r w:rsidRPr="00870305">
        <w:tab/>
        <w:t>Н.И. Аксенов</w:t>
      </w:r>
    </w:p>
    <w:p w:rsidR="004567D7" w:rsidRPr="00870305" w:rsidRDefault="004567D7" w:rsidP="00A5219B">
      <w:pPr>
        <w:spacing w:after="200" w:line="276" w:lineRule="auto"/>
      </w:pPr>
      <w:r w:rsidRPr="00870305">
        <w:br w:type="page"/>
      </w:r>
    </w:p>
    <w:tbl>
      <w:tblPr>
        <w:tblStyle w:val="a7"/>
        <w:tblW w:w="4962" w:type="dxa"/>
        <w:jc w:val="righ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4567D7" w:rsidTr="004567D7">
        <w:trPr>
          <w:jc w:val="right"/>
        </w:trPr>
        <w:tc>
          <w:tcPr>
            <w:tcW w:w="4962" w:type="dxa"/>
          </w:tcPr>
          <w:p w:rsidR="004567D7" w:rsidRDefault="004567D7" w:rsidP="004567D7">
            <w:pPr>
              <w:tabs>
                <w:tab w:val="left" w:pos="6804"/>
              </w:tabs>
              <w:jc w:val="both"/>
            </w:pPr>
            <w:r>
              <w:lastRenderedPageBreak/>
              <w:t xml:space="preserve">Приложение </w:t>
            </w:r>
          </w:p>
          <w:p w:rsidR="004567D7" w:rsidRDefault="004567D7" w:rsidP="004567D7">
            <w:pPr>
              <w:tabs>
                <w:tab w:val="left" w:pos="6804"/>
              </w:tabs>
              <w:jc w:val="both"/>
            </w:pPr>
            <w:r>
              <w:t xml:space="preserve">к постановлению администрации </w:t>
            </w:r>
          </w:p>
          <w:p w:rsidR="004567D7" w:rsidRDefault="004567D7" w:rsidP="004567D7">
            <w:pPr>
              <w:tabs>
                <w:tab w:val="left" w:pos="6804"/>
              </w:tabs>
              <w:jc w:val="both"/>
            </w:pPr>
            <w:r>
              <w:t xml:space="preserve">Красноборского городского поселения </w:t>
            </w:r>
          </w:p>
          <w:p w:rsidR="004567D7" w:rsidRDefault="004567D7" w:rsidP="004567D7">
            <w:pPr>
              <w:tabs>
                <w:tab w:val="left" w:pos="6804"/>
              </w:tabs>
              <w:jc w:val="both"/>
            </w:pPr>
            <w:r>
              <w:t>Тосненского района Ленинградской области</w:t>
            </w:r>
          </w:p>
          <w:p w:rsidR="004567D7" w:rsidRDefault="004567D7" w:rsidP="00BA6D81">
            <w:pPr>
              <w:tabs>
                <w:tab w:val="left" w:pos="6804"/>
              </w:tabs>
            </w:pPr>
            <w:r>
              <w:t xml:space="preserve">от </w:t>
            </w:r>
            <w:r w:rsidR="00BA6D81">
              <w:t>31.05.2022 № 304</w:t>
            </w:r>
            <w:bookmarkStart w:id="0" w:name="_GoBack"/>
            <w:bookmarkEnd w:id="0"/>
          </w:p>
        </w:tc>
      </w:tr>
    </w:tbl>
    <w:p w:rsidR="00644862" w:rsidRDefault="00644862" w:rsidP="004567D7">
      <w:pPr>
        <w:tabs>
          <w:tab w:val="left" w:pos="6804"/>
        </w:tabs>
        <w:jc w:val="both"/>
      </w:pPr>
    </w:p>
    <w:p w:rsidR="004567D7" w:rsidRDefault="004567D7" w:rsidP="004567D7">
      <w:pPr>
        <w:jc w:val="center"/>
        <w:rPr>
          <w:rFonts w:eastAsia="MS Mincho"/>
          <w:sz w:val="40"/>
          <w:szCs w:val="40"/>
          <w:lang w:eastAsia="ja-JP"/>
        </w:rPr>
      </w:pPr>
      <w:bookmarkStart w:id="1" w:name="_Toc46906804"/>
    </w:p>
    <w:p w:rsidR="004567D7" w:rsidRDefault="004567D7" w:rsidP="004567D7">
      <w:pPr>
        <w:jc w:val="center"/>
        <w:rPr>
          <w:rFonts w:eastAsia="MS Mincho"/>
          <w:sz w:val="40"/>
          <w:szCs w:val="40"/>
          <w:lang w:eastAsia="ja-JP"/>
        </w:rPr>
      </w:pPr>
    </w:p>
    <w:p w:rsidR="00AE403B" w:rsidRDefault="00AE403B" w:rsidP="004567D7">
      <w:pPr>
        <w:jc w:val="center"/>
        <w:rPr>
          <w:rFonts w:eastAsia="MS Mincho"/>
          <w:sz w:val="40"/>
          <w:szCs w:val="40"/>
          <w:lang w:eastAsia="ja-JP"/>
        </w:rPr>
      </w:pPr>
    </w:p>
    <w:p w:rsidR="00EC216D" w:rsidRDefault="00EC216D" w:rsidP="004567D7">
      <w:pPr>
        <w:jc w:val="center"/>
        <w:rPr>
          <w:rFonts w:eastAsia="MS Mincho"/>
          <w:sz w:val="40"/>
          <w:szCs w:val="40"/>
          <w:lang w:eastAsia="ja-JP"/>
        </w:rPr>
      </w:pPr>
    </w:p>
    <w:p w:rsidR="00EC216D" w:rsidRDefault="00EC216D" w:rsidP="004567D7">
      <w:pPr>
        <w:jc w:val="center"/>
        <w:rPr>
          <w:rFonts w:eastAsia="MS Mincho"/>
          <w:sz w:val="40"/>
          <w:szCs w:val="40"/>
          <w:lang w:eastAsia="ja-JP"/>
        </w:rPr>
      </w:pPr>
    </w:p>
    <w:p w:rsidR="00C26600" w:rsidRDefault="00C26600" w:rsidP="004567D7">
      <w:pPr>
        <w:jc w:val="center"/>
        <w:rPr>
          <w:rFonts w:eastAsia="MS Mincho"/>
          <w:sz w:val="40"/>
          <w:szCs w:val="40"/>
          <w:lang w:eastAsia="ja-JP"/>
        </w:rPr>
      </w:pPr>
    </w:p>
    <w:p w:rsidR="00EC216D" w:rsidRDefault="00EC216D" w:rsidP="004567D7">
      <w:pPr>
        <w:jc w:val="center"/>
        <w:rPr>
          <w:rFonts w:eastAsia="MS Mincho"/>
          <w:sz w:val="40"/>
          <w:szCs w:val="40"/>
          <w:lang w:eastAsia="ja-JP"/>
        </w:rPr>
      </w:pPr>
    </w:p>
    <w:p w:rsidR="00AE403B" w:rsidRDefault="00AE403B" w:rsidP="004567D7">
      <w:pPr>
        <w:jc w:val="center"/>
        <w:rPr>
          <w:rFonts w:eastAsia="MS Mincho"/>
          <w:sz w:val="40"/>
          <w:szCs w:val="40"/>
          <w:lang w:eastAsia="ja-JP"/>
        </w:rPr>
      </w:pPr>
    </w:p>
    <w:p w:rsidR="004567D7" w:rsidRPr="003D60F5" w:rsidRDefault="004567D7" w:rsidP="004567D7">
      <w:pPr>
        <w:jc w:val="center"/>
        <w:rPr>
          <w:rFonts w:eastAsia="MS Mincho"/>
          <w:sz w:val="40"/>
          <w:szCs w:val="40"/>
          <w:lang w:eastAsia="ja-JP"/>
        </w:rPr>
      </w:pPr>
      <w:r w:rsidRPr="003D60F5">
        <w:rPr>
          <w:rFonts w:eastAsia="MS Mincho"/>
          <w:sz w:val="40"/>
          <w:szCs w:val="40"/>
          <w:lang w:eastAsia="ja-JP"/>
        </w:rPr>
        <w:t>Муниципальная  программа</w:t>
      </w:r>
      <w:bookmarkEnd w:id="1"/>
    </w:p>
    <w:p w:rsidR="00894033" w:rsidRDefault="00894033" w:rsidP="004567D7">
      <w:pPr>
        <w:jc w:val="center"/>
        <w:rPr>
          <w:sz w:val="40"/>
          <w:szCs w:val="40"/>
        </w:rPr>
      </w:pPr>
      <w:r>
        <w:rPr>
          <w:sz w:val="40"/>
          <w:szCs w:val="40"/>
        </w:rPr>
        <w:t>«Переселение</w:t>
      </w:r>
      <w:r w:rsidR="004567D7" w:rsidRPr="003D60F5">
        <w:rPr>
          <w:sz w:val="40"/>
          <w:szCs w:val="40"/>
        </w:rPr>
        <w:t xml:space="preserve"> граждан из аварийного жилищного фонда </w:t>
      </w:r>
      <w:r w:rsidR="004567D7">
        <w:rPr>
          <w:sz w:val="40"/>
          <w:szCs w:val="40"/>
        </w:rPr>
        <w:t>на территории Красноборско</w:t>
      </w:r>
      <w:r>
        <w:rPr>
          <w:sz w:val="40"/>
          <w:szCs w:val="40"/>
        </w:rPr>
        <w:t>го</w:t>
      </w:r>
      <w:r w:rsidR="004567D7">
        <w:rPr>
          <w:sz w:val="40"/>
          <w:szCs w:val="40"/>
        </w:rPr>
        <w:t xml:space="preserve"> городско</w:t>
      </w:r>
      <w:r>
        <w:rPr>
          <w:sz w:val="40"/>
          <w:szCs w:val="40"/>
        </w:rPr>
        <w:t>го поселения</w:t>
      </w:r>
      <w:r w:rsidR="004567D7">
        <w:rPr>
          <w:sz w:val="40"/>
          <w:szCs w:val="40"/>
        </w:rPr>
        <w:t xml:space="preserve"> Тосненского района Ленинградской области</w:t>
      </w:r>
      <w:r w:rsidR="00192202">
        <w:rPr>
          <w:sz w:val="40"/>
          <w:szCs w:val="40"/>
        </w:rPr>
        <w:t>»</w:t>
      </w:r>
    </w:p>
    <w:p w:rsidR="004567D7" w:rsidRDefault="004567D7" w:rsidP="004567D7">
      <w:pPr>
        <w:jc w:val="center"/>
        <w:rPr>
          <w:sz w:val="40"/>
          <w:szCs w:val="40"/>
        </w:rPr>
      </w:pPr>
      <w:r>
        <w:rPr>
          <w:sz w:val="40"/>
          <w:szCs w:val="40"/>
        </w:rPr>
        <w:t xml:space="preserve"> на 2021 год и плановый период 2022-2023 годов</w:t>
      </w:r>
    </w:p>
    <w:p w:rsidR="004567D7" w:rsidRDefault="004567D7" w:rsidP="004567D7">
      <w:pPr>
        <w:jc w:val="center"/>
        <w:rPr>
          <w:sz w:val="40"/>
          <w:szCs w:val="40"/>
        </w:rPr>
      </w:pPr>
    </w:p>
    <w:p w:rsidR="004567D7" w:rsidRDefault="004567D7" w:rsidP="004567D7">
      <w:pPr>
        <w:jc w:val="center"/>
        <w:rPr>
          <w:sz w:val="40"/>
          <w:szCs w:val="40"/>
        </w:rPr>
      </w:pPr>
    </w:p>
    <w:p w:rsidR="00894033" w:rsidRDefault="00894033" w:rsidP="004567D7">
      <w:pPr>
        <w:jc w:val="center"/>
        <w:rPr>
          <w:sz w:val="40"/>
          <w:szCs w:val="40"/>
        </w:rPr>
      </w:pPr>
    </w:p>
    <w:p w:rsidR="004567D7" w:rsidRDefault="004567D7" w:rsidP="004567D7">
      <w:pPr>
        <w:jc w:val="center"/>
        <w:rPr>
          <w:sz w:val="40"/>
          <w:szCs w:val="40"/>
        </w:rPr>
      </w:pPr>
    </w:p>
    <w:p w:rsidR="004567D7" w:rsidRDefault="004567D7" w:rsidP="004567D7">
      <w:pPr>
        <w:jc w:val="center"/>
        <w:rPr>
          <w:sz w:val="40"/>
          <w:szCs w:val="40"/>
        </w:rPr>
      </w:pPr>
    </w:p>
    <w:p w:rsidR="004567D7" w:rsidRDefault="004567D7" w:rsidP="004567D7">
      <w:pPr>
        <w:jc w:val="center"/>
        <w:rPr>
          <w:sz w:val="40"/>
          <w:szCs w:val="40"/>
        </w:rPr>
      </w:pPr>
    </w:p>
    <w:p w:rsidR="00C26600" w:rsidRDefault="00C26600" w:rsidP="004567D7">
      <w:pPr>
        <w:jc w:val="center"/>
        <w:rPr>
          <w:sz w:val="40"/>
          <w:szCs w:val="40"/>
        </w:rPr>
      </w:pPr>
    </w:p>
    <w:p w:rsidR="004567D7" w:rsidRDefault="004567D7" w:rsidP="004567D7">
      <w:pPr>
        <w:jc w:val="center"/>
        <w:rPr>
          <w:sz w:val="40"/>
          <w:szCs w:val="40"/>
        </w:rPr>
      </w:pPr>
    </w:p>
    <w:p w:rsidR="004567D7" w:rsidRDefault="004567D7" w:rsidP="004567D7">
      <w:pPr>
        <w:jc w:val="center"/>
        <w:rPr>
          <w:sz w:val="40"/>
          <w:szCs w:val="40"/>
        </w:rPr>
      </w:pPr>
    </w:p>
    <w:p w:rsidR="004567D7" w:rsidRDefault="004567D7" w:rsidP="004567D7">
      <w:pPr>
        <w:jc w:val="center"/>
        <w:rPr>
          <w:sz w:val="40"/>
          <w:szCs w:val="40"/>
        </w:rPr>
      </w:pPr>
    </w:p>
    <w:p w:rsidR="004567D7" w:rsidRDefault="004567D7" w:rsidP="004567D7">
      <w:pPr>
        <w:jc w:val="center"/>
        <w:rPr>
          <w:sz w:val="40"/>
          <w:szCs w:val="40"/>
        </w:rPr>
      </w:pPr>
    </w:p>
    <w:p w:rsidR="004567D7" w:rsidRDefault="004567D7" w:rsidP="004567D7">
      <w:pPr>
        <w:jc w:val="center"/>
        <w:rPr>
          <w:sz w:val="40"/>
          <w:szCs w:val="40"/>
        </w:rPr>
      </w:pPr>
    </w:p>
    <w:p w:rsidR="004567D7" w:rsidRPr="00F23C2B" w:rsidRDefault="004567D7" w:rsidP="004567D7">
      <w:pPr>
        <w:pStyle w:val="ConsPlusNormal"/>
        <w:ind w:firstLine="0"/>
        <w:jc w:val="center"/>
        <w:outlineLvl w:val="1"/>
        <w:rPr>
          <w:rFonts w:ascii="Times New Roman" w:hAnsi="Times New Roman" w:cs="Times New Roman"/>
          <w:bCs/>
          <w:i/>
          <w:sz w:val="24"/>
          <w:szCs w:val="28"/>
        </w:rPr>
      </w:pPr>
      <w:r w:rsidRPr="00F23C2B">
        <w:rPr>
          <w:rFonts w:ascii="Times New Roman" w:hAnsi="Times New Roman" w:cs="Times New Roman"/>
          <w:bCs/>
          <w:i/>
          <w:sz w:val="24"/>
          <w:szCs w:val="28"/>
        </w:rPr>
        <w:t>Ленинградская область</w:t>
      </w:r>
    </w:p>
    <w:p w:rsidR="004567D7" w:rsidRPr="00F23C2B" w:rsidRDefault="004567D7" w:rsidP="004567D7">
      <w:pPr>
        <w:pStyle w:val="ConsPlusNormal"/>
        <w:ind w:firstLine="0"/>
        <w:jc w:val="center"/>
        <w:outlineLvl w:val="1"/>
        <w:rPr>
          <w:rFonts w:ascii="Times New Roman" w:hAnsi="Times New Roman" w:cs="Times New Roman"/>
          <w:bCs/>
          <w:i/>
          <w:sz w:val="24"/>
          <w:szCs w:val="28"/>
        </w:rPr>
      </w:pPr>
      <w:r w:rsidRPr="00F23C2B">
        <w:rPr>
          <w:rFonts w:ascii="Times New Roman" w:hAnsi="Times New Roman" w:cs="Times New Roman"/>
          <w:bCs/>
          <w:i/>
          <w:sz w:val="24"/>
          <w:szCs w:val="28"/>
        </w:rPr>
        <w:t>Тосненский район</w:t>
      </w:r>
    </w:p>
    <w:p w:rsidR="004567D7" w:rsidRPr="00F23C2B" w:rsidRDefault="004567D7" w:rsidP="004567D7">
      <w:pPr>
        <w:pStyle w:val="ConsPlusNormal"/>
        <w:ind w:firstLine="0"/>
        <w:jc w:val="center"/>
        <w:outlineLvl w:val="1"/>
        <w:rPr>
          <w:rFonts w:ascii="Times New Roman" w:eastAsia="Batang" w:hAnsi="Times New Roman" w:cs="Times New Roman"/>
          <w:i/>
          <w:sz w:val="24"/>
          <w:szCs w:val="28"/>
        </w:rPr>
      </w:pPr>
      <w:r w:rsidRPr="00F23C2B">
        <w:rPr>
          <w:rFonts w:ascii="Times New Roman" w:hAnsi="Times New Roman" w:cs="Times New Roman"/>
          <w:bCs/>
          <w:i/>
          <w:sz w:val="24"/>
          <w:szCs w:val="28"/>
        </w:rPr>
        <w:t>г.п. Красный Бор</w:t>
      </w:r>
    </w:p>
    <w:p w:rsidR="004567D7" w:rsidRPr="00F23C2B" w:rsidRDefault="004567D7" w:rsidP="004567D7">
      <w:pPr>
        <w:pStyle w:val="ConsPlusNormal"/>
        <w:ind w:firstLine="0"/>
        <w:jc w:val="center"/>
        <w:outlineLvl w:val="1"/>
        <w:rPr>
          <w:bCs/>
          <w:i/>
          <w:sz w:val="24"/>
          <w:szCs w:val="28"/>
        </w:rPr>
      </w:pPr>
      <w:r w:rsidRPr="00F23C2B">
        <w:rPr>
          <w:rFonts w:ascii="Times New Roman" w:hAnsi="Times New Roman" w:cs="Times New Roman"/>
          <w:bCs/>
          <w:i/>
          <w:sz w:val="24"/>
          <w:szCs w:val="28"/>
        </w:rPr>
        <w:t>2021 год</w:t>
      </w:r>
      <w:r w:rsidRPr="00F23C2B">
        <w:rPr>
          <w:rFonts w:ascii="Times New Roman" w:hAnsi="Times New Roman" w:cs="Times New Roman"/>
          <w:bCs/>
          <w:i/>
          <w:sz w:val="24"/>
          <w:szCs w:val="28"/>
        </w:rPr>
        <w:br w:type="page"/>
      </w:r>
    </w:p>
    <w:p w:rsidR="00A5219B" w:rsidRPr="00A54D60" w:rsidRDefault="00A5219B" w:rsidP="00A5219B">
      <w:pPr>
        <w:spacing w:after="240"/>
        <w:jc w:val="center"/>
        <w:rPr>
          <w:b/>
          <w:szCs w:val="28"/>
          <w:u w:val="single"/>
        </w:rPr>
      </w:pPr>
      <w:r w:rsidRPr="00A54D60">
        <w:rPr>
          <w:szCs w:val="28"/>
          <w:u w:val="single"/>
        </w:rPr>
        <w:lastRenderedPageBreak/>
        <w:t>Раздел 1. ПАСПОРТ МУНИЦИПАЛЬНОЙ ПРОГРАММЫ</w:t>
      </w:r>
    </w:p>
    <w:p w:rsidR="00A5219B" w:rsidRPr="00A54D60" w:rsidRDefault="00A5219B" w:rsidP="00A5219B">
      <w:pPr>
        <w:tabs>
          <w:tab w:val="left" w:pos="720"/>
          <w:tab w:val="left" w:pos="2835"/>
        </w:tabs>
        <w:jc w:val="center"/>
        <w:rPr>
          <w:sz w:val="10"/>
          <w:szCs w:val="10"/>
        </w:rPr>
      </w:pPr>
    </w:p>
    <w:tbl>
      <w:tblPr>
        <w:tblW w:w="992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5953"/>
      </w:tblGrid>
      <w:tr w:rsidR="00A5219B" w:rsidRPr="00A54D60" w:rsidTr="008E38E3">
        <w:trPr>
          <w:jc w:val="center"/>
        </w:trPr>
        <w:tc>
          <w:tcPr>
            <w:tcW w:w="3970" w:type="dxa"/>
            <w:vAlign w:val="center"/>
          </w:tcPr>
          <w:p w:rsidR="00A5219B" w:rsidRPr="00A54D60" w:rsidRDefault="00A5219B" w:rsidP="008E38E3">
            <w:pPr>
              <w:jc w:val="both"/>
              <w:rPr>
                <w:b/>
                <w:szCs w:val="28"/>
              </w:rPr>
            </w:pPr>
          </w:p>
          <w:p w:rsidR="00A5219B" w:rsidRPr="00A54D60" w:rsidRDefault="00A5219B" w:rsidP="008E38E3">
            <w:pPr>
              <w:jc w:val="both"/>
              <w:rPr>
                <w:b/>
                <w:szCs w:val="28"/>
              </w:rPr>
            </w:pPr>
            <w:r w:rsidRPr="00A54D60">
              <w:rPr>
                <w:b/>
                <w:szCs w:val="28"/>
              </w:rPr>
              <w:t>Наименование программы</w:t>
            </w:r>
          </w:p>
        </w:tc>
        <w:tc>
          <w:tcPr>
            <w:tcW w:w="5953" w:type="dxa"/>
            <w:vAlign w:val="center"/>
          </w:tcPr>
          <w:p w:rsidR="00A5219B" w:rsidRPr="00A54D60" w:rsidRDefault="00A5219B" w:rsidP="008E38E3">
            <w:pPr>
              <w:suppressAutoHyphens/>
              <w:jc w:val="both"/>
              <w:rPr>
                <w:szCs w:val="28"/>
              </w:rPr>
            </w:pPr>
            <w:r w:rsidRPr="00A54D60">
              <w:rPr>
                <w:szCs w:val="28"/>
              </w:rPr>
              <w:t>Муниципальная программа переселения граждан из аварийного жилищного фонда на территории Красноборского городского поселения Тосненского района Ленинградской области на 2021 год и плановый период 2022-2023 годов</w:t>
            </w:r>
          </w:p>
        </w:tc>
      </w:tr>
      <w:tr w:rsidR="00A5219B" w:rsidRPr="00A54D60" w:rsidTr="008E38E3">
        <w:trPr>
          <w:jc w:val="center"/>
        </w:trPr>
        <w:tc>
          <w:tcPr>
            <w:tcW w:w="3970" w:type="dxa"/>
            <w:vAlign w:val="center"/>
          </w:tcPr>
          <w:p w:rsidR="00A5219B" w:rsidRPr="00A54D60" w:rsidRDefault="00A5219B" w:rsidP="008E38E3">
            <w:pPr>
              <w:jc w:val="both"/>
              <w:rPr>
                <w:b/>
                <w:szCs w:val="28"/>
              </w:rPr>
            </w:pPr>
            <w:r w:rsidRPr="00A54D60">
              <w:rPr>
                <w:b/>
                <w:szCs w:val="28"/>
              </w:rPr>
              <w:t>Наименование уполномоченного органа исполнительной власти, ответственного за реализацию программы переселения</w:t>
            </w:r>
          </w:p>
        </w:tc>
        <w:tc>
          <w:tcPr>
            <w:tcW w:w="5953" w:type="dxa"/>
            <w:vAlign w:val="center"/>
          </w:tcPr>
          <w:p w:rsidR="00A5219B" w:rsidRPr="00A54D60" w:rsidRDefault="00A5219B" w:rsidP="008E38E3">
            <w:pPr>
              <w:suppressAutoHyphens/>
              <w:jc w:val="both"/>
              <w:rPr>
                <w:szCs w:val="28"/>
              </w:rPr>
            </w:pPr>
            <w:r w:rsidRPr="00A54D60">
              <w:rPr>
                <w:szCs w:val="28"/>
              </w:rPr>
              <w:t>Администрация Красноборского городского поселения Тосненского района Ленинградской области</w:t>
            </w:r>
          </w:p>
        </w:tc>
      </w:tr>
      <w:tr w:rsidR="00A5219B" w:rsidRPr="00A54D60" w:rsidTr="008E38E3">
        <w:trPr>
          <w:jc w:val="center"/>
        </w:trPr>
        <w:tc>
          <w:tcPr>
            <w:tcW w:w="3970" w:type="dxa"/>
            <w:vAlign w:val="center"/>
          </w:tcPr>
          <w:p w:rsidR="00A5219B" w:rsidRPr="00A54D60" w:rsidRDefault="00A5219B" w:rsidP="008E38E3">
            <w:pPr>
              <w:jc w:val="both"/>
              <w:rPr>
                <w:rFonts w:eastAsia="MS Mincho"/>
                <w:b/>
                <w:szCs w:val="28"/>
                <w:lang w:eastAsia="ja-JP"/>
              </w:rPr>
            </w:pPr>
            <w:r w:rsidRPr="00A54D60">
              <w:rPr>
                <w:b/>
                <w:szCs w:val="28"/>
              </w:rPr>
              <w:t>Наименование главного распорядителя бюджетных средств</w:t>
            </w:r>
          </w:p>
        </w:tc>
        <w:tc>
          <w:tcPr>
            <w:tcW w:w="5953" w:type="dxa"/>
            <w:vAlign w:val="center"/>
          </w:tcPr>
          <w:p w:rsidR="00A5219B" w:rsidRPr="00A54D60" w:rsidRDefault="00A5219B" w:rsidP="008E38E3">
            <w:pPr>
              <w:suppressAutoHyphens/>
              <w:jc w:val="both"/>
              <w:rPr>
                <w:szCs w:val="28"/>
              </w:rPr>
            </w:pPr>
            <w:r w:rsidRPr="00A54D60">
              <w:rPr>
                <w:szCs w:val="28"/>
              </w:rPr>
              <w:t xml:space="preserve">Администрация Красноборского городского поселения Тосненского района Ленинградской области </w:t>
            </w:r>
          </w:p>
        </w:tc>
      </w:tr>
      <w:tr w:rsidR="00A5219B" w:rsidRPr="00A54D60" w:rsidTr="008E38E3">
        <w:trPr>
          <w:jc w:val="center"/>
        </w:trPr>
        <w:tc>
          <w:tcPr>
            <w:tcW w:w="3970" w:type="dxa"/>
            <w:vAlign w:val="center"/>
          </w:tcPr>
          <w:p w:rsidR="00A5219B" w:rsidRPr="00A54D60" w:rsidRDefault="00A5219B" w:rsidP="008E38E3">
            <w:pPr>
              <w:jc w:val="both"/>
              <w:outlineLvl w:val="6"/>
              <w:rPr>
                <w:rFonts w:eastAsia="MS Mincho"/>
                <w:b/>
                <w:szCs w:val="28"/>
                <w:lang w:eastAsia="ja-JP"/>
              </w:rPr>
            </w:pPr>
            <w:r w:rsidRPr="00A54D60">
              <w:rPr>
                <w:rFonts w:eastAsia="MS Mincho"/>
                <w:b/>
                <w:szCs w:val="28"/>
                <w:lang w:eastAsia="ja-JP"/>
              </w:rPr>
              <w:t>Цель  Программы</w:t>
            </w:r>
          </w:p>
        </w:tc>
        <w:tc>
          <w:tcPr>
            <w:tcW w:w="5953" w:type="dxa"/>
            <w:vAlign w:val="center"/>
          </w:tcPr>
          <w:p w:rsidR="00A5219B" w:rsidRPr="00A54D60" w:rsidRDefault="00A5219B" w:rsidP="008E38E3">
            <w:pPr>
              <w:jc w:val="both"/>
              <w:rPr>
                <w:szCs w:val="28"/>
              </w:rPr>
            </w:pPr>
            <w:r w:rsidRPr="00A54D60">
              <w:rPr>
                <w:szCs w:val="28"/>
              </w:rPr>
              <w:t>Финансовое и организационное обеспечение переселения граждан из аварийных жилых домов  Красноборского городского поселения, признанных таковыми до 1 января 2017 года</w:t>
            </w:r>
          </w:p>
        </w:tc>
      </w:tr>
      <w:tr w:rsidR="00A5219B" w:rsidRPr="00A54D60" w:rsidTr="008E38E3">
        <w:trPr>
          <w:trHeight w:val="500"/>
          <w:jc w:val="center"/>
        </w:trPr>
        <w:tc>
          <w:tcPr>
            <w:tcW w:w="3970" w:type="dxa"/>
            <w:vAlign w:val="center"/>
          </w:tcPr>
          <w:p w:rsidR="00A5219B" w:rsidRPr="00A54D60" w:rsidRDefault="00A5219B" w:rsidP="008E38E3">
            <w:pPr>
              <w:jc w:val="both"/>
              <w:rPr>
                <w:b/>
                <w:szCs w:val="28"/>
              </w:rPr>
            </w:pPr>
            <w:r w:rsidRPr="00A54D60">
              <w:rPr>
                <w:b/>
                <w:szCs w:val="28"/>
              </w:rPr>
              <w:t>Задачи Программы</w:t>
            </w:r>
          </w:p>
        </w:tc>
        <w:tc>
          <w:tcPr>
            <w:tcW w:w="5953" w:type="dxa"/>
            <w:vAlign w:val="center"/>
          </w:tcPr>
          <w:p w:rsidR="00A5219B" w:rsidRPr="00A54D60" w:rsidRDefault="00A5219B" w:rsidP="008E38E3">
            <w:pPr>
              <w:shd w:val="clear" w:color="auto" w:fill="FFFFFF"/>
              <w:spacing w:line="315" w:lineRule="atLeast"/>
              <w:jc w:val="both"/>
              <w:textAlignment w:val="baseline"/>
              <w:rPr>
                <w:rFonts w:eastAsiaTheme="minorEastAsia"/>
                <w:szCs w:val="28"/>
              </w:rPr>
            </w:pPr>
            <w:r w:rsidRPr="00A54D60">
              <w:rPr>
                <w:rFonts w:eastAsiaTheme="minorEastAsia"/>
                <w:szCs w:val="28"/>
              </w:rPr>
              <w:t xml:space="preserve">- создание безопасных и благоприятных условий проживания граждан на территории </w:t>
            </w:r>
            <w:r w:rsidRPr="00A54D60">
              <w:rPr>
                <w:szCs w:val="28"/>
              </w:rPr>
              <w:t>Красноборского городского поселения</w:t>
            </w:r>
            <w:r w:rsidRPr="00A54D60">
              <w:rPr>
                <w:rFonts w:eastAsiaTheme="minorEastAsia"/>
                <w:szCs w:val="28"/>
              </w:rPr>
              <w:t>;</w:t>
            </w:r>
          </w:p>
          <w:p w:rsidR="00A5219B" w:rsidRPr="00A54D60" w:rsidRDefault="00A5219B" w:rsidP="008E38E3">
            <w:pPr>
              <w:shd w:val="clear" w:color="auto" w:fill="FFFFFF"/>
              <w:spacing w:line="315" w:lineRule="atLeast"/>
              <w:jc w:val="both"/>
              <w:textAlignment w:val="baseline"/>
              <w:rPr>
                <w:rFonts w:eastAsiaTheme="minorEastAsia"/>
                <w:szCs w:val="28"/>
              </w:rPr>
            </w:pPr>
            <w:r w:rsidRPr="00A54D60">
              <w:rPr>
                <w:rFonts w:eastAsiaTheme="minorEastAsia"/>
                <w:szCs w:val="28"/>
              </w:rPr>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A5219B" w:rsidRPr="00A54D60" w:rsidRDefault="00A5219B" w:rsidP="008E38E3">
            <w:pPr>
              <w:shd w:val="clear" w:color="auto" w:fill="FFFFFF"/>
              <w:spacing w:line="315" w:lineRule="atLeast"/>
              <w:jc w:val="both"/>
              <w:textAlignment w:val="baseline"/>
              <w:rPr>
                <w:rFonts w:eastAsiaTheme="minorEastAsia"/>
                <w:szCs w:val="28"/>
              </w:rPr>
            </w:pPr>
            <w:r w:rsidRPr="00A54D60">
              <w:rPr>
                <w:rFonts w:eastAsiaTheme="minorEastAsia"/>
                <w:szCs w:val="28"/>
              </w:rPr>
              <w:t>- поэтапная ликвидация аварийного жилищного фонда, подлежащего сносу в связи с физическим износом в процессе эксплуатации</w:t>
            </w:r>
          </w:p>
        </w:tc>
      </w:tr>
      <w:tr w:rsidR="00A5219B" w:rsidRPr="00A54D60" w:rsidTr="008E38E3">
        <w:trPr>
          <w:trHeight w:val="500"/>
          <w:jc w:val="center"/>
        </w:trPr>
        <w:tc>
          <w:tcPr>
            <w:tcW w:w="3970" w:type="dxa"/>
            <w:vAlign w:val="center"/>
          </w:tcPr>
          <w:p w:rsidR="00A5219B" w:rsidRPr="00A54D60" w:rsidRDefault="00A5219B" w:rsidP="008E38E3">
            <w:pPr>
              <w:jc w:val="both"/>
              <w:rPr>
                <w:b/>
                <w:szCs w:val="28"/>
              </w:rPr>
            </w:pPr>
            <w:r w:rsidRPr="00A54D60">
              <w:rPr>
                <w:b/>
                <w:szCs w:val="28"/>
              </w:rPr>
              <w:t>Перечень муниципальных образований – участников программы переселения</w:t>
            </w:r>
          </w:p>
        </w:tc>
        <w:tc>
          <w:tcPr>
            <w:tcW w:w="5953" w:type="dxa"/>
            <w:vAlign w:val="center"/>
          </w:tcPr>
          <w:p w:rsidR="00A5219B" w:rsidRPr="00A54D60" w:rsidRDefault="00A5219B" w:rsidP="008E38E3">
            <w:pPr>
              <w:shd w:val="clear" w:color="auto" w:fill="FFFFFF"/>
              <w:spacing w:line="315" w:lineRule="atLeast"/>
              <w:jc w:val="both"/>
              <w:textAlignment w:val="baseline"/>
              <w:rPr>
                <w:rFonts w:eastAsiaTheme="minorEastAsia"/>
                <w:szCs w:val="28"/>
              </w:rPr>
            </w:pPr>
            <w:r w:rsidRPr="00A54D60">
              <w:rPr>
                <w:rFonts w:eastAsiaTheme="minorEastAsia"/>
                <w:szCs w:val="28"/>
              </w:rPr>
              <w:t>Красноборское городское поселение</w:t>
            </w:r>
          </w:p>
        </w:tc>
      </w:tr>
      <w:tr w:rsidR="00A5219B" w:rsidRPr="00A54D60" w:rsidTr="008E38E3">
        <w:trPr>
          <w:jc w:val="center"/>
        </w:trPr>
        <w:tc>
          <w:tcPr>
            <w:tcW w:w="3970" w:type="dxa"/>
            <w:vAlign w:val="center"/>
          </w:tcPr>
          <w:p w:rsidR="00A5219B" w:rsidRPr="00A54D60" w:rsidRDefault="00A5219B" w:rsidP="008E38E3">
            <w:pPr>
              <w:jc w:val="both"/>
              <w:rPr>
                <w:rFonts w:eastAsia="MS Mincho"/>
                <w:b/>
                <w:szCs w:val="28"/>
                <w:lang w:eastAsia="ja-JP"/>
              </w:rPr>
            </w:pPr>
            <w:r w:rsidRPr="00A54D60">
              <w:rPr>
                <w:b/>
                <w:szCs w:val="28"/>
              </w:rPr>
              <w:t>Срок реализации программы</w:t>
            </w:r>
          </w:p>
        </w:tc>
        <w:tc>
          <w:tcPr>
            <w:tcW w:w="5953" w:type="dxa"/>
            <w:vAlign w:val="center"/>
          </w:tcPr>
          <w:p w:rsidR="00A5219B" w:rsidRPr="00A54D60" w:rsidRDefault="00A5219B" w:rsidP="008E38E3">
            <w:pPr>
              <w:jc w:val="both"/>
              <w:rPr>
                <w:rFonts w:eastAsia="MS Mincho"/>
                <w:szCs w:val="28"/>
                <w:lang w:eastAsia="ja-JP"/>
              </w:rPr>
            </w:pPr>
          </w:p>
          <w:p w:rsidR="00A5219B" w:rsidRPr="00A54D60" w:rsidRDefault="00A5219B" w:rsidP="008E38E3">
            <w:pPr>
              <w:jc w:val="both"/>
              <w:rPr>
                <w:rFonts w:eastAsia="MS Mincho"/>
                <w:szCs w:val="28"/>
                <w:lang w:eastAsia="ja-JP"/>
              </w:rPr>
            </w:pPr>
            <w:r w:rsidRPr="00A54D60">
              <w:rPr>
                <w:rFonts w:eastAsia="MS Mincho"/>
                <w:szCs w:val="28"/>
                <w:lang w:eastAsia="ja-JP"/>
              </w:rPr>
              <w:t>2021 год и плановый период 2022-2023 годов</w:t>
            </w:r>
          </w:p>
          <w:p w:rsidR="00A5219B" w:rsidRPr="00A54D60" w:rsidRDefault="00A5219B" w:rsidP="008E38E3">
            <w:pPr>
              <w:jc w:val="both"/>
              <w:rPr>
                <w:rFonts w:eastAsia="MS Mincho"/>
                <w:szCs w:val="28"/>
                <w:lang w:eastAsia="ja-JP"/>
              </w:rPr>
            </w:pPr>
          </w:p>
        </w:tc>
      </w:tr>
      <w:tr w:rsidR="00A5219B" w:rsidRPr="00BB61A1" w:rsidTr="008E38E3">
        <w:trPr>
          <w:jc w:val="center"/>
        </w:trPr>
        <w:tc>
          <w:tcPr>
            <w:tcW w:w="3970" w:type="dxa"/>
            <w:vAlign w:val="center"/>
          </w:tcPr>
          <w:p w:rsidR="00A5219B" w:rsidRPr="00BB61A1" w:rsidRDefault="00A5219B" w:rsidP="008E38E3">
            <w:pPr>
              <w:jc w:val="both"/>
              <w:rPr>
                <w:rFonts w:eastAsia="MS Mincho"/>
                <w:b/>
                <w:szCs w:val="28"/>
                <w:lang w:eastAsia="ja-JP"/>
              </w:rPr>
            </w:pPr>
            <w:r w:rsidRPr="00BB61A1">
              <w:rPr>
                <w:b/>
                <w:szCs w:val="28"/>
              </w:rPr>
              <w:t>Объемы и источники финансирования Программы</w:t>
            </w:r>
          </w:p>
        </w:tc>
        <w:tc>
          <w:tcPr>
            <w:tcW w:w="5953" w:type="dxa"/>
            <w:vAlign w:val="center"/>
          </w:tcPr>
          <w:p w:rsidR="00A5219B" w:rsidRPr="00BB61A1" w:rsidRDefault="00A5219B" w:rsidP="008E38E3">
            <w:pPr>
              <w:shd w:val="clear" w:color="auto" w:fill="FFFFFF"/>
              <w:jc w:val="both"/>
              <w:rPr>
                <w:color w:val="000000"/>
                <w:szCs w:val="28"/>
              </w:rPr>
            </w:pPr>
            <w:r w:rsidRPr="00BB61A1">
              <w:rPr>
                <w:color w:val="000000"/>
                <w:szCs w:val="28"/>
              </w:rPr>
              <w:t>Финансирование муниципальной программы осуществляется за счет средств федерального, областного и местного бюджетов. Общий объем финансирования Программы на 2021 год составляет 0,00</w:t>
            </w:r>
            <w:r w:rsidRPr="00BB61A1">
              <w:rPr>
                <w:rFonts w:eastAsia="Calibri"/>
                <w:szCs w:val="28"/>
              </w:rPr>
              <w:t xml:space="preserve"> </w:t>
            </w:r>
            <w:r w:rsidRPr="00BB61A1">
              <w:rPr>
                <w:color w:val="000000"/>
                <w:szCs w:val="28"/>
              </w:rPr>
              <w:t>руб. (Ноль рублей 00 копеек),</w:t>
            </w:r>
          </w:p>
          <w:p w:rsidR="00BB61A1" w:rsidRPr="00BB61A1" w:rsidRDefault="00BB61A1" w:rsidP="00BB61A1">
            <w:pPr>
              <w:jc w:val="both"/>
              <w:rPr>
                <w:color w:val="000000"/>
                <w:szCs w:val="28"/>
              </w:rPr>
            </w:pPr>
          </w:p>
          <w:p w:rsidR="00BB61A1" w:rsidRPr="00BB61A1" w:rsidRDefault="00BB61A1" w:rsidP="00BB61A1">
            <w:pPr>
              <w:jc w:val="both"/>
              <w:rPr>
                <w:color w:val="000000"/>
                <w:szCs w:val="28"/>
              </w:rPr>
            </w:pPr>
            <w:r w:rsidRPr="00BB61A1">
              <w:rPr>
                <w:color w:val="000000"/>
                <w:szCs w:val="28"/>
              </w:rPr>
              <w:t>на 2022 год – 83 232 713,01 руб. (Восемьдесят три миллиона двести тридцать две тысячи семьсот тринадцать руб. 01 коп.),</w:t>
            </w:r>
          </w:p>
          <w:p w:rsidR="00BB61A1" w:rsidRPr="00BB61A1" w:rsidRDefault="00BB61A1" w:rsidP="00BB61A1">
            <w:pPr>
              <w:jc w:val="both"/>
              <w:rPr>
                <w:color w:val="000000"/>
                <w:szCs w:val="28"/>
              </w:rPr>
            </w:pPr>
          </w:p>
          <w:p w:rsidR="00BB61A1" w:rsidRPr="00BB61A1" w:rsidRDefault="00BB61A1" w:rsidP="00BB61A1">
            <w:pPr>
              <w:jc w:val="both"/>
              <w:rPr>
                <w:color w:val="000000"/>
                <w:szCs w:val="28"/>
              </w:rPr>
            </w:pPr>
            <w:r w:rsidRPr="00BB61A1">
              <w:rPr>
                <w:color w:val="000000"/>
                <w:szCs w:val="28"/>
              </w:rPr>
              <w:t>В том числе,</w:t>
            </w:r>
          </w:p>
          <w:p w:rsidR="00BB61A1" w:rsidRPr="00BB61A1" w:rsidRDefault="00BB61A1" w:rsidP="00BB61A1">
            <w:pPr>
              <w:jc w:val="both"/>
              <w:rPr>
                <w:color w:val="000000"/>
                <w:szCs w:val="28"/>
              </w:rPr>
            </w:pPr>
            <w:r w:rsidRPr="00BB61A1">
              <w:rPr>
                <w:color w:val="000000"/>
                <w:szCs w:val="28"/>
              </w:rPr>
              <w:t>за счет средств фонда содействия реформированию ЖКХ – 72 015 445,49 руб. (Семьдесят два миллиона пятнадцать тысяч четыреста сорок пять руб. 49 коп.);</w:t>
            </w:r>
          </w:p>
          <w:p w:rsidR="00A5219B" w:rsidRDefault="00A5219B" w:rsidP="008E38E3">
            <w:pPr>
              <w:shd w:val="clear" w:color="auto" w:fill="FFFFFF"/>
              <w:jc w:val="both"/>
              <w:rPr>
                <w:color w:val="000000"/>
                <w:szCs w:val="28"/>
              </w:rPr>
            </w:pPr>
            <w:r w:rsidRPr="00BB61A1">
              <w:rPr>
                <w:color w:val="000000"/>
                <w:szCs w:val="28"/>
              </w:rPr>
              <w:t xml:space="preserve">за счет средств местного бюджета Красноборского городского поселения – 11 217267,52руб. (одиннадцать миллионов двести семнадцать тысяч двести шестьдесят </w:t>
            </w:r>
            <w:r w:rsidRPr="00BB61A1">
              <w:rPr>
                <w:color w:val="000000"/>
                <w:szCs w:val="28"/>
              </w:rPr>
              <w:lastRenderedPageBreak/>
              <w:t xml:space="preserve">семь руб. 52 коп.) </w:t>
            </w:r>
          </w:p>
          <w:p w:rsidR="009C4B7D" w:rsidRPr="00BB61A1" w:rsidRDefault="009C4B7D" w:rsidP="008E38E3">
            <w:pPr>
              <w:shd w:val="clear" w:color="auto" w:fill="FFFFFF"/>
              <w:jc w:val="both"/>
              <w:rPr>
                <w:color w:val="000000"/>
                <w:szCs w:val="28"/>
              </w:rPr>
            </w:pPr>
          </w:p>
          <w:p w:rsidR="00A5219B" w:rsidRDefault="00A5219B" w:rsidP="008E38E3">
            <w:pPr>
              <w:shd w:val="clear" w:color="auto" w:fill="FFFFFF"/>
              <w:jc w:val="both"/>
              <w:rPr>
                <w:color w:val="000000"/>
                <w:szCs w:val="28"/>
              </w:rPr>
            </w:pPr>
            <w:r w:rsidRPr="00BB61A1">
              <w:rPr>
                <w:color w:val="000000"/>
                <w:szCs w:val="28"/>
              </w:rPr>
              <w:t xml:space="preserve">на 2023 год – </w:t>
            </w:r>
            <w:r w:rsidR="00BD00A0">
              <w:rPr>
                <w:color w:val="000000"/>
                <w:szCs w:val="28"/>
              </w:rPr>
              <w:t>37 405 488,49 руб. (тридцать семь</w:t>
            </w:r>
            <w:r w:rsidR="009C4B7D">
              <w:rPr>
                <w:color w:val="000000"/>
                <w:szCs w:val="28"/>
              </w:rPr>
              <w:t xml:space="preserve"> миллион</w:t>
            </w:r>
            <w:r w:rsidR="00BD00A0">
              <w:rPr>
                <w:color w:val="000000"/>
                <w:szCs w:val="28"/>
              </w:rPr>
              <w:t>ов</w:t>
            </w:r>
            <w:r w:rsidR="009C4B7D">
              <w:rPr>
                <w:color w:val="000000"/>
                <w:szCs w:val="28"/>
              </w:rPr>
              <w:t xml:space="preserve"> четыреста пять тысяч </w:t>
            </w:r>
            <w:r w:rsidR="00BD00A0">
              <w:rPr>
                <w:color w:val="000000"/>
                <w:szCs w:val="28"/>
              </w:rPr>
              <w:t xml:space="preserve">четыреста восемьдесят восемь </w:t>
            </w:r>
            <w:r w:rsidR="009C4B7D">
              <w:rPr>
                <w:color w:val="000000"/>
                <w:szCs w:val="28"/>
              </w:rPr>
              <w:t xml:space="preserve"> руб. </w:t>
            </w:r>
            <w:r w:rsidR="00BD00A0">
              <w:rPr>
                <w:color w:val="000000"/>
                <w:szCs w:val="28"/>
              </w:rPr>
              <w:t>4</w:t>
            </w:r>
            <w:r w:rsidR="009C4B7D">
              <w:rPr>
                <w:color w:val="000000"/>
                <w:szCs w:val="28"/>
              </w:rPr>
              <w:t>9 коп.)</w:t>
            </w:r>
          </w:p>
          <w:p w:rsidR="00BB61A1" w:rsidRPr="00BB61A1" w:rsidRDefault="00BB61A1" w:rsidP="008E38E3">
            <w:pPr>
              <w:shd w:val="clear" w:color="auto" w:fill="FFFFFF"/>
              <w:jc w:val="both"/>
              <w:rPr>
                <w:color w:val="000000"/>
                <w:szCs w:val="28"/>
              </w:rPr>
            </w:pPr>
            <w:r w:rsidRPr="00BB61A1">
              <w:rPr>
                <w:color w:val="000000"/>
                <w:szCs w:val="28"/>
              </w:rPr>
              <w:t>В том числе,</w:t>
            </w:r>
          </w:p>
          <w:p w:rsidR="00BB61A1" w:rsidRPr="00BB61A1" w:rsidRDefault="009C4B7D" w:rsidP="00BB61A1">
            <w:pPr>
              <w:shd w:val="clear" w:color="auto" w:fill="FFFFFF"/>
              <w:jc w:val="both"/>
              <w:rPr>
                <w:color w:val="000000"/>
                <w:szCs w:val="28"/>
              </w:rPr>
            </w:pPr>
            <w:r w:rsidRPr="009C4B7D">
              <w:rPr>
                <w:color w:val="000000"/>
                <w:szCs w:val="28"/>
              </w:rPr>
              <w:t>за счет средств областного бюджета Ленинградской области</w:t>
            </w:r>
            <w:r w:rsidR="00BB61A1" w:rsidRPr="00BB61A1">
              <w:rPr>
                <w:color w:val="000000"/>
                <w:szCs w:val="28"/>
              </w:rPr>
              <w:t xml:space="preserve"> – </w:t>
            </w:r>
            <w:r w:rsidR="00BD00A0">
              <w:rPr>
                <w:color w:val="000000"/>
                <w:szCs w:val="28"/>
              </w:rPr>
              <w:t>36 683 451,79</w:t>
            </w:r>
            <w:r w:rsidR="00BB61A1" w:rsidRPr="00BB61A1">
              <w:rPr>
                <w:color w:val="000000"/>
                <w:szCs w:val="28"/>
              </w:rPr>
              <w:t xml:space="preserve"> руб. (</w:t>
            </w:r>
            <w:r>
              <w:rPr>
                <w:color w:val="000000"/>
                <w:szCs w:val="28"/>
              </w:rPr>
              <w:t xml:space="preserve">Тридцать </w:t>
            </w:r>
            <w:r w:rsidR="00BD00A0">
              <w:rPr>
                <w:color w:val="000000"/>
                <w:szCs w:val="28"/>
              </w:rPr>
              <w:t>шесть</w:t>
            </w:r>
            <w:r>
              <w:rPr>
                <w:color w:val="000000"/>
                <w:szCs w:val="28"/>
              </w:rPr>
              <w:t xml:space="preserve"> миллион</w:t>
            </w:r>
            <w:r w:rsidR="00BD00A0">
              <w:rPr>
                <w:color w:val="000000"/>
                <w:szCs w:val="28"/>
              </w:rPr>
              <w:t>ов</w:t>
            </w:r>
            <w:r>
              <w:rPr>
                <w:color w:val="000000"/>
                <w:szCs w:val="28"/>
              </w:rPr>
              <w:t xml:space="preserve"> </w:t>
            </w:r>
            <w:r w:rsidR="00BD00A0">
              <w:rPr>
                <w:color w:val="000000"/>
                <w:szCs w:val="28"/>
              </w:rPr>
              <w:t>шестьсот восемьдесят три</w:t>
            </w:r>
            <w:r>
              <w:rPr>
                <w:color w:val="000000"/>
                <w:szCs w:val="28"/>
              </w:rPr>
              <w:t xml:space="preserve"> тысячи </w:t>
            </w:r>
            <w:r w:rsidR="00BD00A0">
              <w:rPr>
                <w:color w:val="000000"/>
                <w:szCs w:val="28"/>
              </w:rPr>
              <w:t xml:space="preserve">четыреста пятьдесят один </w:t>
            </w:r>
            <w:r>
              <w:rPr>
                <w:color w:val="000000"/>
                <w:szCs w:val="28"/>
              </w:rPr>
              <w:t xml:space="preserve">руб. </w:t>
            </w:r>
            <w:r w:rsidR="00BD00A0">
              <w:rPr>
                <w:color w:val="000000"/>
                <w:szCs w:val="28"/>
              </w:rPr>
              <w:t>7</w:t>
            </w:r>
            <w:r>
              <w:rPr>
                <w:color w:val="000000"/>
                <w:szCs w:val="28"/>
              </w:rPr>
              <w:t>9 коп.</w:t>
            </w:r>
            <w:r w:rsidR="00BB61A1" w:rsidRPr="00BB61A1">
              <w:rPr>
                <w:color w:val="000000"/>
                <w:szCs w:val="28"/>
              </w:rPr>
              <w:t>);</w:t>
            </w:r>
          </w:p>
          <w:p w:rsidR="00A5219B" w:rsidRDefault="00BB61A1" w:rsidP="00BB61A1">
            <w:pPr>
              <w:shd w:val="clear" w:color="auto" w:fill="FFFFFF"/>
              <w:jc w:val="both"/>
              <w:rPr>
                <w:color w:val="000000"/>
                <w:szCs w:val="28"/>
              </w:rPr>
            </w:pPr>
            <w:r w:rsidRPr="00BB61A1">
              <w:rPr>
                <w:color w:val="000000"/>
                <w:szCs w:val="28"/>
              </w:rPr>
              <w:t>за счет средств местного бюджета Красноборского городского поселения</w:t>
            </w:r>
            <w:r w:rsidR="009C4B7D">
              <w:rPr>
                <w:color w:val="000000"/>
                <w:szCs w:val="28"/>
              </w:rPr>
              <w:t xml:space="preserve"> – 722 036,70 руб. (семьсот двадцать две тысячи тридцать шесть руб. 70 коп.)</w:t>
            </w:r>
          </w:p>
          <w:p w:rsidR="009C4B7D" w:rsidRPr="00BB61A1" w:rsidRDefault="009C4B7D" w:rsidP="00BB61A1">
            <w:pPr>
              <w:shd w:val="clear" w:color="auto" w:fill="FFFFFF"/>
              <w:jc w:val="both"/>
              <w:rPr>
                <w:color w:val="000000"/>
                <w:szCs w:val="28"/>
              </w:rPr>
            </w:pPr>
          </w:p>
          <w:p w:rsidR="00A5219B" w:rsidRPr="00BB61A1" w:rsidRDefault="00A5219B" w:rsidP="008E38E3">
            <w:pPr>
              <w:shd w:val="clear" w:color="auto" w:fill="FFFFFF"/>
              <w:jc w:val="both"/>
              <w:rPr>
                <w:color w:val="000000"/>
                <w:szCs w:val="28"/>
              </w:rPr>
            </w:pPr>
            <w:r w:rsidRPr="00BB61A1">
              <w:rPr>
                <w:color w:val="000000"/>
                <w:szCs w:val="28"/>
              </w:rPr>
              <w:t>Лимиты финансирования муниципальной программы подлежат корректировке и внесению изменений в бюджеты соответствующих уровней.</w:t>
            </w:r>
          </w:p>
          <w:p w:rsidR="00A5219B" w:rsidRPr="00BB61A1" w:rsidRDefault="00A5219B" w:rsidP="008E38E3">
            <w:pPr>
              <w:shd w:val="clear" w:color="auto" w:fill="FFFFFF"/>
              <w:jc w:val="both"/>
              <w:rPr>
                <w:color w:val="000000"/>
                <w:szCs w:val="28"/>
              </w:rPr>
            </w:pPr>
          </w:p>
        </w:tc>
      </w:tr>
      <w:tr w:rsidR="00A5219B" w:rsidRPr="00BB61A1" w:rsidTr="008E38E3">
        <w:trPr>
          <w:trHeight w:val="1699"/>
          <w:jc w:val="center"/>
        </w:trPr>
        <w:tc>
          <w:tcPr>
            <w:tcW w:w="3970" w:type="dxa"/>
            <w:vAlign w:val="center"/>
          </w:tcPr>
          <w:p w:rsidR="00A5219B" w:rsidRPr="00BB61A1" w:rsidRDefault="00A5219B" w:rsidP="008E38E3">
            <w:pPr>
              <w:jc w:val="both"/>
              <w:rPr>
                <w:rFonts w:eastAsia="MS Mincho"/>
                <w:b/>
                <w:szCs w:val="28"/>
                <w:lang w:eastAsia="ja-JP"/>
              </w:rPr>
            </w:pPr>
            <w:r w:rsidRPr="00BB61A1">
              <w:rPr>
                <w:b/>
                <w:szCs w:val="28"/>
              </w:rPr>
              <w:lastRenderedPageBreak/>
              <w:t>Ожидаемые результаты реализации программы</w:t>
            </w:r>
          </w:p>
        </w:tc>
        <w:tc>
          <w:tcPr>
            <w:tcW w:w="5953" w:type="dxa"/>
            <w:vAlign w:val="center"/>
          </w:tcPr>
          <w:p w:rsidR="00A5219B" w:rsidRPr="00BB61A1" w:rsidRDefault="00A5219B" w:rsidP="008E38E3">
            <w:pPr>
              <w:jc w:val="both"/>
              <w:rPr>
                <w:szCs w:val="28"/>
              </w:rPr>
            </w:pPr>
            <w:r w:rsidRPr="00BB61A1">
              <w:rPr>
                <w:szCs w:val="28"/>
              </w:rPr>
              <w:t>Переселение граждан из многоквартирных домов, признанных в установленном  порядке аварийными.</w:t>
            </w:r>
          </w:p>
        </w:tc>
      </w:tr>
    </w:tbl>
    <w:p w:rsidR="00A5219B" w:rsidRPr="00BB61A1" w:rsidRDefault="00A5219B" w:rsidP="00A5219B">
      <w:pPr>
        <w:widowControl w:val="0"/>
        <w:autoSpaceDE w:val="0"/>
        <w:autoSpaceDN w:val="0"/>
        <w:adjustRightInd w:val="0"/>
        <w:jc w:val="center"/>
        <w:outlineLvl w:val="1"/>
        <w:rPr>
          <w:bCs/>
          <w:i/>
          <w:sz w:val="28"/>
          <w:szCs w:val="28"/>
        </w:rPr>
      </w:pPr>
    </w:p>
    <w:p w:rsidR="00A5219B" w:rsidRPr="00BB61A1" w:rsidRDefault="00A5219B" w:rsidP="00A5219B">
      <w:pPr>
        <w:jc w:val="center"/>
        <w:rPr>
          <w:rFonts w:eastAsia="MS Mincho"/>
          <w:sz w:val="40"/>
          <w:szCs w:val="40"/>
          <w:lang w:eastAsia="ja-JP"/>
        </w:rPr>
      </w:pPr>
    </w:p>
    <w:p w:rsidR="00A5219B" w:rsidRPr="00BB61A1" w:rsidRDefault="00A5219B" w:rsidP="00A5219B"/>
    <w:p w:rsidR="004567D7" w:rsidRPr="00BB61A1" w:rsidRDefault="004567D7" w:rsidP="004567D7">
      <w:pPr>
        <w:jc w:val="center"/>
        <w:rPr>
          <w:rFonts w:eastAsia="MS Mincho"/>
          <w:sz w:val="40"/>
          <w:szCs w:val="40"/>
          <w:lang w:eastAsia="ja-JP"/>
        </w:rPr>
      </w:pPr>
    </w:p>
    <w:p w:rsidR="008B404A" w:rsidRPr="00BB61A1" w:rsidRDefault="008B404A">
      <w:pPr>
        <w:spacing w:after="200" w:line="276" w:lineRule="auto"/>
      </w:pPr>
      <w:r w:rsidRPr="00BB61A1">
        <w:br w:type="page"/>
      </w:r>
    </w:p>
    <w:p w:rsidR="00EB4FDD" w:rsidRPr="00EB4FDD" w:rsidRDefault="00EB4FDD" w:rsidP="00EB4FDD">
      <w:pPr>
        <w:pStyle w:val="a8"/>
        <w:numPr>
          <w:ilvl w:val="0"/>
          <w:numId w:val="4"/>
        </w:numPr>
        <w:jc w:val="center"/>
        <w:rPr>
          <w:rFonts w:ascii="Times New Roman" w:hAnsi="Times New Roman" w:cs="Times New Roman"/>
          <w:b/>
          <w:bCs/>
          <w:sz w:val="24"/>
          <w:szCs w:val="28"/>
        </w:rPr>
      </w:pPr>
      <w:bookmarkStart w:id="2" w:name="bookmark4"/>
      <w:r w:rsidRPr="00BB61A1">
        <w:rPr>
          <w:rFonts w:ascii="Times New Roman" w:hAnsi="Times New Roman" w:cs="Times New Roman"/>
          <w:b/>
          <w:bCs/>
          <w:sz w:val="24"/>
          <w:szCs w:val="28"/>
        </w:rPr>
        <w:lastRenderedPageBreak/>
        <w:t xml:space="preserve">Характеристика текущего состояния жилищного фонда </w:t>
      </w:r>
      <w:r w:rsidRPr="00BB61A1">
        <w:rPr>
          <w:rFonts w:ascii="Times New Roman" w:hAnsi="Times New Roman" w:cs="Times New Roman"/>
          <w:b/>
          <w:sz w:val="24"/>
          <w:szCs w:val="28"/>
        </w:rPr>
        <w:t>Красноборско</w:t>
      </w:r>
      <w:r w:rsidR="00894033" w:rsidRPr="00BB61A1">
        <w:rPr>
          <w:rFonts w:ascii="Times New Roman" w:hAnsi="Times New Roman" w:cs="Times New Roman"/>
          <w:b/>
          <w:sz w:val="24"/>
          <w:szCs w:val="28"/>
        </w:rPr>
        <w:t>го городского поселения</w:t>
      </w:r>
      <w:r w:rsidRPr="00BB61A1">
        <w:rPr>
          <w:rFonts w:ascii="Times New Roman" w:hAnsi="Times New Roman" w:cs="Times New Roman"/>
          <w:b/>
          <w:sz w:val="24"/>
          <w:szCs w:val="28"/>
        </w:rPr>
        <w:t xml:space="preserve"> Тосненского района Ленингр</w:t>
      </w:r>
      <w:r w:rsidRPr="00EB4FDD">
        <w:rPr>
          <w:rFonts w:ascii="Times New Roman" w:hAnsi="Times New Roman" w:cs="Times New Roman"/>
          <w:b/>
          <w:sz w:val="24"/>
          <w:szCs w:val="28"/>
        </w:rPr>
        <w:t>адской области</w:t>
      </w:r>
      <w:r w:rsidRPr="00EB4FDD">
        <w:rPr>
          <w:rFonts w:ascii="Times New Roman" w:hAnsi="Times New Roman" w:cs="Times New Roman"/>
          <w:b/>
          <w:bCs/>
          <w:sz w:val="24"/>
          <w:szCs w:val="28"/>
        </w:rPr>
        <w:t>.</w:t>
      </w:r>
    </w:p>
    <w:p w:rsidR="00EB4FDD" w:rsidRPr="00EB4FDD" w:rsidRDefault="00EB4FDD" w:rsidP="00EB4FDD">
      <w:pPr>
        <w:shd w:val="clear" w:color="auto" w:fill="FFFFFF"/>
        <w:spacing w:line="276" w:lineRule="auto"/>
        <w:ind w:firstLine="709"/>
        <w:jc w:val="both"/>
        <w:rPr>
          <w:sz w:val="22"/>
        </w:rPr>
      </w:pPr>
      <w:r w:rsidRPr="00EB4FDD">
        <w:rPr>
          <w:szCs w:val="28"/>
        </w:rPr>
        <w:t xml:space="preserve">Проблема обеспечения жилыми помещениями населения </w:t>
      </w:r>
      <w:r>
        <w:rPr>
          <w:szCs w:val="28"/>
        </w:rPr>
        <w:t xml:space="preserve">Красноборского городского </w:t>
      </w:r>
      <w:r w:rsidRPr="00EB4FDD">
        <w:rPr>
          <w:szCs w:val="28"/>
        </w:rPr>
        <w:t>поселения</w:t>
      </w:r>
      <w:r w:rsidR="00DD62F2">
        <w:rPr>
          <w:szCs w:val="28"/>
        </w:rPr>
        <w:t xml:space="preserve"> Тосненского района Ленинградской области</w:t>
      </w:r>
      <w:r w:rsidRPr="00EB4FDD">
        <w:rPr>
          <w:szCs w:val="28"/>
        </w:rPr>
        <w:t>, проживающего в аварийных и непригодных для проживания жилых помещениях, является наиболее актуальной и первостепенной.</w:t>
      </w:r>
    </w:p>
    <w:p w:rsidR="00EB4FDD" w:rsidRPr="00A5219B" w:rsidRDefault="00EB4FDD" w:rsidP="00A5219B">
      <w:pPr>
        <w:shd w:val="clear" w:color="auto" w:fill="FFFFFF"/>
        <w:spacing w:line="276" w:lineRule="auto"/>
        <w:ind w:firstLine="709"/>
        <w:jc w:val="both"/>
        <w:rPr>
          <w:szCs w:val="28"/>
        </w:rPr>
      </w:pPr>
      <w:r w:rsidRPr="00EB4FDD">
        <w:rPr>
          <w:szCs w:val="28"/>
        </w:rPr>
        <w:t xml:space="preserve">Общая площадь </w:t>
      </w:r>
      <w:r w:rsidR="004F2860" w:rsidRPr="00EB4FDD">
        <w:rPr>
          <w:szCs w:val="28"/>
        </w:rPr>
        <w:t>не расселённых</w:t>
      </w:r>
      <w:r w:rsidRPr="00EB4FDD">
        <w:rPr>
          <w:szCs w:val="28"/>
        </w:rPr>
        <w:t xml:space="preserve"> жилых помещений в аварийных домах </w:t>
      </w:r>
      <w:proofErr w:type="gramStart"/>
      <w:r w:rsidRPr="00EB4FDD">
        <w:rPr>
          <w:szCs w:val="28"/>
        </w:rPr>
        <w:t>в</w:t>
      </w:r>
      <w:proofErr w:type="gramEnd"/>
      <w:r w:rsidRPr="00EB4FDD">
        <w:rPr>
          <w:szCs w:val="28"/>
        </w:rPr>
        <w:t xml:space="preserve"> </w:t>
      </w:r>
      <w:proofErr w:type="gramStart"/>
      <w:r>
        <w:rPr>
          <w:szCs w:val="28"/>
        </w:rPr>
        <w:t>Краснобор</w:t>
      </w:r>
      <w:r w:rsidR="00894033">
        <w:rPr>
          <w:szCs w:val="28"/>
        </w:rPr>
        <w:t>ском</w:t>
      </w:r>
      <w:proofErr w:type="gramEnd"/>
      <w:r>
        <w:rPr>
          <w:szCs w:val="28"/>
        </w:rPr>
        <w:t xml:space="preserve"> городско</w:t>
      </w:r>
      <w:r w:rsidR="00894033">
        <w:rPr>
          <w:szCs w:val="28"/>
        </w:rPr>
        <w:t>м поселении</w:t>
      </w:r>
      <w:r w:rsidRPr="00EB4FDD">
        <w:rPr>
          <w:szCs w:val="28"/>
        </w:rPr>
        <w:t xml:space="preserve"> </w:t>
      </w:r>
      <w:r>
        <w:rPr>
          <w:szCs w:val="28"/>
        </w:rPr>
        <w:t xml:space="preserve">Тосненского </w:t>
      </w:r>
      <w:r w:rsidRPr="00EB4FDD">
        <w:rPr>
          <w:szCs w:val="28"/>
        </w:rPr>
        <w:t>района Ленинградской области</w:t>
      </w:r>
      <w:r>
        <w:rPr>
          <w:szCs w:val="28"/>
        </w:rPr>
        <w:t>, признанных таковыми до</w:t>
      </w:r>
      <w:r w:rsidR="00894033">
        <w:rPr>
          <w:szCs w:val="28"/>
        </w:rPr>
        <w:t xml:space="preserve">              </w:t>
      </w:r>
      <w:r>
        <w:rPr>
          <w:szCs w:val="28"/>
        </w:rPr>
        <w:t xml:space="preserve"> 1 января 2017 года </w:t>
      </w:r>
      <w:r w:rsidRPr="00EB4FDD">
        <w:rPr>
          <w:szCs w:val="28"/>
        </w:rPr>
        <w:t>состав</w:t>
      </w:r>
      <w:r>
        <w:rPr>
          <w:szCs w:val="28"/>
        </w:rPr>
        <w:t>ляет</w:t>
      </w:r>
      <w:r w:rsidRPr="00EB4FDD">
        <w:rPr>
          <w:szCs w:val="28"/>
        </w:rPr>
        <w:t xml:space="preserve"> </w:t>
      </w:r>
      <w:r w:rsidR="00A5219B">
        <w:rPr>
          <w:szCs w:val="28"/>
        </w:rPr>
        <w:t>123</w:t>
      </w:r>
      <w:r w:rsidR="00192202">
        <w:rPr>
          <w:szCs w:val="28"/>
        </w:rPr>
        <w:t>3</w:t>
      </w:r>
      <w:r w:rsidR="00A5219B">
        <w:rPr>
          <w:szCs w:val="28"/>
        </w:rPr>
        <w:t>,60</w:t>
      </w:r>
      <w:r w:rsidRPr="00EB4FDD">
        <w:rPr>
          <w:sz w:val="22"/>
        </w:rPr>
        <w:t xml:space="preserve"> </w:t>
      </w:r>
      <w:r w:rsidRPr="00EB4FDD">
        <w:rPr>
          <w:szCs w:val="28"/>
        </w:rPr>
        <w:t>кв. метров.</w:t>
      </w:r>
    </w:p>
    <w:p w:rsidR="00EB4FDD" w:rsidRPr="00EB4FDD" w:rsidRDefault="00EB4FDD" w:rsidP="00EB4FDD">
      <w:pPr>
        <w:shd w:val="clear" w:color="auto" w:fill="FFFFFF"/>
        <w:spacing w:line="276" w:lineRule="auto"/>
        <w:ind w:firstLine="709"/>
        <w:jc w:val="both"/>
        <w:rPr>
          <w:szCs w:val="28"/>
        </w:rPr>
      </w:pPr>
      <w:r w:rsidRPr="00EB4FDD">
        <w:rPr>
          <w:szCs w:val="28"/>
        </w:rPr>
        <w:t xml:space="preserve">Существующий жилищный фонд стареет и ветшает. Основные причины, </w:t>
      </w:r>
      <w:r w:rsidRPr="00EB4FDD">
        <w:rPr>
          <w:spacing w:val="-3"/>
          <w:szCs w:val="28"/>
        </w:rPr>
        <w:t xml:space="preserve">приводящие к </w:t>
      </w:r>
      <w:r w:rsidRPr="00EB4FDD">
        <w:rPr>
          <w:bCs/>
          <w:spacing w:val="-3"/>
          <w:szCs w:val="28"/>
        </w:rPr>
        <w:t xml:space="preserve">ускоренному старению жилищного </w:t>
      </w:r>
      <w:r w:rsidRPr="00EB4FDD">
        <w:rPr>
          <w:spacing w:val="-3"/>
          <w:szCs w:val="28"/>
        </w:rPr>
        <w:t xml:space="preserve">фонда и, как </w:t>
      </w:r>
      <w:r w:rsidRPr="00EB4FDD">
        <w:rPr>
          <w:bCs/>
          <w:spacing w:val="-3"/>
          <w:szCs w:val="28"/>
        </w:rPr>
        <w:t xml:space="preserve">следствие, </w:t>
      </w:r>
      <w:r w:rsidRPr="00EB4FDD">
        <w:rPr>
          <w:bCs/>
          <w:spacing w:val="-6"/>
          <w:szCs w:val="28"/>
        </w:rPr>
        <w:t xml:space="preserve">признанию жилых помещений непригодными для проживания, являются: </w:t>
      </w:r>
      <w:r w:rsidRPr="00EB4FDD">
        <w:rPr>
          <w:bCs/>
          <w:szCs w:val="28"/>
        </w:rPr>
        <w:t xml:space="preserve">сложные природно-климатические условия; </w:t>
      </w:r>
      <w:r w:rsidRPr="00EB4FDD">
        <w:rPr>
          <w:bCs/>
          <w:spacing w:val="-5"/>
          <w:szCs w:val="28"/>
        </w:rPr>
        <w:t xml:space="preserve">низкое качество использованных строительных </w:t>
      </w:r>
      <w:r w:rsidRPr="00EB4FDD">
        <w:rPr>
          <w:spacing w:val="-5"/>
          <w:szCs w:val="28"/>
        </w:rPr>
        <w:t xml:space="preserve">материалов; </w:t>
      </w:r>
      <w:r w:rsidRPr="00EB4FDD">
        <w:rPr>
          <w:spacing w:val="-1"/>
          <w:szCs w:val="28"/>
        </w:rPr>
        <w:t xml:space="preserve">несвоевременное </w:t>
      </w:r>
      <w:r w:rsidRPr="00EB4FDD">
        <w:rPr>
          <w:bCs/>
          <w:spacing w:val="-1"/>
          <w:szCs w:val="28"/>
        </w:rPr>
        <w:t xml:space="preserve">проведение капитального ремонта жилищного </w:t>
      </w:r>
      <w:r w:rsidRPr="00EB4FDD">
        <w:rPr>
          <w:spacing w:val="-1"/>
          <w:szCs w:val="28"/>
        </w:rPr>
        <w:t xml:space="preserve">фонда, а </w:t>
      </w:r>
      <w:r w:rsidRPr="00EB4FDD">
        <w:rPr>
          <w:szCs w:val="28"/>
        </w:rPr>
        <w:t>зачастую и отсутствие такового.</w:t>
      </w:r>
    </w:p>
    <w:p w:rsidR="00EB4FDD" w:rsidRPr="00EB4FDD" w:rsidRDefault="00EB4FDD" w:rsidP="00EB4FDD">
      <w:pPr>
        <w:spacing w:line="276" w:lineRule="auto"/>
        <w:ind w:firstLine="709"/>
        <w:jc w:val="both"/>
        <w:rPr>
          <w:szCs w:val="28"/>
        </w:rPr>
      </w:pPr>
      <w:r w:rsidRPr="00EB4FDD">
        <w:rPr>
          <w:szCs w:val="28"/>
        </w:rPr>
        <w:t>В настоящее время решить проблему переселения граждан из аварийного жилищног</w:t>
      </w:r>
      <w:r w:rsidR="00671430">
        <w:rPr>
          <w:szCs w:val="28"/>
        </w:rPr>
        <w:t xml:space="preserve">о фонда только за счет средств </w:t>
      </w:r>
      <w:r w:rsidRPr="00EB4FDD">
        <w:rPr>
          <w:szCs w:val="28"/>
        </w:rPr>
        <w:t xml:space="preserve">местного бюджета не возможно. Для решения данной проблемы требуется финансовая поддержка за счет средств </w:t>
      </w:r>
      <w:r>
        <w:rPr>
          <w:szCs w:val="28"/>
        </w:rPr>
        <w:t>областного</w:t>
      </w:r>
      <w:r w:rsidRPr="00EB4FDD">
        <w:rPr>
          <w:szCs w:val="28"/>
        </w:rPr>
        <w:t xml:space="preserve"> бюджета</w:t>
      </w:r>
      <w:r>
        <w:rPr>
          <w:szCs w:val="28"/>
        </w:rPr>
        <w:t xml:space="preserve"> Ленинградской области</w:t>
      </w:r>
      <w:r w:rsidRPr="00EB4FDD">
        <w:rPr>
          <w:szCs w:val="28"/>
        </w:rPr>
        <w:t>, средств Фонда содействия реформированию ЖКХ РФ, что и предусмотрено в рамках реализации настоящей Программы.</w:t>
      </w:r>
    </w:p>
    <w:p w:rsidR="00EB4FDD" w:rsidRDefault="00EB4FDD" w:rsidP="00EB4FDD">
      <w:pPr>
        <w:suppressAutoHyphens/>
        <w:spacing w:line="276" w:lineRule="auto"/>
        <w:ind w:firstLine="709"/>
        <w:jc w:val="both"/>
        <w:rPr>
          <w:szCs w:val="28"/>
        </w:rPr>
      </w:pPr>
      <w:proofErr w:type="gramStart"/>
      <w:r w:rsidRPr="00EB4FDD">
        <w:rPr>
          <w:szCs w:val="28"/>
        </w:rPr>
        <w:t xml:space="preserve">В настоящей муниципальной программе (далее - Программа) под аварийным жилищным фондом </w:t>
      </w:r>
      <w:r>
        <w:rPr>
          <w:szCs w:val="28"/>
        </w:rPr>
        <w:t>Красноборско</w:t>
      </w:r>
      <w:r w:rsidR="00894033">
        <w:rPr>
          <w:szCs w:val="28"/>
        </w:rPr>
        <w:t>го</w:t>
      </w:r>
      <w:r>
        <w:rPr>
          <w:szCs w:val="28"/>
        </w:rPr>
        <w:t xml:space="preserve"> городско</w:t>
      </w:r>
      <w:r w:rsidR="00894033">
        <w:rPr>
          <w:szCs w:val="28"/>
        </w:rPr>
        <w:t xml:space="preserve">го </w:t>
      </w:r>
      <w:r w:rsidRPr="00EB4FDD">
        <w:rPr>
          <w:szCs w:val="28"/>
        </w:rPr>
        <w:t>поселени</w:t>
      </w:r>
      <w:r w:rsidR="00894033">
        <w:rPr>
          <w:szCs w:val="28"/>
        </w:rPr>
        <w:t>я</w:t>
      </w:r>
      <w:r w:rsidRPr="00EB4FDD">
        <w:rPr>
          <w:szCs w:val="28"/>
        </w:rPr>
        <w:t xml:space="preserve"> </w:t>
      </w:r>
      <w:r>
        <w:rPr>
          <w:szCs w:val="28"/>
        </w:rPr>
        <w:t>Тосненского</w:t>
      </w:r>
      <w:r w:rsidRPr="00EB4FDD">
        <w:rPr>
          <w:szCs w:val="28"/>
        </w:rPr>
        <w:t xml:space="preserve"> района Ленинградской области понимается аварийный жилищный фонд, состоящий из совокупности жилых помещений в многоквартирных домах, которые признаны в установленном порядке до 1 января 2017 года аварийными и подлежащими сносу в связи с физическим износом в процессе эксплуатации.</w:t>
      </w:r>
      <w:proofErr w:type="gramEnd"/>
      <w:r w:rsidRPr="00EB4FDD">
        <w:rPr>
          <w:szCs w:val="28"/>
        </w:rPr>
        <w:t xml:space="preserve"> Программа предусматривает расселение аварийного жилья, непригодного для проживания, расположенного </w:t>
      </w:r>
      <w:r w:rsidR="00671430">
        <w:rPr>
          <w:szCs w:val="28"/>
        </w:rPr>
        <w:t>на территории</w:t>
      </w:r>
      <w:r w:rsidRPr="00EB4FDD">
        <w:rPr>
          <w:szCs w:val="28"/>
        </w:rPr>
        <w:t xml:space="preserve"> </w:t>
      </w:r>
      <w:r>
        <w:rPr>
          <w:szCs w:val="28"/>
        </w:rPr>
        <w:t>Красноборско</w:t>
      </w:r>
      <w:r w:rsidR="00671430">
        <w:rPr>
          <w:szCs w:val="28"/>
        </w:rPr>
        <w:t>го</w:t>
      </w:r>
      <w:r>
        <w:rPr>
          <w:szCs w:val="28"/>
        </w:rPr>
        <w:t xml:space="preserve"> городско</w:t>
      </w:r>
      <w:r w:rsidR="00671430">
        <w:rPr>
          <w:szCs w:val="28"/>
        </w:rPr>
        <w:t>го</w:t>
      </w:r>
      <w:r w:rsidRPr="00EB4FDD">
        <w:rPr>
          <w:szCs w:val="28"/>
        </w:rPr>
        <w:t xml:space="preserve"> посе</w:t>
      </w:r>
      <w:r w:rsidR="00894033">
        <w:rPr>
          <w:szCs w:val="28"/>
        </w:rPr>
        <w:t>лени</w:t>
      </w:r>
      <w:r w:rsidR="00671430">
        <w:rPr>
          <w:szCs w:val="28"/>
        </w:rPr>
        <w:t>я</w:t>
      </w:r>
      <w:r w:rsidRPr="00EB4FDD">
        <w:rPr>
          <w:szCs w:val="28"/>
        </w:rPr>
        <w:t xml:space="preserve"> </w:t>
      </w:r>
      <w:r>
        <w:rPr>
          <w:szCs w:val="28"/>
        </w:rPr>
        <w:t>Тосненского</w:t>
      </w:r>
      <w:r w:rsidRPr="00EB4FDD">
        <w:rPr>
          <w:szCs w:val="28"/>
        </w:rPr>
        <w:t xml:space="preserve"> района Ленинградской области.</w:t>
      </w:r>
    </w:p>
    <w:p w:rsidR="00EB4FDD" w:rsidRPr="00EB4FDD" w:rsidRDefault="00EB4FDD" w:rsidP="00EB4FDD">
      <w:pPr>
        <w:suppressAutoHyphens/>
        <w:spacing w:line="276" w:lineRule="auto"/>
        <w:ind w:firstLine="709"/>
        <w:jc w:val="both"/>
        <w:rPr>
          <w:szCs w:val="28"/>
        </w:rPr>
      </w:pPr>
    </w:p>
    <w:p w:rsidR="00EB4FDD" w:rsidRPr="00EB4FDD" w:rsidRDefault="00EB4FDD" w:rsidP="00EB4FDD">
      <w:pPr>
        <w:pStyle w:val="a8"/>
        <w:numPr>
          <w:ilvl w:val="0"/>
          <w:numId w:val="4"/>
        </w:numPr>
        <w:spacing w:after="0"/>
        <w:jc w:val="center"/>
        <w:rPr>
          <w:rFonts w:ascii="Times New Roman" w:hAnsi="Times New Roman" w:cs="Times New Roman"/>
          <w:b/>
          <w:sz w:val="24"/>
          <w:szCs w:val="24"/>
        </w:rPr>
      </w:pPr>
      <w:r w:rsidRPr="00EB4FDD">
        <w:rPr>
          <w:rFonts w:ascii="Times New Roman" w:hAnsi="Times New Roman" w:cs="Times New Roman"/>
          <w:b/>
          <w:sz w:val="24"/>
          <w:szCs w:val="24"/>
        </w:rPr>
        <w:t>Цель, задачи и мероприятия Программы, срок ее реализации</w:t>
      </w:r>
      <w:r w:rsidR="00810C5A">
        <w:rPr>
          <w:rFonts w:ascii="Times New Roman" w:hAnsi="Times New Roman" w:cs="Times New Roman"/>
          <w:b/>
          <w:sz w:val="24"/>
          <w:szCs w:val="24"/>
        </w:rPr>
        <w:t>.</w:t>
      </w:r>
    </w:p>
    <w:p w:rsidR="00EB4FDD" w:rsidRPr="00EB4FDD" w:rsidRDefault="00EB4FDD" w:rsidP="00EB4FDD">
      <w:pPr>
        <w:shd w:val="clear" w:color="auto" w:fill="FFFFFF"/>
        <w:spacing w:line="276" w:lineRule="auto"/>
        <w:ind w:firstLine="709"/>
        <w:jc w:val="both"/>
        <w:rPr>
          <w:spacing w:val="-1"/>
        </w:rPr>
      </w:pPr>
    </w:p>
    <w:p w:rsidR="00EB4FDD" w:rsidRPr="00EB4FDD" w:rsidRDefault="00EB4FDD" w:rsidP="00EB4FDD">
      <w:pPr>
        <w:shd w:val="clear" w:color="auto" w:fill="FFFFFF"/>
        <w:spacing w:line="276" w:lineRule="auto"/>
        <w:ind w:firstLine="709"/>
        <w:jc w:val="both"/>
      </w:pPr>
      <w:r w:rsidRPr="00EB4FDD">
        <w:rPr>
          <w:spacing w:val="-1"/>
        </w:rPr>
        <w:t xml:space="preserve">Основной целью Программы является финансовое и организационное обеспечение </w:t>
      </w:r>
      <w:r w:rsidRPr="00EB4FDD">
        <w:t xml:space="preserve">переселения граждан из аварийных жилых домов и непригодных для проживания жилых </w:t>
      </w:r>
      <w:r w:rsidRPr="00EB4FDD">
        <w:rPr>
          <w:bCs/>
        </w:rPr>
        <w:t xml:space="preserve">помещений </w:t>
      </w:r>
      <w:r w:rsidR="00671430" w:rsidRPr="00671430">
        <w:rPr>
          <w:bCs/>
        </w:rPr>
        <w:t>на территории Красноборского городского поселения Тосненского района Ленинградской области.</w:t>
      </w:r>
    </w:p>
    <w:p w:rsidR="00EB4FDD" w:rsidRPr="00EB4FDD" w:rsidRDefault="00EB4FDD" w:rsidP="00EB4FDD">
      <w:pPr>
        <w:shd w:val="clear" w:color="auto" w:fill="FFFFFF"/>
        <w:spacing w:line="276" w:lineRule="auto"/>
        <w:ind w:firstLine="709"/>
        <w:jc w:val="both"/>
      </w:pPr>
      <w:r w:rsidRPr="00EB4FDD">
        <w:t>Для достижения поставленной цели необходимо решить задачи:</w:t>
      </w:r>
    </w:p>
    <w:p w:rsidR="00EB4FDD" w:rsidRPr="00EB4FDD" w:rsidRDefault="00EB4FDD" w:rsidP="00EB4FDD">
      <w:pPr>
        <w:pStyle w:val="formattext"/>
        <w:shd w:val="clear" w:color="auto" w:fill="FFFFFF"/>
        <w:spacing w:before="0" w:beforeAutospacing="0" w:after="0" w:afterAutospacing="0" w:line="276" w:lineRule="auto"/>
        <w:ind w:firstLine="709"/>
        <w:jc w:val="both"/>
        <w:textAlignment w:val="baseline"/>
        <w:rPr>
          <w:rFonts w:eastAsiaTheme="minorEastAsia"/>
        </w:rPr>
      </w:pPr>
      <w:r w:rsidRPr="00EB4FDD">
        <w:rPr>
          <w:rFonts w:eastAsiaTheme="minorEastAsia"/>
        </w:rPr>
        <w:t xml:space="preserve">- создание безопасных и благоприятных условий проживания граждан на территории </w:t>
      </w:r>
      <w:r w:rsidR="00561DF0">
        <w:t>Красноборско</w:t>
      </w:r>
      <w:r w:rsidR="00894033">
        <w:t>го</w:t>
      </w:r>
      <w:r w:rsidR="00561DF0">
        <w:t xml:space="preserve"> городско</w:t>
      </w:r>
      <w:r w:rsidR="00894033">
        <w:t>го</w:t>
      </w:r>
      <w:r w:rsidR="00561DF0" w:rsidRPr="00EB4FDD">
        <w:t xml:space="preserve"> поселени</w:t>
      </w:r>
      <w:r w:rsidR="00894033">
        <w:t>я</w:t>
      </w:r>
      <w:r w:rsidR="00561DF0" w:rsidRPr="00EB4FDD">
        <w:t xml:space="preserve"> </w:t>
      </w:r>
      <w:r w:rsidR="00561DF0">
        <w:t xml:space="preserve">Тосненского </w:t>
      </w:r>
      <w:r w:rsidR="00561DF0" w:rsidRPr="00EB4FDD">
        <w:t>района Ленинградской области</w:t>
      </w:r>
      <w:r w:rsidRPr="00EB4FDD">
        <w:rPr>
          <w:rFonts w:eastAsiaTheme="minorEastAsia"/>
        </w:rPr>
        <w:t>;</w:t>
      </w:r>
    </w:p>
    <w:p w:rsidR="00EB4FDD" w:rsidRPr="00EB4FDD" w:rsidRDefault="00EB4FDD" w:rsidP="00EB4FDD">
      <w:pPr>
        <w:shd w:val="clear" w:color="auto" w:fill="FFFFFF"/>
        <w:spacing w:line="276" w:lineRule="auto"/>
        <w:ind w:firstLine="709"/>
        <w:jc w:val="both"/>
      </w:pPr>
      <w:r w:rsidRPr="00EB4FDD">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EB4FDD" w:rsidRPr="00EB4FDD" w:rsidRDefault="00EB4FDD" w:rsidP="00EB4FDD">
      <w:pPr>
        <w:shd w:val="clear" w:color="auto" w:fill="FFFFFF"/>
        <w:spacing w:line="276" w:lineRule="auto"/>
        <w:ind w:firstLine="709"/>
        <w:jc w:val="both"/>
      </w:pPr>
      <w:r w:rsidRPr="00EB4FDD">
        <w:t>- поэтапная ликвидация аварийного жилищного фонда, подлежащего сносу в связи с физическим износом в процессе эксплуатации</w:t>
      </w:r>
    </w:p>
    <w:p w:rsidR="00EB4FDD" w:rsidRPr="00EB4FDD" w:rsidRDefault="00EB4FDD" w:rsidP="00EB4FDD">
      <w:pPr>
        <w:suppressAutoHyphens/>
        <w:spacing w:line="276" w:lineRule="auto"/>
        <w:ind w:firstLine="709"/>
        <w:jc w:val="both"/>
      </w:pPr>
      <w:bookmarkStart w:id="3" w:name="sub_231"/>
      <w:r w:rsidRPr="00EB4FDD">
        <w:t>Решение задач программы обеспечивается выполнением следующего мероприятия:</w:t>
      </w:r>
    </w:p>
    <w:p w:rsidR="00EB4FDD" w:rsidRPr="00561DF0" w:rsidRDefault="00EB4FDD" w:rsidP="00EB4FDD">
      <w:pPr>
        <w:suppressAutoHyphens/>
        <w:spacing w:line="276" w:lineRule="auto"/>
        <w:ind w:firstLine="709"/>
        <w:jc w:val="both"/>
      </w:pPr>
      <w:r w:rsidRPr="00561DF0">
        <w:t xml:space="preserve">- переселение граждан из аварийного жилищного фонда в Ленинградской области в соответствии с </w:t>
      </w:r>
      <w:hyperlink r:id="rId10" w:history="1">
        <w:r w:rsidRPr="00561DF0">
          <w:rPr>
            <w:rStyle w:val="aa"/>
            <w:color w:val="auto"/>
          </w:rPr>
          <w:t>жилищным законодательством</w:t>
        </w:r>
      </w:hyperlink>
      <w:r w:rsidRPr="00561DF0">
        <w:t>.</w:t>
      </w:r>
    </w:p>
    <w:bookmarkEnd w:id="3"/>
    <w:p w:rsidR="00EB4FDD" w:rsidRPr="00EB4FDD" w:rsidRDefault="00EB4FDD" w:rsidP="00EB4FDD">
      <w:pPr>
        <w:shd w:val="clear" w:color="auto" w:fill="FFFFFF"/>
        <w:spacing w:line="276" w:lineRule="auto"/>
        <w:ind w:firstLine="709"/>
        <w:jc w:val="both"/>
      </w:pPr>
      <w:r w:rsidRPr="00EB4FDD">
        <w:rPr>
          <w:shd w:val="clear" w:color="auto" w:fill="FFFFFF"/>
        </w:rPr>
        <w:lastRenderedPageBreak/>
        <w:t>Основные результаты реализации мероприятия - улучшение жилищных условий граждан, сокращение ветхого жилищного фонда.</w:t>
      </w:r>
    </w:p>
    <w:p w:rsidR="00EB4FDD" w:rsidRPr="00EB4FDD" w:rsidRDefault="00EB4FDD" w:rsidP="00EB4FDD">
      <w:pPr>
        <w:shd w:val="clear" w:color="auto" w:fill="FFFFFF"/>
        <w:spacing w:line="276" w:lineRule="auto"/>
        <w:ind w:firstLine="709"/>
        <w:jc w:val="both"/>
      </w:pPr>
      <w:r w:rsidRPr="00EB4FDD">
        <w:t>Срок реализации программы</w:t>
      </w:r>
      <w:r w:rsidR="00894033">
        <w:t xml:space="preserve"> </w:t>
      </w:r>
      <w:r w:rsidRPr="00EB4FDD">
        <w:t>- 20</w:t>
      </w:r>
      <w:r w:rsidR="00561DF0">
        <w:t>21</w:t>
      </w:r>
      <w:r w:rsidRPr="00EB4FDD">
        <w:t xml:space="preserve"> год</w:t>
      </w:r>
      <w:r w:rsidR="00561DF0">
        <w:t xml:space="preserve"> и плановый период 2022-2023 годов.</w:t>
      </w:r>
    </w:p>
    <w:p w:rsidR="00EB4FDD" w:rsidRPr="00EB4FDD" w:rsidRDefault="00EB4FDD" w:rsidP="00EB4FDD">
      <w:pPr>
        <w:suppressAutoHyphens/>
        <w:autoSpaceDE w:val="0"/>
        <w:autoSpaceDN w:val="0"/>
        <w:adjustRightInd w:val="0"/>
        <w:spacing w:line="276" w:lineRule="auto"/>
        <w:ind w:firstLine="709"/>
        <w:jc w:val="both"/>
        <w:rPr>
          <w:b/>
        </w:rPr>
      </w:pPr>
      <w:r w:rsidRPr="00EB4FDD">
        <w:t xml:space="preserve">Перечень </w:t>
      </w:r>
      <w:r w:rsidR="00561DF0" w:rsidRPr="00EB4FDD">
        <w:t>не расселённого</w:t>
      </w:r>
      <w:r w:rsidRPr="00EB4FDD">
        <w:t xml:space="preserve"> аварийного жилищного фонда </w:t>
      </w:r>
      <w:r w:rsidR="00561DF0">
        <w:t>Красноборского городского</w:t>
      </w:r>
      <w:r w:rsidRPr="00EB4FDD">
        <w:t xml:space="preserve"> поселения</w:t>
      </w:r>
      <w:r w:rsidR="00E77207">
        <w:t xml:space="preserve"> Тосненского района Ленинградской области</w:t>
      </w:r>
      <w:r w:rsidRPr="00EB4FDD">
        <w:t>, признанного до 1 января 2017 года в установленном порядке аварийными и подлежащими сносу или реконструкции в связи с физическим износом в процессе их эксплуатации, с указанием их основных характеристик, участвующих в программе, приведён в Таблице 1</w:t>
      </w:r>
      <w:r w:rsidRPr="00EB4FDD">
        <w:rPr>
          <w:b/>
        </w:rPr>
        <w:t xml:space="preserve">. </w:t>
      </w:r>
    </w:p>
    <w:tbl>
      <w:tblPr>
        <w:tblW w:w="10174" w:type="dxa"/>
        <w:jc w:val="center"/>
        <w:tblLayout w:type="fixed"/>
        <w:tblLook w:val="04A0" w:firstRow="1" w:lastRow="0" w:firstColumn="1" w:lastColumn="0" w:noHBand="0" w:noVBand="1"/>
      </w:tblPr>
      <w:tblGrid>
        <w:gridCol w:w="574"/>
        <w:gridCol w:w="3821"/>
        <w:gridCol w:w="1417"/>
        <w:gridCol w:w="992"/>
        <w:gridCol w:w="1669"/>
        <w:gridCol w:w="1701"/>
      </w:tblGrid>
      <w:tr w:rsidR="00894033" w:rsidRPr="00EB4FDD" w:rsidTr="008E1573">
        <w:trPr>
          <w:trHeight w:val="397"/>
          <w:jc w:val="center"/>
        </w:trPr>
        <w:tc>
          <w:tcPr>
            <w:tcW w:w="574" w:type="dxa"/>
            <w:tcBorders>
              <w:top w:val="nil"/>
              <w:left w:val="nil"/>
              <w:bottom w:val="nil"/>
              <w:right w:val="nil"/>
            </w:tcBorders>
            <w:shd w:val="clear" w:color="auto" w:fill="auto"/>
            <w:noWrap/>
            <w:vAlign w:val="bottom"/>
            <w:hideMark/>
          </w:tcPr>
          <w:p w:rsidR="00894033" w:rsidRPr="00EB4FDD" w:rsidRDefault="00894033" w:rsidP="00EB4FDD">
            <w:pPr>
              <w:spacing w:line="276" w:lineRule="auto"/>
            </w:pPr>
          </w:p>
        </w:tc>
        <w:tc>
          <w:tcPr>
            <w:tcW w:w="3821" w:type="dxa"/>
            <w:tcBorders>
              <w:top w:val="nil"/>
              <w:left w:val="nil"/>
              <w:bottom w:val="nil"/>
              <w:right w:val="nil"/>
            </w:tcBorders>
            <w:shd w:val="clear" w:color="auto" w:fill="auto"/>
            <w:noWrap/>
            <w:vAlign w:val="bottom"/>
            <w:hideMark/>
          </w:tcPr>
          <w:p w:rsidR="00894033" w:rsidRPr="00EB4FDD" w:rsidRDefault="00894033" w:rsidP="00EB4FDD">
            <w:pPr>
              <w:spacing w:line="276" w:lineRule="auto"/>
            </w:pPr>
          </w:p>
        </w:tc>
        <w:tc>
          <w:tcPr>
            <w:tcW w:w="1417" w:type="dxa"/>
            <w:tcBorders>
              <w:top w:val="nil"/>
              <w:left w:val="nil"/>
              <w:bottom w:val="nil"/>
              <w:right w:val="nil"/>
            </w:tcBorders>
            <w:shd w:val="clear" w:color="auto" w:fill="auto"/>
            <w:noWrap/>
            <w:vAlign w:val="bottom"/>
            <w:hideMark/>
          </w:tcPr>
          <w:p w:rsidR="00894033" w:rsidRPr="00EB4FDD" w:rsidRDefault="00894033" w:rsidP="00EB4FDD">
            <w:pPr>
              <w:spacing w:line="276" w:lineRule="auto"/>
            </w:pPr>
          </w:p>
        </w:tc>
        <w:tc>
          <w:tcPr>
            <w:tcW w:w="992" w:type="dxa"/>
            <w:tcBorders>
              <w:top w:val="nil"/>
              <w:left w:val="nil"/>
              <w:bottom w:val="nil"/>
              <w:right w:val="nil"/>
            </w:tcBorders>
            <w:shd w:val="clear" w:color="auto" w:fill="auto"/>
            <w:noWrap/>
            <w:vAlign w:val="bottom"/>
            <w:hideMark/>
          </w:tcPr>
          <w:p w:rsidR="00894033" w:rsidRPr="00EB4FDD" w:rsidRDefault="00894033" w:rsidP="00EB4FDD">
            <w:pPr>
              <w:spacing w:line="276" w:lineRule="auto"/>
            </w:pPr>
          </w:p>
        </w:tc>
        <w:tc>
          <w:tcPr>
            <w:tcW w:w="3370" w:type="dxa"/>
            <w:gridSpan w:val="2"/>
            <w:tcBorders>
              <w:top w:val="nil"/>
              <w:left w:val="nil"/>
              <w:bottom w:val="nil"/>
              <w:right w:val="nil"/>
            </w:tcBorders>
            <w:shd w:val="clear" w:color="auto" w:fill="auto"/>
            <w:vAlign w:val="center"/>
            <w:hideMark/>
          </w:tcPr>
          <w:p w:rsidR="00894033" w:rsidRPr="00EB4FDD" w:rsidRDefault="00894033" w:rsidP="00EB4FDD">
            <w:pPr>
              <w:spacing w:line="276" w:lineRule="auto"/>
              <w:jc w:val="right"/>
              <w:rPr>
                <w:color w:val="000000"/>
              </w:rPr>
            </w:pPr>
          </w:p>
          <w:p w:rsidR="00894033" w:rsidRPr="00EB4FDD" w:rsidRDefault="00894033" w:rsidP="00EB4FDD">
            <w:pPr>
              <w:spacing w:line="276" w:lineRule="auto"/>
              <w:jc w:val="right"/>
              <w:rPr>
                <w:color w:val="000000"/>
              </w:rPr>
            </w:pPr>
            <w:r w:rsidRPr="00EB4FDD">
              <w:rPr>
                <w:color w:val="000000"/>
              </w:rPr>
              <w:t>Таблица 1</w:t>
            </w:r>
          </w:p>
        </w:tc>
      </w:tr>
      <w:tr w:rsidR="00894033" w:rsidRPr="00EB4FDD" w:rsidTr="008E1573">
        <w:trPr>
          <w:trHeight w:val="397"/>
          <w:jc w:val="center"/>
        </w:trPr>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 xml:space="preserve">№ </w:t>
            </w:r>
            <w:proofErr w:type="gramStart"/>
            <w:r w:rsidRPr="00EB4FDD">
              <w:t>п</w:t>
            </w:r>
            <w:proofErr w:type="gramEnd"/>
            <w:r w:rsidRPr="00EB4FDD">
              <w:t>/п</w:t>
            </w:r>
          </w:p>
        </w:tc>
        <w:tc>
          <w:tcPr>
            <w:tcW w:w="3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Адрес многоквартирного дома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 xml:space="preserve">Дата признания многоквартирного дома </w:t>
            </w:r>
            <w:proofErr w:type="gramStart"/>
            <w:r w:rsidRPr="00EB4FDD">
              <w:t>аварийным</w:t>
            </w:r>
            <w:proofErr w:type="gramEnd"/>
            <w:r w:rsidRPr="00EB4FDD">
              <w:t xml:space="preserve"> </w:t>
            </w:r>
          </w:p>
        </w:tc>
        <w:tc>
          <w:tcPr>
            <w:tcW w:w="2661" w:type="dxa"/>
            <w:gridSpan w:val="2"/>
            <w:tcBorders>
              <w:top w:val="single" w:sz="4" w:space="0" w:color="000000"/>
              <w:left w:val="nil"/>
              <w:bottom w:val="single" w:sz="4" w:space="0" w:color="000000"/>
              <w:right w:val="single" w:sz="4" w:space="0" w:color="000000"/>
            </w:tcBorders>
            <w:shd w:val="clear" w:color="auto" w:fill="auto"/>
            <w:vAlign w:val="center"/>
            <w:hideMark/>
          </w:tcPr>
          <w:p w:rsidR="00894033" w:rsidRPr="00EB4FDD" w:rsidRDefault="00894033" w:rsidP="00E141A1">
            <w:pPr>
              <w:spacing w:line="276" w:lineRule="auto"/>
              <w:jc w:val="center"/>
            </w:pPr>
            <w:r w:rsidRPr="00EB4FDD">
              <w:t xml:space="preserve"> Сведения об аварийном жилищном ф</w:t>
            </w:r>
            <w:r>
              <w:t>онде, подлежащем расселению до 31</w:t>
            </w:r>
            <w:r w:rsidRPr="00EB4FDD">
              <w:t xml:space="preserve"> </w:t>
            </w:r>
            <w:r>
              <w:t>декабря</w:t>
            </w:r>
            <w:r w:rsidRPr="00EB4FDD">
              <w:t xml:space="preserve"> 202</w:t>
            </w:r>
            <w:r>
              <w:t>4</w:t>
            </w:r>
            <w:r w:rsidRPr="00EB4FDD">
              <w:t xml:space="preserve"> года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Планируемая дата окончания переселения</w:t>
            </w:r>
          </w:p>
        </w:tc>
      </w:tr>
      <w:tr w:rsidR="00894033" w:rsidRPr="00EB4FDD" w:rsidTr="008E1573">
        <w:trPr>
          <w:trHeight w:val="397"/>
          <w:jc w:val="center"/>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894033" w:rsidRPr="00EB4FDD" w:rsidRDefault="00894033" w:rsidP="00EB4FDD">
            <w:pPr>
              <w:spacing w:line="276" w:lineRule="auto"/>
            </w:pPr>
          </w:p>
        </w:tc>
        <w:tc>
          <w:tcPr>
            <w:tcW w:w="3821" w:type="dxa"/>
            <w:vMerge/>
            <w:tcBorders>
              <w:top w:val="single" w:sz="4" w:space="0" w:color="000000"/>
              <w:left w:val="single" w:sz="4" w:space="0" w:color="000000"/>
              <w:bottom w:val="single" w:sz="4" w:space="0" w:color="000000"/>
              <w:right w:val="single" w:sz="4" w:space="0" w:color="000000"/>
            </w:tcBorders>
            <w:vAlign w:val="center"/>
            <w:hideMark/>
          </w:tcPr>
          <w:p w:rsidR="00894033" w:rsidRPr="00EB4FDD" w:rsidRDefault="00894033" w:rsidP="00EB4FDD">
            <w:pPr>
              <w:spacing w:line="276" w:lineRule="auto"/>
            </w:pP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дата</w:t>
            </w:r>
          </w:p>
        </w:tc>
        <w:tc>
          <w:tcPr>
            <w:tcW w:w="992" w:type="dxa"/>
            <w:tcBorders>
              <w:top w:val="nil"/>
              <w:left w:val="nil"/>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площадь, кв. м</w:t>
            </w:r>
          </w:p>
        </w:tc>
        <w:tc>
          <w:tcPr>
            <w:tcW w:w="1669" w:type="dxa"/>
            <w:tcBorders>
              <w:top w:val="nil"/>
              <w:left w:val="nil"/>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кол-во чел.</w:t>
            </w:r>
          </w:p>
        </w:tc>
        <w:tc>
          <w:tcPr>
            <w:tcW w:w="1701" w:type="dxa"/>
            <w:tcBorders>
              <w:top w:val="nil"/>
              <w:left w:val="nil"/>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дата</w:t>
            </w:r>
          </w:p>
        </w:tc>
      </w:tr>
      <w:tr w:rsidR="00894033" w:rsidRPr="00EB4FDD" w:rsidTr="008E1573">
        <w:trPr>
          <w:trHeight w:val="397"/>
          <w:jc w:val="center"/>
        </w:trPr>
        <w:tc>
          <w:tcPr>
            <w:tcW w:w="574" w:type="dxa"/>
            <w:tcBorders>
              <w:top w:val="nil"/>
              <w:left w:val="single" w:sz="4" w:space="0" w:color="000000"/>
              <w:bottom w:val="single" w:sz="4" w:space="0" w:color="000000"/>
              <w:right w:val="single" w:sz="4" w:space="0" w:color="000000"/>
            </w:tcBorders>
            <w:shd w:val="clear" w:color="auto" w:fill="auto"/>
            <w:noWrap/>
            <w:vAlign w:val="center"/>
            <w:hideMark/>
          </w:tcPr>
          <w:p w:rsidR="00894033" w:rsidRPr="00EB4FDD" w:rsidRDefault="00894033" w:rsidP="00EB4FDD">
            <w:pPr>
              <w:spacing w:line="276" w:lineRule="auto"/>
              <w:jc w:val="center"/>
            </w:pPr>
            <w:r w:rsidRPr="00EB4FDD">
              <w:t>1</w:t>
            </w:r>
          </w:p>
        </w:tc>
        <w:tc>
          <w:tcPr>
            <w:tcW w:w="3821" w:type="dxa"/>
            <w:tcBorders>
              <w:top w:val="nil"/>
              <w:left w:val="nil"/>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3</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5</w:t>
            </w:r>
          </w:p>
        </w:tc>
        <w:tc>
          <w:tcPr>
            <w:tcW w:w="992" w:type="dxa"/>
            <w:tcBorders>
              <w:top w:val="nil"/>
              <w:left w:val="nil"/>
              <w:bottom w:val="single" w:sz="4" w:space="0" w:color="000000"/>
              <w:right w:val="single" w:sz="4" w:space="0" w:color="000000"/>
            </w:tcBorders>
            <w:shd w:val="clear" w:color="auto" w:fill="auto"/>
            <w:noWrap/>
            <w:vAlign w:val="center"/>
            <w:hideMark/>
          </w:tcPr>
          <w:p w:rsidR="00894033" w:rsidRPr="00EB4FDD" w:rsidRDefault="00894033" w:rsidP="00EB4FDD">
            <w:pPr>
              <w:spacing w:line="276" w:lineRule="auto"/>
              <w:jc w:val="center"/>
            </w:pPr>
            <w:r w:rsidRPr="00EB4FDD">
              <w:t>6</w:t>
            </w:r>
          </w:p>
        </w:tc>
        <w:tc>
          <w:tcPr>
            <w:tcW w:w="1669" w:type="dxa"/>
            <w:tcBorders>
              <w:top w:val="nil"/>
              <w:left w:val="nil"/>
              <w:bottom w:val="single" w:sz="4" w:space="0" w:color="000000"/>
              <w:right w:val="single" w:sz="4" w:space="0" w:color="000000"/>
            </w:tcBorders>
            <w:shd w:val="clear" w:color="auto" w:fill="auto"/>
            <w:noWrap/>
            <w:vAlign w:val="center"/>
            <w:hideMark/>
          </w:tcPr>
          <w:p w:rsidR="00894033" w:rsidRPr="00EB4FDD" w:rsidRDefault="00894033" w:rsidP="00EB4FDD">
            <w:pPr>
              <w:spacing w:line="276" w:lineRule="auto"/>
              <w:jc w:val="center"/>
            </w:pPr>
            <w:r w:rsidRPr="00EB4FDD">
              <w:t>7</w:t>
            </w:r>
          </w:p>
        </w:tc>
        <w:tc>
          <w:tcPr>
            <w:tcW w:w="1701" w:type="dxa"/>
            <w:tcBorders>
              <w:top w:val="nil"/>
              <w:left w:val="nil"/>
              <w:bottom w:val="single" w:sz="4" w:space="0" w:color="000000"/>
              <w:right w:val="single" w:sz="4" w:space="0" w:color="000000"/>
            </w:tcBorders>
            <w:shd w:val="clear" w:color="auto" w:fill="auto"/>
            <w:noWrap/>
            <w:vAlign w:val="center"/>
            <w:hideMark/>
          </w:tcPr>
          <w:p w:rsidR="00894033" w:rsidRPr="00EB4FDD" w:rsidRDefault="00894033" w:rsidP="00EB4FDD">
            <w:pPr>
              <w:spacing w:line="276" w:lineRule="auto"/>
              <w:jc w:val="center"/>
            </w:pPr>
            <w:r w:rsidRPr="00EB4FDD">
              <w:t>8</w:t>
            </w:r>
          </w:p>
        </w:tc>
      </w:tr>
      <w:tr w:rsidR="00894033" w:rsidRPr="00EB4FDD" w:rsidTr="008E1573">
        <w:trPr>
          <w:trHeight w:val="397"/>
          <w:jc w:val="center"/>
        </w:trPr>
        <w:tc>
          <w:tcPr>
            <w:tcW w:w="574" w:type="dxa"/>
            <w:tcBorders>
              <w:top w:val="nil"/>
              <w:left w:val="single" w:sz="4" w:space="0" w:color="000000"/>
              <w:bottom w:val="single" w:sz="4" w:space="0" w:color="auto"/>
              <w:right w:val="single" w:sz="4" w:space="0" w:color="000000"/>
            </w:tcBorders>
            <w:shd w:val="clear" w:color="auto" w:fill="auto"/>
            <w:noWrap/>
            <w:vAlign w:val="center"/>
            <w:hideMark/>
          </w:tcPr>
          <w:p w:rsidR="00894033" w:rsidRPr="00EB4FDD" w:rsidRDefault="00894033" w:rsidP="00561DF0">
            <w:pPr>
              <w:spacing w:line="276" w:lineRule="auto"/>
              <w:jc w:val="center"/>
            </w:pPr>
            <w:r>
              <w:t>1</w:t>
            </w:r>
          </w:p>
        </w:tc>
        <w:tc>
          <w:tcPr>
            <w:tcW w:w="3821" w:type="dxa"/>
            <w:tcBorders>
              <w:top w:val="nil"/>
              <w:left w:val="nil"/>
              <w:bottom w:val="single" w:sz="4" w:space="0" w:color="auto"/>
              <w:right w:val="single" w:sz="4" w:space="0" w:color="000000"/>
            </w:tcBorders>
            <w:shd w:val="clear" w:color="auto" w:fill="auto"/>
            <w:vAlign w:val="center"/>
            <w:hideMark/>
          </w:tcPr>
          <w:p w:rsidR="00894033" w:rsidRPr="00561DF0" w:rsidRDefault="00894033" w:rsidP="00561DF0">
            <w:pPr>
              <w:jc w:val="center"/>
              <w:rPr>
                <w:szCs w:val="22"/>
              </w:rPr>
            </w:pPr>
            <w:r w:rsidRPr="00561DF0">
              <w:rPr>
                <w:szCs w:val="22"/>
              </w:rPr>
              <w:t>Ленинградская область, Тосненский район, г.п. Красный Бор, ул. Марата, д. 15</w:t>
            </w:r>
          </w:p>
        </w:tc>
        <w:tc>
          <w:tcPr>
            <w:tcW w:w="1417" w:type="dxa"/>
            <w:tcBorders>
              <w:top w:val="nil"/>
              <w:left w:val="single" w:sz="4" w:space="0" w:color="000000"/>
              <w:bottom w:val="single" w:sz="4" w:space="0" w:color="auto"/>
              <w:right w:val="single" w:sz="4" w:space="0" w:color="000000"/>
            </w:tcBorders>
            <w:shd w:val="clear" w:color="auto" w:fill="auto"/>
            <w:vAlign w:val="center"/>
            <w:hideMark/>
          </w:tcPr>
          <w:p w:rsidR="00894033" w:rsidRPr="00EB4FDD" w:rsidRDefault="00894033" w:rsidP="00561DF0">
            <w:pPr>
              <w:spacing w:line="276" w:lineRule="auto"/>
              <w:jc w:val="center"/>
            </w:pPr>
            <w:r>
              <w:t>17.12.2015</w:t>
            </w:r>
          </w:p>
        </w:tc>
        <w:tc>
          <w:tcPr>
            <w:tcW w:w="992" w:type="dxa"/>
            <w:tcBorders>
              <w:top w:val="nil"/>
              <w:left w:val="nil"/>
              <w:bottom w:val="single" w:sz="4" w:space="0" w:color="auto"/>
              <w:right w:val="single" w:sz="4" w:space="0" w:color="000000"/>
            </w:tcBorders>
            <w:shd w:val="clear" w:color="auto" w:fill="auto"/>
            <w:noWrap/>
            <w:vAlign w:val="center"/>
            <w:hideMark/>
          </w:tcPr>
          <w:p w:rsidR="00894033" w:rsidRPr="00EB4FDD" w:rsidRDefault="00192202" w:rsidP="00EC216D">
            <w:pPr>
              <w:spacing w:line="276" w:lineRule="auto"/>
              <w:jc w:val="center"/>
            </w:pPr>
            <w:r>
              <w:t>622</w:t>
            </w:r>
            <w:r w:rsidR="00894033">
              <w:t>,30</w:t>
            </w:r>
          </w:p>
        </w:tc>
        <w:tc>
          <w:tcPr>
            <w:tcW w:w="1669" w:type="dxa"/>
            <w:tcBorders>
              <w:top w:val="nil"/>
              <w:left w:val="nil"/>
              <w:bottom w:val="single" w:sz="4" w:space="0" w:color="auto"/>
              <w:right w:val="single" w:sz="4" w:space="0" w:color="000000"/>
            </w:tcBorders>
            <w:shd w:val="clear" w:color="auto" w:fill="auto"/>
            <w:noWrap/>
            <w:vAlign w:val="center"/>
            <w:hideMark/>
          </w:tcPr>
          <w:p w:rsidR="00894033" w:rsidRPr="00EB4FDD" w:rsidRDefault="00894033" w:rsidP="00671430">
            <w:pPr>
              <w:spacing w:line="276" w:lineRule="auto"/>
              <w:jc w:val="center"/>
            </w:pPr>
            <w:r>
              <w:t>4</w:t>
            </w:r>
            <w:r w:rsidR="00192202">
              <w:t>0</w:t>
            </w:r>
          </w:p>
        </w:tc>
        <w:tc>
          <w:tcPr>
            <w:tcW w:w="1701" w:type="dxa"/>
            <w:tcBorders>
              <w:top w:val="nil"/>
              <w:left w:val="nil"/>
              <w:bottom w:val="single" w:sz="4" w:space="0" w:color="auto"/>
              <w:right w:val="single" w:sz="4" w:space="0" w:color="000000"/>
            </w:tcBorders>
            <w:shd w:val="clear" w:color="auto" w:fill="auto"/>
            <w:noWrap/>
            <w:vAlign w:val="center"/>
            <w:hideMark/>
          </w:tcPr>
          <w:p w:rsidR="00894033" w:rsidRPr="00D97F0A" w:rsidRDefault="00894033" w:rsidP="00671430">
            <w:pPr>
              <w:spacing w:line="276" w:lineRule="auto"/>
              <w:jc w:val="center"/>
            </w:pPr>
            <w:r w:rsidRPr="00D97F0A">
              <w:t>31.12.202</w:t>
            </w:r>
            <w:r w:rsidR="00671430">
              <w:t>3</w:t>
            </w:r>
          </w:p>
        </w:tc>
      </w:tr>
      <w:tr w:rsidR="00894033" w:rsidRPr="00EB4FDD" w:rsidTr="008E1573">
        <w:trPr>
          <w:trHeight w:val="397"/>
          <w:jc w:val="center"/>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561DF0">
            <w:pPr>
              <w:spacing w:line="276" w:lineRule="auto"/>
              <w:jc w:val="center"/>
            </w:pPr>
            <w:r>
              <w:t>2</w:t>
            </w:r>
          </w:p>
        </w:tc>
        <w:tc>
          <w:tcPr>
            <w:tcW w:w="3821" w:type="dxa"/>
            <w:tcBorders>
              <w:top w:val="single" w:sz="4" w:space="0" w:color="auto"/>
              <w:left w:val="single" w:sz="4" w:space="0" w:color="auto"/>
              <w:bottom w:val="single" w:sz="4" w:space="0" w:color="auto"/>
              <w:right w:val="single" w:sz="4" w:space="0" w:color="auto"/>
            </w:tcBorders>
            <w:shd w:val="clear" w:color="auto" w:fill="auto"/>
          </w:tcPr>
          <w:p w:rsidR="00894033" w:rsidRPr="00561DF0" w:rsidRDefault="00894033" w:rsidP="008345D6">
            <w:pPr>
              <w:rPr>
                <w:szCs w:val="22"/>
              </w:rPr>
            </w:pPr>
            <w:r w:rsidRPr="00561DF0">
              <w:rPr>
                <w:szCs w:val="22"/>
              </w:rPr>
              <w:t>Ленинградская область, Тосненский район, г.п. Красный Бор, ул. 8-я дорога, д. 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4033" w:rsidRDefault="00894033" w:rsidP="00561DF0">
            <w:pPr>
              <w:spacing w:line="276" w:lineRule="auto"/>
              <w:jc w:val="center"/>
            </w:pPr>
            <w:r>
              <w:t>30.08.2016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561DF0">
            <w:pPr>
              <w:spacing w:line="276" w:lineRule="auto"/>
              <w:jc w:val="center"/>
            </w:pPr>
            <w:r>
              <w:t>53,80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561DF0">
            <w:pPr>
              <w:spacing w:line="276" w:lineRule="auto"/>
              <w:jc w:val="center"/>
            </w:pPr>
            <w: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Pr="00D97F0A" w:rsidRDefault="00894033" w:rsidP="00192202">
            <w:pPr>
              <w:spacing w:line="276" w:lineRule="auto"/>
              <w:jc w:val="center"/>
            </w:pPr>
            <w:r w:rsidRPr="00D97F0A">
              <w:t>31.12.</w:t>
            </w:r>
            <w:r w:rsidR="00671430">
              <w:t>202</w:t>
            </w:r>
            <w:r w:rsidR="00755426">
              <w:t>2</w:t>
            </w:r>
          </w:p>
        </w:tc>
      </w:tr>
      <w:tr w:rsidR="00894033" w:rsidRPr="00EB4FDD" w:rsidTr="008E1573">
        <w:trPr>
          <w:trHeight w:val="397"/>
          <w:jc w:val="center"/>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561DF0">
            <w:pPr>
              <w:spacing w:line="276" w:lineRule="auto"/>
              <w:jc w:val="center"/>
            </w:pPr>
            <w:r>
              <w:t>3</w:t>
            </w:r>
          </w:p>
        </w:tc>
        <w:tc>
          <w:tcPr>
            <w:tcW w:w="3821" w:type="dxa"/>
            <w:tcBorders>
              <w:top w:val="single" w:sz="4" w:space="0" w:color="auto"/>
              <w:left w:val="single" w:sz="4" w:space="0" w:color="auto"/>
              <w:bottom w:val="single" w:sz="4" w:space="0" w:color="auto"/>
              <w:right w:val="single" w:sz="4" w:space="0" w:color="auto"/>
            </w:tcBorders>
            <w:shd w:val="clear" w:color="auto" w:fill="auto"/>
          </w:tcPr>
          <w:p w:rsidR="00894033" w:rsidRPr="00561DF0" w:rsidRDefault="00894033" w:rsidP="008345D6">
            <w:pPr>
              <w:rPr>
                <w:szCs w:val="22"/>
              </w:rPr>
            </w:pPr>
            <w:r w:rsidRPr="00561DF0">
              <w:rPr>
                <w:szCs w:val="22"/>
              </w:rPr>
              <w:t>Ленинградская область, Тосненский район, г.п. Красный Бор, ул. Культуры, д. 68б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4033" w:rsidRDefault="00894033" w:rsidP="00561DF0">
            <w:pPr>
              <w:spacing w:line="276" w:lineRule="auto"/>
              <w:jc w:val="center"/>
            </w:pPr>
            <w:r>
              <w:t>17.12.2015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671430">
            <w:pPr>
              <w:spacing w:line="276" w:lineRule="auto"/>
              <w:jc w:val="center"/>
            </w:pPr>
            <w:r>
              <w:t>55</w:t>
            </w:r>
            <w:r w:rsidR="00671430">
              <w:t>7</w:t>
            </w:r>
            <w:r>
              <w:t>,</w:t>
            </w:r>
            <w:r w:rsidR="00671430">
              <w:t>5</w:t>
            </w:r>
            <w:r>
              <w:t>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671430">
            <w:pPr>
              <w:spacing w:line="276" w:lineRule="auto"/>
              <w:jc w:val="center"/>
            </w:pPr>
            <w:r>
              <w:t>4</w:t>
            </w:r>
            <w:r w:rsidR="00671430">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Pr="00D97F0A" w:rsidRDefault="00192202" w:rsidP="00561DF0">
            <w:pPr>
              <w:spacing w:line="276" w:lineRule="auto"/>
              <w:jc w:val="center"/>
            </w:pPr>
            <w:r>
              <w:t>31.12.202</w:t>
            </w:r>
            <w:r w:rsidR="00755426">
              <w:t>3</w:t>
            </w:r>
          </w:p>
        </w:tc>
      </w:tr>
    </w:tbl>
    <w:p w:rsidR="005174ED" w:rsidRDefault="005174ED" w:rsidP="00EB4FDD">
      <w:pPr>
        <w:suppressAutoHyphens/>
        <w:autoSpaceDE w:val="0"/>
        <w:autoSpaceDN w:val="0"/>
        <w:adjustRightInd w:val="0"/>
        <w:spacing w:line="276" w:lineRule="auto"/>
        <w:ind w:left="709"/>
        <w:jc w:val="both"/>
      </w:pPr>
    </w:p>
    <w:p w:rsidR="00E141A1" w:rsidRDefault="00E141A1" w:rsidP="00EB4FDD">
      <w:pPr>
        <w:suppressAutoHyphens/>
        <w:autoSpaceDE w:val="0"/>
        <w:autoSpaceDN w:val="0"/>
        <w:adjustRightInd w:val="0"/>
        <w:spacing w:line="276" w:lineRule="auto"/>
        <w:ind w:left="709"/>
        <w:jc w:val="both"/>
      </w:pPr>
    </w:p>
    <w:p w:rsidR="00EB4FDD" w:rsidRPr="00EB4FDD" w:rsidRDefault="00EB4FDD" w:rsidP="00810C5A">
      <w:pPr>
        <w:suppressAutoHyphens/>
        <w:autoSpaceDE w:val="0"/>
        <w:autoSpaceDN w:val="0"/>
        <w:adjustRightInd w:val="0"/>
        <w:spacing w:line="276" w:lineRule="auto"/>
        <w:jc w:val="both"/>
      </w:pPr>
      <w:r w:rsidRPr="00EB4FDD">
        <w:t xml:space="preserve">Планируемые показатели (индикаторы) выполнения Подпрограммы приведены в Таблице </w:t>
      </w:r>
      <w:r w:rsidR="005174ED">
        <w:t>2</w:t>
      </w:r>
      <w:r w:rsidRPr="00EB4FDD">
        <w:t>.</w:t>
      </w:r>
    </w:p>
    <w:p w:rsidR="00810C5A" w:rsidRDefault="00810C5A" w:rsidP="00EB4FDD">
      <w:pPr>
        <w:suppressAutoHyphens/>
        <w:autoSpaceDE w:val="0"/>
        <w:autoSpaceDN w:val="0"/>
        <w:adjustRightInd w:val="0"/>
        <w:spacing w:line="276" w:lineRule="auto"/>
        <w:ind w:left="709"/>
        <w:jc w:val="right"/>
      </w:pPr>
    </w:p>
    <w:p w:rsidR="00EB4FDD" w:rsidRPr="00EB4FDD" w:rsidRDefault="005174ED" w:rsidP="00EB4FDD">
      <w:pPr>
        <w:suppressAutoHyphens/>
        <w:autoSpaceDE w:val="0"/>
        <w:autoSpaceDN w:val="0"/>
        <w:adjustRightInd w:val="0"/>
        <w:spacing w:line="276" w:lineRule="auto"/>
        <w:ind w:left="709"/>
        <w:jc w:val="right"/>
        <w:rPr>
          <w:b/>
        </w:rPr>
      </w:pPr>
      <w:r>
        <w:t>Таблица 2</w:t>
      </w:r>
    </w:p>
    <w:p w:rsidR="00EB4FDD" w:rsidRPr="00EB4FDD" w:rsidRDefault="00EB4FDD" w:rsidP="00EB4FDD">
      <w:pPr>
        <w:spacing w:line="276" w:lineRule="auto"/>
        <w:jc w:val="center"/>
      </w:pPr>
      <w:r w:rsidRPr="00EB4FDD">
        <w:t>Планируемые показатели переселения граждан из аварийного жилищного фонда, признанного таковым  до 1 января 2017 года</w:t>
      </w:r>
    </w:p>
    <w:tbl>
      <w:tblPr>
        <w:tblStyle w:val="a7"/>
        <w:tblW w:w="4881" w:type="pct"/>
        <w:tblLayout w:type="fixed"/>
        <w:tblLook w:val="04A0" w:firstRow="1" w:lastRow="0" w:firstColumn="1" w:lastColumn="0" w:noHBand="0" w:noVBand="1"/>
      </w:tblPr>
      <w:tblGrid>
        <w:gridCol w:w="1510"/>
        <w:gridCol w:w="2710"/>
        <w:gridCol w:w="2834"/>
        <w:gridCol w:w="3119"/>
      </w:tblGrid>
      <w:tr w:rsidR="00EB4FDD" w:rsidRPr="00EB4FDD" w:rsidTr="008E1573">
        <w:trPr>
          <w:trHeight w:val="170"/>
        </w:trPr>
        <w:tc>
          <w:tcPr>
            <w:tcW w:w="742" w:type="pct"/>
            <w:vMerge w:val="restart"/>
            <w:vAlign w:val="center"/>
            <w:hideMark/>
          </w:tcPr>
          <w:p w:rsidR="00EB4FDD" w:rsidRPr="00EB4FDD" w:rsidRDefault="00EB4FDD" w:rsidP="008E1573">
            <w:pPr>
              <w:spacing w:line="276" w:lineRule="auto"/>
              <w:jc w:val="center"/>
            </w:pPr>
            <w:r w:rsidRPr="00EB4FDD">
              <w:t xml:space="preserve">№ </w:t>
            </w:r>
            <w:proofErr w:type="gramStart"/>
            <w:r w:rsidRPr="00EB4FDD">
              <w:t>п</w:t>
            </w:r>
            <w:proofErr w:type="gramEnd"/>
            <w:r w:rsidRPr="00EB4FDD">
              <w:t>/п</w:t>
            </w:r>
          </w:p>
        </w:tc>
        <w:tc>
          <w:tcPr>
            <w:tcW w:w="1332" w:type="pct"/>
            <w:vMerge w:val="restart"/>
            <w:vAlign w:val="center"/>
            <w:hideMark/>
          </w:tcPr>
          <w:p w:rsidR="00EB4FDD" w:rsidRPr="00EB4FDD" w:rsidRDefault="00EB4FDD" w:rsidP="008E1573">
            <w:pPr>
              <w:spacing w:line="276" w:lineRule="auto"/>
              <w:jc w:val="center"/>
            </w:pPr>
            <w:r w:rsidRPr="00EB4FDD">
              <w:t>Наименование муниципального образования</w:t>
            </w:r>
          </w:p>
        </w:tc>
        <w:tc>
          <w:tcPr>
            <w:tcW w:w="1393" w:type="pct"/>
            <w:vAlign w:val="center"/>
            <w:hideMark/>
          </w:tcPr>
          <w:p w:rsidR="00EB4FDD" w:rsidRPr="00EB4FDD" w:rsidRDefault="00EB4FDD" w:rsidP="008E1573">
            <w:pPr>
              <w:spacing w:line="276" w:lineRule="auto"/>
              <w:jc w:val="center"/>
            </w:pPr>
            <w:r w:rsidRPr="00EB4FDD">
              <w:t>Расселяемая площадь</w:t>
            </w:r>
          </w:p>
        </w:tc>
        <w:tc>
          <w:tcPr>
            <w:tcW w:w="1533" w:type="pct"/>
            <w:vAlign w:val="center"/>
            <w:hideMark/>
          </w:tcPr>
          <w:p w:rsidR="00EB4FDD" w:rsidRPr="00EB4FDD" w:rsidRDefault="00EB4FDD" w:rsidP="008E1573">
            <w:pPr>
              <w:spacing w:line="276" w:lineRule="auto"/>
              <w:jc w:val="center"/>
            </w:pPr>
            <w:r w:rsidRPr="00EB4FDD">
              <w:t>Количество переселяемых жителей</w:t>
            </w:r>
          </w:p>
        </w:tc>
      </w:tr>
      <w:tr w:rsidR="00EB4FDD" w:rsidRPr="00EB4FDD" w:rsidTr="008E1573">
        <w:trPr>
          <w:trHeight w:val="170"/>
        </w:trPr>
        <w:tc>
          <w:tcPr>
            <w:tcW w:w="742" w:type="pct"/>
            <w:vMerge/>
            <w:vAlign w:val="center"/>
            <w:hideMark/>
          </w:tcPr>
          <w:p w:rsidR="00EB4FDD" w:rsidRPr="00EB4FDD" w:rsidRDefault="00EB4FDD" w:rsidP="008E1573">
            <w:pPr>
              <w:spacing w:line="276" w:lineRule="auto"/>
              <w:jc w:val="center"/>
            </w:pPr>
          </w:p>
        </w:tc>
        <w:tc>
          <w:tcPr>
            <w:tcW w:w="1332" w:type="pct"/>
            <w:vMerge/>
            <w:vAlign w:val="center"/>
            <w:hideMark/>
          </w:tcPr>
          <w:p w:rsidR="00EB4FDD" w:rsidRPr="00EB4FDD" w:rsidRDefault="00EB4FDD" w:rsidP="008E1573">
            <w:pPr>
              <w:spacing w:line="276" w:lineRule="auto"/>
              <w:jc w:val="center"/>
            </w:pPr>
          </w:p>
        </w:tc>
        <w:tc>
          <w:tcPr>
            <w:tcW w:w="1393" w:type="pct"/>
            <w:noWrap/>
            <w:vAlign w:val="center"/>
            <w:hideMark/>
          </w:tcPr>
          <w:p w:rsidR="00EB4FDD" w:rsidRPr="00EB4FDD" w:rsidRDefault="00EB4FDD" w:rsidP="008E1573">
            <w:pPr>
              <w:spacing w:line="276" w:lineRule="auto"/>
              <w:jc w:val="center"/>
            </w:pPr>
            <w:r w:rsidRPr="00EB4FDD">
              <w:t>кв.м</w:t>
            </w:r>
          </w:p>
        </w:tc>
        <w:tc>
          <w:tcPr>
            <w:tcW w:w="1533" w:type="pct"/>
            <w:noWrap/>
            <w:vAlign w:val="center"/>
            <w:hideMark/>
          </w:tcPr>
          <w:p w:rsidR="00EB4FDD" w:rsidRPr="00EB4FDD" w:rsidRDefault="00EB4FDD" w:rsidP="008E1573">
            <w:pPr>
              <w:spacing w:line="276" w:lineRule="auto"/>
              <w:jc w:val="center"/>
            </w:pPr>
            <w:r w:rsidRPr="00EB4FDD">
              <w:t>чел</w:t>
            </w:r>
          </w:p>
        </w:tc>
      </w:tr>
      <w:tr w:rsidR="00EB4FDD" w:rsidRPr="00EB4FDD" w:rsidTr="008E1573">
        <w:trPr>
          <w:trHeight w:val="170"/>
        </w:trPr>
        <w:tc>
          <w:tcPr>
            <w:tcW w:w="742" w:type="pct"/>
            <w:vAlign w:val="center"/>
            <w:hideMark/>
          </w:tcPr>
          <w:p w:rsidR="00EB4FDD" w:rsidRPr="00EB4FDD" w:rsidRDefault="00EB4FDD" w:rsidP="008E1573">
            <w:pPr>
              <w:spacing w:line="276" w:lineRule="auto"/>
              <w:jc w:val="center"/>
            </w:pPr>
            <w:r w:rsidRPr="00EB4FDD">
              <w:t>1</w:t>
            </w:r>
          </w:p>
        </w:tc>
        <w:tc>
          <w:tcPr>
            <w:tcW w:w="1332" w:type="pct"/>
            <w:vAlign w:val="center"/>
            <w:hideMark/>
          </w:tcPr>
          <w:p w:rsidR="00EB4FDD" w:rsidRPr="00EB4FDD" w:rsidRDefault="00EB4FDD" w:rsidP="008E1573">
            <w:pPr>
              <w:spacing w:line="276" w:lineRule="auto"/>
              <w:jc w:val="center"/>
            </w:pPr>
            <w:r w:rsidRPr="00EB4FDD">
              <w:t>2</w:t>
            </w:r>
          </w:p>
        </w:tc>
        <w:tc>
          <w:tcPr>
            <w:tcW w:w="1393" w:type="pct"/>
            <w:vAlign w:val="center"/>
            <w:hideMark/>
          </w:tcPr>
          <w:p w:rsidR="00EB4FDD" w:rsidRPr="00EB4FDD" w:rsidRDefault="00EB4FDD" w:rsidP="008E1573">
            <w:pPr>
              <w:spacing w:line="276" w:lineRule="auto"/>
              <w:jc w:val="center"/>
            </w:pPr>
            <w:r w:rsidRPr="00EB4FDD">
              <w:t>3</w:t>
            </w:r>
          </w:p>
        </w:tc>
        <w:tc>
          <w:tcPr>
            <w:tcW w:w="1533" w:type="pct"/>
            <w:vAlign w:val="center"/>
            <w:hideMark/>
          </w:tcPr>
          <w:p w:rsidR="00EB4FDD" w:rsidRPr="00EB4FDD" w:rsidRDefault="00EB4FDD" w:rsidP="008E1573">
            <w:pPr>
              <w:spacing w:line="276" w:lineRule="auto"/>
              <w:jc w:val="center"/>
            </w:pPr>
            <w:r w:rsidRPr="00EB4FDD">
              <w:t>4</w:t>
            </w:r>
          </w:p>
        </w:tc>
      </w:tr>
      <w:tr w:rsidR="00EB4FDD" w:rsidRPr="00EB4FDD" w:rsidTr="008E1573">
        <w:trPr>
          <w:trHeight w:val="170"/>
        </w:trPr>
        <w:tc>
          <w:tcPr>
            <w:tcW w:w="742" w:type="pct"/>
            <w:vAlign w:val="center"/>
            <w:hideMark/>
          </w:tcPr>
          <w:p w:rsidR="00EB4FDD" w:rsidRPr="00EB4FDD" w:rsidRDefault="00EB4FDD" w:rsidP="008E1573">
            <w:pPr>
              <w:spacing w:line="276" w:lineRule="auto"/>
              <w:jc w:val="center"/>
            </w:pPr>
            <w:r w:rsidRPr="00EB4FDD">
              <w:t>1</w:t>
            </w:r>
          </w:p>
        </w:tc>
        <w:tc>
          <w:tcPr>
            <w:tcW w:w="1332" w:type="pct"/>
            <w:vAlign w:val="center"/>
            <w:hideMark/>
          </w:tcPr>
          <w:p w:rsidR="00EB4FDD" w:rsidRPr="00EB4FDD" w:rsidRDefault="005174ED" w:rsidP="008E1573">
            <w:pPr>
              <w:spacing w:line="276" w:lineRule="auto"/>
              <w:jc w:val="center"/>
            </w:pPr>
            <w:r>
              <w:t>Красноборское городское</w:t>
            </w:r>
            <w:r w:rsidR="00EB4FDD" w:rsidRPr="00EB4FDD">
              <w:t xml:space="preserve"> поселение</w:t>
            </w:r>
            <w:r w:rsidR="008E1573">
              <w:t xml:space="preserve"> Тосненского района Ленинградской области</w:t>
            </w:r>
          </w:p>
        </w:tc>
        <w:tc>
          <w:tcPr>
            <w:tcW w:w="1393" w:type="pct"/>
            <w:vAlign w:val="center"/>
            <w:hideMark/>
          </w:tcPr>
          <w:p w:rsidR="00EB4FDD" w:rsidRPr="00EB4FDD" w:rsidRDefault="00192202" w:rsidP="008E1573">
            <w:pPr>
              <w:spacing w:line="276" w:lineRule="auto"/>
              <w:jc w:val="center"/>
            </w:pPr>
            <w:r>
              <w:t>1233</w:t>
            </w:r>
            <w:r w:rsidR="00671430">
              <w:t>,60</w:t>
            </w:r>
          </w:p>
        </w:tc>
        <w:tc>
          <w:tcPr>
            <w:tcW w:w="1533" w:type="pct"/>
            <w:vAlign w:val="center"/>
            <w:hideMark/>
          </w:tcPr>
          <w:p w:rsidR="00EB4FDD" w:rsidRPr="00EB4FDD" w:rsidRDefault="00192202" w:rsidP="008E1573">
            <w:pPr>
              <w:spacing w:line="276" w:lineRule="auto"/>
              <w:jc w:val="center"/>
            </w:pPr>
            <w:r>
              <w:t>81</w:t>
            </w:r>
          </w:p>
        </w:tc>
      </w:tr>
    </w:tbl>
    <w:p w:rsidR="00EB4FDD" w:rsidRPr="00EB4FDD" w:rsidRDefault="00EB4FDD" w:rsidP="00EB4FDD">
      <w:pPr>
        <w:pStyle w:val="a8"/>
        <w:suppressAutoHyphens/>
        <w:autoSpaceDE w:val="0"/>
        <w:autoSpaceDN w:val="0"/>
        <w:adjustRightInd w:val="0"/>
        <w:ind w:left="0" w:firstLine="709"/>
        <w:jc w:val="both"/>
        <w:rPr>
          <w:rFonts w:ascii="Times New Roman" w:hAnsi="Times New Roman" w:cs="Times New Roman"/>
          <w:color w:val="FF0000"/>
          <w:sz w:val="24"/>
          <w:szCs w:val="24"/>
        </w:rPr>
      </w:pPr>
    </w:p>
    <w:p w:rsidR="00EB4FDD" w:rsidRPr="005174ED" w:rsidRDefault="00EB4FDD" w:rsidP="00EB4FDD">
      <w:pPr>
        <w:pStyle w:val="a8"/>
        <w:suppressAutoHyphens/>
        <w:autoSpaceDE w:val="0"/>
        <w:autoSpaceDN w:val="0"/>
        <w:adjustRightInd w:val="0"/>
        <w:ind w:left="0" w:firstLine="709"/>
        <w:jc w:val="both"/>
        <w:rPr>
          <w:rStyle w:val="aa"/>
          <w:rFonts w:ascii="Times New Roman" w:hAnsi="Times New Roman" w:cs="Times New Roman"/>
          <w:color w:val="auto"/>
          <w:sz w:val="24"/>
          <w:szCs w:val="24"/>
        </w:rPr>
      </w:pPr>
      <w:r w:rsidRPr="005174ED">
        <w:rPr>
          <w:rStyle w:val="aa"/>
          <w:rFonts w:ascii="Times New Roman" w:hAnsi="Times New Roman" w:cs="Times New Roman"/>
          <w:color w:val="auto"/>
          <w:sz w:val="24"/>
          <w:szCs w:val="24"/>
        </w:rPr>
        <w:t xml:space="preserve">План мероприятий по переселению граждан из аварийного жилищного фонда, признанного таковым до 1 января 2017 года, представлен в Таблице </w:t>
      </w:r>
      <w:r w:rsidR="005174ED">
        <w:rPr>
          <w:rStyle w:val="aa"/>
          <w:rFonts w:ascii="Times New Roman" w:hAnsi="Times New Roman" w:cs="Times New Roman"/>
          <w:color w:val="auto"/>
          <w:sz w:val="24"/>
          <w:szCs w:val="24"/>
        </w:rPr>
        <w:t>3</w:t>
      </w:r>
      <w:r w:rsidRPr="005174ED">
        <w:rPr>
          <w:rStyle w:val="aa"/>
          <w:rFonts w:ascii="Times New Roman" w:hAnsi="Times New Roman" w:cs="Times New Roman"/>
          <w:color w:val="auto"/>
          <w:sz w:val="24"/>
          <w:szCs w:val="24"/>
        </w:rPr>
        <w:t xml:space="preserve"> данного приложения.</w:t>
      </w:r>
    </w:p>
    <w:p w:rsidR="00EB4FDD" w:rsidRPr="005174ED" w:rsidRDefault="00EB4FDD" w:rsidP="00EB4FDD">
      <w:pPr>
        <w:pStyle w:val="a8"/>
        <w:suppressAutoHyphens/>
        <w:autoSpaceDE w:val="0"/>
        <w:autoSpaceDN w:val="0"/>
        <w:adjustRightInd w:val="0"/>
        <w:ind w:left="0" w:firstLine="709"/>
        <w:jc w:val="both"/>
        <w:rPr>
          <w:rStyle w:val="aa"/>
          <w:rFonts w:ascii="Times New Roman" w:hAnsi="Times New Roman" w:cs="Times New Roman"/>
          <w:color w:val="auto"/>
          <w:sz w:val="28"/>
          <w:szCs w:val="28"/>
        </w:rPr>
        <w:sectPr w:rsidR="00EB4FDD" w:rsidRPr="005174ED" w:rsidSect="00A5219B">
          <w:footerReference w:type="default" r:id="rId11"/>
          <w:headerReference w:type="first" r:id="rId12"/>
          <w:footerReference w:type="first" r:id="rId13"/>
          <w:pgSz w:w="11906" w:h="16838"/>
          <w:pgMar w:top="993" w:right="567" w:bottom="1134" w:left="1134" w:header="709" w:footer="347" w:gutter="0"/>
          <w:cols w:space="708"/>
          <w:titlePg/>
          <w:docGrid w:linePitch="360"/>
        </w:sectPr>
      </w:pPr>
    </w:p>
    <w:p w:rsidR="005174ED" w:rsidRPr="00947018" w:rsidRDefault="005174ED" w:rsidP="005174ED">
      <w:pPr>
        <w:autoSpaceDE w:val="0"/>
        <w:autoSpaceDN w:val="0"/>
        <w:adjustRightInd w:val="0"/>
        <w:jc w:val="right"/>
        <w:outlineLvl w:val="1"/>
      </w:pPr>
      <w:r w:rsidRPr="00947018">
        <w:lastRenderedPageBreak/>
        <w:t xml:space="preserve">Таблица </w:t>
      </w:r>
      <w:r>
        <w:t>3</w:t>
      </w:r>
    </w:p>
    <w:p w:rsidR="005174ED" w:rsidRPr="005174ED" w:rsidRDefault="005174ED" w:rsidP="005174ED">
      <w:pPr>
        <w:autoSpaceDE w:val="0"/>
        <w:autoSpaceDN w:val="0"/>
        <w:adjustRightInd w:val="0"/>
        <w:jc w:val="center"/>
        <w:outlineLvl w:val="1"/>
        <w:rPr>
          <w:rStyle w:val="aa"/>
          <w:color w:val="auto"/>
        </w:rPr>
      </w:pPr>
      <w:r w:rsidRPr="005174ED">
        <w:rPr>
          <w:rStyle w:val="aa"/>
          <w:color w:val="auto"/>
        </w:rPr>
        <w:t>План мероприятий по переселению граждан из аварийного жилищного фонда, признанного таковым</w:t>
      </w:r>
    </w:p>
    <w:p w:rsidR="005174ED" w:rsidRPr="005174ED" w:rsidRDefault="005174ED" w:rsidP="005174ED">
      <w:pPr>
        <w:autoSpaceDE w:val="0"/>
        <w:autoSpaceDN w:val="0"/>
        <w:adjustRightInd w:val="0"/>
        <w:jc w:val="center"/>
        <w:outlineLvl w:val="1"/>
        <w:rPr>
          <w:rStyle w:val="aa"/>
          <w:color w:val="auto"/>
        </w:rPr>
      </w:pPr>
      <w:r w:rsidRPr="005174ED">
        <w:rPr>
          <w:rStyle w:val="aa"/>
          <w:color w:val="auto"/>
        </w:rPr>
        <w:t xml:space="preserve"> до 1 января 2017 года</w:t>
      </w:r>
    </w:p>
    <w:p w:rsidR="005174ED" w:rsidRPr="00D647AB" w:rsidRDefault="005174ED" w:rsidP="005174ED">
      <w:pPr>
        <w:shd w:val="clear" w:color="auto" w:fill="FFFFFF"/>
        <w:ind w:firstLine="709"/>
        <w:jc w:val="both"/>
        <w:rPr>
          <w:sz w:val="28"/>
          <w:szCs w:val="28"/>
        </w:rPr>
      </w:pPr>
    </w:p>
    <w:tbl>
      <w:tblPr>
        <w:tblStyle w:val="a7"/>
        <w:tblW w:w="15391" w:type="dxa"/>
        <w:jc w:val="center"/>
        <w:tblLayout w:type="fixed"/>
        <w:tblLook w:val="04A0" w:firstRow="1" w:lastRow="0" w:firstColumn="1" w:lastColumn="0" w:noHBand="0" w:noVBand="1"/>
      </w:tblPr>
      <w:tblGrid>
        <w:gridCol w:w="1275"/>
        <w:gridCol w:w="1275"/>
        <w:gridCol w:w="1019"/>
        <w:gridCol w:w="804"/>
        <w:gridCol w:w="839"/>
        <w:gridCol w:w="1044"/>
        <w:gridCol w:w="742"/>
        <w:gridCol w:w="817"/>
        <w:gridCol w:w="709"/>
        <w:gridCol w:w="1276"/>
        <w:gridCol w:w="1417"/>
        <w:gridCol w:w="1276"/>
        <w:gridCol w:w="1701"/>
        <w:gridCol w:w="1197"/>
      </w:tblGrid>
      <w:tr w:rsidR="00192202" w:rsidRPr="00A15DF3" w:rsidTr="00755426">
        <w:trPr>
          <w:trHeight w:val="267"/>
          <w:jc w:val="center"/>
        </w:trPr>
        <w:tc>
          <w:tcPr>
            <w:tcW w:w="1275" w:type="dxa"/>
            <w:vMerge w:val="restart"/>
            <w:vAlign w:val="center"/>
          </w:tcPr>
          <w:p w:rsidR="00192202" w:rsidRPr="00D647AB" w:rsidRDefault="00D67400" w:rsidP="00755426">
            <w:pPr>
              <w:jc w:val="center"/>
              <w:rPr>
                <w:sz w:val="16"/>
                <w:szCs w:val="16"/>
              </w:rPr>
            </w:pPr>
            <w:r>
              <w:rPr>
                <w:sz w:val="16"/>
                <w:szCs w:val="16"/>
              </w:rPr>
              <w:t>Год реализации программных мероприятий</w:t>
            </w:r>
          </w:p>
        </w:tc>
        <w:tc>
          <w:tcPr>
            <w:tcW w:w="1275" w:type="dxa"/>
            <w:vMerge w:val="restart"/>
            <w:vAlign w:val="center"/>
          </w:tcPr>
          <w:p w:rsidR="00192202" w:rsidRPr="00D647AB" w:rsidRDefault="00192202" w:rsidP="004F2860">
            <w:pPr>
              <w:jc w:val="center"/>
              <w:rPr>
                <w:sz w:val="16"/>
                <w:szCs w:val="16"/>
              </w:rPr>
            </w:pPr>
            <w:r w:rsidRPr="00D647AB">
              <w:rPr>
                <w:sz w:val="16"/>
                <w:szCs w:val="16"/>
              </w:rPr>
              <w:t>Наименование МО</w:t>
            </w:r>
          </w:p>
        </w:tc>
        <w:tc>
          <w:tcPr>
            <w:tcW w:w="1019" w:type="dxa"/>
            <w:vMerge w:val="restart"/>
            <w:vAlign w:val="center"/>
          </w:tcPr>
          <w:p w:rsidR="00192202" w:rsidRPr="00D647AB" w:rsidRDefault="00192202" w:rsidP="004F2860">
            <w:pPr>
              <w:jc w:val="center"/>
              <w:rPr>
                <w:sz w:val="16"/>
                <w:szCs w:val="16"/>
              </w:rPr>
            </w:pPr>
            <w:r w:rsidRPr="00D647AB">
              <w:rPr>
                <w:sz w:val="16"/>
                <w:szCs w:val="16"/>
              </w:rPr>
              <w:t>Число жителей, планируемых к переселению</w:t>
            </w:r>
          </w:p>
        </w:tc>
        <w:tc>
          <w:tcPr>
            <w:tcW w:w="2687" w:type="dxa"/>
            <w:gridSpan w:val="3"/>
            <w:vAlign w:val="center"/>
          </w:tcPr>
          <w:p w:rsidR="00192202" w:rsidRPr="00D647AB" w:rsidRDefault="00192202" w:rsidP="004F2860">
            <w:pPr>
              <w:jc w:val="center"/>
              <w:rPr>
                <w:sz w:val="16"/>
                <w:szCs w:val="16"/>
              </w:rPr>
            </w:pPr>
            <w:r w:rsidRPr="00D647AB">
              <w:rPr>
                <w:sz w:val="16"/>
                <w:szCs w:val="16"/>
              </w:rPr>
              <w:t>Количество расселяемых жилых помещений</w:t>
            </w:r>
          </w:p>
        </w:tc>
        <w:tc>
          <w:tcPr>
            <w:tcW w:w="2268" w:type="dxa"/>
            <w:gridSpan w:val="3"/>
            <w:vAlign w:val="center"/>
          </w:tcPr>
          <w:p w:rsidR="00192202" w:rsidRPr="00D647AB" w:rsidRDefault="00192202" w:rsidP="004F2860">
            <w:pPr>
              <w:jc w:val="center"/>
              <w:rPr>
                <w:sz w:val="16"/>
                <w:szCs w:val="16"/>
              </w:rPr>
            </w:pPr>
            <w:r w:rsidRPr="00D647AB">
              <w:rPr>
                <w:sz w:val="16"/>
                <w:szCs w:val="16"/>
              </w:rPr>
              <w:t>Расселяемая площадь жилых помещений</w:t>
            </w:r>
          </w:p>
        </w:tc>
        <w:tc>
          <w:tcPr>
            <w:tcW w:w="6867" w:type="dxa"/>
            <w:gridSpan w:val="5"/>
            <w:vAlign w:val="center"/>
          </w:tcPr>
          <w:p w:rsidR="00192202" w:rsidRPr="005A6D1D" w:rsidRDefault="00192202" w:rsidP="004F2860">
            <w:pPr>
              <w:jc w:val="center"/>
              <w:rPr>
                <w:sz w:val="16"/>
                <w:szCs w:val="16"/>
              </w:rPr>
            </w:pPr>
            <w:r w:rsidRPr="005A6D1D">
              <w:rPr>
                <w:sz w:val="16"/>
                <w:szCs w:val="16"/>
              </w:rPr>
              <w:t>Источники финансирования, руб.</w:t>
            </w:r>
          </w:p>
        </w:tc>
      </w:tr>
      <w:tr w:rsidR="00192202" w:rsidRPr="00A15DF3" w:rsidTr="00192202">
        <w:trPr>
          <w:trHeight w:val="144"/>
          <w:jc w:val="center"/>
        </w:trPr>
        <w:tc>
          <w:tcPr>
            <w:tcW w:w="1275" w:type="dxa"/>
            <w:vMerge/>
          </w:tcPr>
          <w:p w:rsidR="00192202" w:rsidRPr="00D647AB" w:rsidRDefault="00192202" w:rsidP="004F2860">
            <w:pPr>
              <w:jc w:val="center"/>
              <w:rPr>
                <w:sz w:val="16"/>
                <w:szCs w:val="16"/>
              </w:rPr>
            </w:pPr>
          </w:p>
        </w:tc>
        <w:tc>
          <w:tcPr>
            <w:tcW w:w="1275" w:type="dxa"/>
            <w:vMerge/>
            <w:vAlign w:val="center"/>
          </w:tcPr>
          <w:p w:rsidR="00192202" w:rsidRPr="00D647AB" w:rsidRDefault="00192202" w:rsidP="004F2860">
            <w:pPr>
              <w:jc w:val="center"/>
              <w:rPr>
                <w:sz w:val="16"/>
                <w:szCs w:val="16"/>
              </w:rPr>
            </w:pPr>
          </w:p>
        </w:tc>
        <w:tc>
          <w:tcPr>
            <w:tcW w:w="1019" w:type="dxa"/>
            <w:vMerge/>
            <w:vAlign w:val="center"/>
          </w:tcPr>
          <w:p w:rsidR="00192202" w:rsidRPr="00D647AB" w:rsidRDefault="00192202" w:rsidP="004F2860">
            <w:pPr>
              <w:jc w:val="center"/>
              <w:rPr>
                <w:sz w:val="16"/>
                <w:szCs w:val="16"/>
              </w:rPr>
            </w:pPr>
          </w:p>
        </w:tc>
        <w:tc>
          <w:tcPr>
            <w:tcW w:w="804" w:type="dxa"/>
            <w:vMerge w:val="restart"/>
            <w:vAlign w:val="center"/>
          </w:tcPr>
          <w:p w:rsidR="00192202" w:rsidRPr="00D647AB" w:rsidRDefault="00192202" w:rsidP="004F2860">
            <w:pPr>
              <w:jc w:val="center"/>
              <w:rPr>
                <w:sz w:val="16"/>
                <w:szCs w:val="16"/>
              </w:rPr>
            </w:pPr>
            <w:r w:rsidRPr="00D647AB">
              <w:rPr>
                <w:sz w:val="16"/>
                <w:szCs w:val="16"/>
              </w:rPr>
              <w:t>Всего</w:t>
            </w:r>
          </w:p>
        </w:tc>
        <w:tc>
          <w:tcPr>
            <w:tcW w:w="1883" w:type="dxa"/>
            <w:gridSpan w:val="2"/>
            <w:vAlign w:val="center"/>
          </w:tcPr>
          <w:p w:rsidR="00192202" w:rsidRPr="00D647AB" w:rsidRDefault="00192202" w:rsidP="004F2860">
            <w:pPr>
              <w:jc w:val="center"/>
              <w:rPr>
                <w:sz w:val="16"/>
                <w:szCs w:val="16"/>
              </w:rPr>
            </w:pPr>
            <w:r w:rsidRPr="00D647AB">
              <w:rPr>
                <w:sz w:val="16"/>
                <w:szCs w:val="16"/>
              </w:rPr>
              <w:t>в том числе</w:t>
            </w:r>
          </w:p>
        </w:tc>
        <w:tc>
          <w:tcPr>
            <w:tcW w:w="742" w:type="dxa"/>
            <w:vMerge w:val="restart"/>
            <w:vAlign w:val="center"/>
          </w:tcPr>
          <w:p w:rsidR="00192202" w:rsidRPr="00D647AB" w:rsidRDefault="00192202" w:rsidP="004F2860">
            <w:pPr>
              <w:jc w:val="center"/>
              <w:rPr>
                <w:sz w:val="16"/>
                <w:szCs w:val="16"/>
              </w:rPr>
            </w:pPr>
            <w:r w:rsidRPr="00D647AB">
              <w:rPr>
                <w:sz w:val="16"/>
                <w:szCs w:val="16"/>
              </w:rPr>
              <w:t>Всего</w:t>
            </w:r>
          </w:p>
        </w:tc>
        <w:tc>
          <w:tcPr>
            <w:tcW w:w="1526" w:type="dxa"/>
            <w:gridSpan w:val="2"/>
            <w:vAlign w:val="center"/>
          </w:tcPr>
          <w:p w:rsidR="00192202" w:rsidRPr="00D647AB" w:rsidRDefault="00192202" w:rsidP="004F2860">
            <w:pPr>
              <w:jc w:val="center"/>
              <w:rPr>
                <w:sz w:val="16"/>
                <w:szCs w:val="16"/>
              </w:rPr>
            </w:pPr>
            <w:r w:rsidRPr="00D647AB">
              <w:rPr>
                <w:sz w:val="16"/>
                <w:szCs w:val="16"/>
              </w:rPr>
              <w:t>в том числе</w:t>
            </w:r>
          </w:p>
        </w:tc>
        <w:tc>
          <w:tcPr>
            <w:tcW w:w="1276" w:type="dxa"/>
            <w:vMerge w:val="restart"/>
            <w:vAlign w:val="center"/>
          </w:tcPr>
          <w:p w:rsidR="00192202" w:rsidRPr="005A6D1D" w:rsidRDefault="00192202" w:rsidP="004F2860">
            <w:pPr>
              <w:jc w:val="center"/>
              <w:rPr>
                <w:sz w:val="16"/>
                <w:szCs w:val="16"/>
              </w:rPr>
            </w:pPr>
          </w:p>
          <w:p w:rsidR="00192202" w:rsidRPr="005A6D1D" w:rsidRDefault="00192202" w:rsidP="004F2860">
            <w:pPr>
              <w:jc w:val="center"/>
              <w:rPr>
                <w:sz w:val="16"/>
                <w:szCs w:val="16"/>
              </w:rPr>
            </w:pPr>
            <w:r w:rsidRPr="005A6D1D">
              <w:rPr>
                <w:sz w:val="16"/>
                <w:szCs w:val="16"/>
              </w:rPr>
              <w:t>Всего финансирование на приобретаемую площадь</w:t>
            </w:r>
          </w:p>
        </w:tc>
        <w:tc>
          <w:tcPr>
            <w:tcW w:w="1417" w:type="dxa"/>
            <w:tcBorders>
              <w:bottom w:val="nil"/>
              <w:right w:val="single" w:sz="4" w:space="0" w:color="auto"/>
            </w:tcBorders>
            <w:vAlign w:val="center"/>
          </w:tcPr>
          <w:p w:rsidR="00192202" w:rsidRPr="005A6D1D" w:rsidRDefault="00192202" w:rsidP="004F2860">
            <w:pPr>
              <w:jc w:val="center"/>
              <w:rPr>
                <w:sz w:val="16"/>
                <w:szCs w:val="16"/>
              </w:rPr>
            </w:pPr>
          </w:p>
        </w:tc>
        <w:tc>
          <w:tcPr>
            <w:tcW w:w="4174" w:type="dxa"/>
            <w:gridSpan w:val="3"/>
            <w:tcBorders>
              <w:left w:val="single" w:sz="4" w:space="0" w:color="auto"/>
            </w:tcBorders>
            <w:vAlign w:val="center"/>
          </w:tcPr>
          <w:p w:rsidR="00192202" w:rsidRPr="005A6D1D" w:rsidRDefault="00192202" w:rsidP="004F2860">
            <w:pPr>
              <w:jc w:val="center"/>
              <w:rPr>
                <w:sz w:val="16"/>
                <w:szCs w:val="16"/>
              </w:rPr>
            </w:pPr>
            <w:r w:rsidRPr="005A6D1D">
              <w:rPr>
                <w:sz w:val="16"/>
                <w:szCs w:val="16"/>
              </w:rPr>
              <w:t>в том числе</w:t>
            </w:r>
          </w:p>
        </w:tc>
      </w:tr>
      <w:tr w:rsidR="00192202" w:rsidRPr="00A15DF3" w:rsidTr="00192202">
        <w:trPr>
          <w:trHeight w:val="144"/>
          <w:jc w:val="center"/>
        </w:trPr>
        <w:tc>
          <w:tcPr>
            <w:tcW w:w="1275" w:type="dxa"/>
            <w:vMerge/>
          </w:tcPr>
          <w:p w:rsidR="00192202" w:rsidRPr="00D647AB" w:rsidRDefault="00192202" w:rsidP="004F2860">
            <w:pPr>
              <w:jc w:val="center"/>
              <w:rPr>
                <w:sz w:val="16"/>
                <w:szCs w:val="16"/>
              </w:rPr>
            </w:pPr>
          </w:p>
        </w:tc>
        <w:tc>
          <w:tcPr>
            <w:tcW w:w="1275" w:type="dxa"/>
            <w:vMerge/>
            <w:vAlign w:val="center"/>
          </w:tcPr>
          <w:p w:rsidR="00192202" w:rsidRPr="00D647AB" w:rsidRDefault="00192202" w:rsidP="004F2860">
            <w:pPr>
              <w:jc w:val="center"/>
              <w:rPr>
                <w:sz w:val="16"/>
                <w:szCs w:val="16"/>
              </w:rPr>
            </w:pPr>
          </w:p>
        </w:tc>
        <w:tc>
          <w:tcPr>
            <w:tcW w:w="1019" w:type="dxa"/>
            <w:vMerge/>
            <w:vAlign w:val="center"/>
          </w:tcPr>
          <w:p w:rsidR="00192202" w:rsidRPr="00D647AB" w:rsidRDefault="00192202" w:rsidP="004F2860">
            <w:pPr>
              <w:jc w:val="center"/>
              <w:rPr>
                <w:sz w:val="16"/>
                <w:szCs w:val="16"/>
              </w:rPr>
            </w:pPr>
          </w:p>
        </w:tc>
        <w:tc>
          <w:tcPr>
            <w:tcW w:w="804" w:type="dxa"/>
            <w:vMerge/>
            <w:vAlign w:val="center"/>
          </w:tcPr>
          <w:p w:rsidR="00192202" w:rsidRPr="00D647AB" w:rsidRDefault="00192202" w:rsidP="004F2860">
            <w:pPr>
              <w:jc w:val="center"/>
              <w:rPr>
                <w:sz w:val="16"/>
                <w:szCs w:val="16"/>
              </w:rPr>
            </w:pPr>
          </w:p>
        </w:tc>
        <w:tc>
          <w:tcPr>
            <w:tcW w:w="839" w:type="dxa"/>
            <w:vAlign w:val="center"/>
          </w:tcPr>
          <w:p w:rsidR="00192202" w:rsidRPr="00D647AB" w:rsidRDefault="00192202" w:rsidP="004F2860">
            <w:pPr>
              <w:jc w:val="center"/>
              <w:rPr>
                <w:sz w:val="16"/>
                <w:szCs w:val="16"/>
              </w:rPr>
            </w:pPr>
            <w:r w:rsidRPr="00D647AB">
              <w:rPr>
                <w:sz w:val="16"/>
                <w:szCs w:val="16"/>
              </w:rPr>
              <w:t>Собственность граждан</w:t>
            </w:r>
          </w:p>
        </w:tc>
        <w:tc>
          <w:tcPr>
            <w:tcW w:w="1044" w:type="dxa"/>
            <w:vAlign w:val="center"/>
          </w:tcPr>
          <w:p w:rsidR="00192202" w:rsidRPr="00D647AB" w:rsidRDefault="00192202" w:rsidP="004F2860">
            <w:pPr>
              <w:jc w:val="center"/>
              <w:rPr>
                <w:sz w:val="16"/>
                <w:szCs w:val="16"/>
              </w:rPr>
            </w:pPr>
            <w:r w:rsidRPr="00D647AB">
              <w:rPr>
                <w:sz w:val="16"/>
                <w:szCs w:val="16"/>
              </w:rPr>
              <w:t>Муниципальная собственность</w:t>
            </w:r>
          </w:p>
        </w:tc>
        <w:tc>
          <w:tcPr>
            <w:tcW w:w="742" w:type="dxa"/>
            <w:vMerge/>
            <w:vAlign w:val="center"/>
          </w:tcPr>
          <w:p w:rsidR="00192202" w:rsidRPr="00D647AB" w:rsidRDefault="00192202" w:rsidP="004F2860">
            <w:pPr>
              <w:jc w:val="center"/>
              <w:rPr>
                <w:sz w:val="16"/>
                <w:szCs w:val="16"/>
              </w:rPr>
            </w:pPr>
          </w:p>
        </w:tc>
        <w:tc>
          <w:tcPr>
            <w:tcW w:w="817" w:type="dxa"/>
            <w:vAlign w:val="center"/>
          </w:tcPr>
          <w:p w:rsidR="00192202" w:rsidRPr="00D647AB" w:rsidRDefault="00192202" w:rsidP="004F2860">
            <w:pPr>
              <w:jc w:val="center"/>
              <w:rPr>
                <w:sz w:val="16"/>
                <w:szCs w:val="16"/>
              </w:rPr>
            </w:pPr>
            <w:r w:rsidRPr="00D647AB">
              <w:rPr>
                <w:sz w:val="16"/>
                <w:szCs w:val="16"/>
              </w:rPr>
              <w:t>Собственность граждан</w:t>
            </w:r>
          </w:p>
        </w:tc>
        <w:tc>
          <w:tcPr>
            <w:tcW w:w="709" w:type="dxa"/>
            <w:vAlign w:val="center"/>
          </w:tcPr>
          <w:p w:rsidR="00192202" w:rsidRPr="00D647AB" w:rsidRDefault="00192202" w:rsidP="004F2860">
            <w:pPr>
              <w:jc w:val="center"/>
              <w:rPr>
                <w:sz w:val="16"/>
                <w:szCs w:val="16"/>
              </w:rPr>
            </w:pPr>
            <w:r w:rsidRPr="00D647AB">
              <w:rPr>
                <w:sz w:val="16"/>
                <w:szCs w:val="16"/>
              </w:rPr>
              <w:t>Муниципальная собственность</w:t>
            </w:r>
          </w:p>
        </w:tc>
        <w:tc>
          <w:tcPr>
            <w:tcW w:w="1276" w:type="dxa"/>
            <w:vMerge/>
            <w:vAlign w:val="center"/>
          </w:tcPr>
          <w:p w:rsidR="00192202" w:rsidRPr="005A6D1D" w:rsidRDefault="00192202" w:rsidP="004F2860">
            <w:pPr>
              <w:jc w:val="center"/>
              <w:rPr>
                <w:sz w:val="16"/>
                <w:szCs w:val="16"/>
              </w:rPr>
            </w:pPr>
          </w:p>
        </w:tc>
        <w:tc>
          <w:tcPr>
            <w:tcW w:w="1417" w:type="dxa"/>
            <w:tcBorders>
              <w:top w:val="nil"/>
              <w:right w:val="single" w:sz="4" w:space="0" w:color="auto"/>
            </w:tcBorders>
            <w:vAlign w:val="center"/>
          </w:tcPr>
          <w:p w:rsidR="00192202" w:rsidRPr="005A6D1D" w:rsidRDefault="00192202" w:rsidP="004F2860">
            <w:pPr>
              <w:jc w:val="center"/>
              <w:rPr>
                <w:sz w:val="16"/>
                <w:szCs w:val="16"/>
              </w:rPr>
            </w:pPr>
            <w:r w:rsidRPr="005A6D1D">
              <w:rPr>
                <w:sz w:val="16"/>
                <w:szCs w:val="16"/>
              </w:rPr>
              <w:t>Всего финансирование на расселяемую площадь</w:t>
            </w:r>
          </w:p>
        </w:tc>
        <w:tc>
          <w:tcPr>
            <w:tcW w:w="1276" w:type="dxa"/>
            <w:tcBorders>
              <w:left w:val="single" w:sz="4" w:space="0" w:color="auto"/>
            </w:tcBorders>
            <w:vAlign w:val="center"/>
          </w:tcPr>
          <w:p w:rsidR="00192202" w:rsidRPr="005A6D1D" w:rsidRDefault="00192202" w:rsidP="004F2860">
            <w:pPr>
              <w:jc w:val="center"/>
              <w:rPr>
                <w:sz w:val="16"/>
                <w:szCs w:val="16"/>
              </w:rPr>
            </w:pPr>
            <w:r w:rsidRPr="005A6D1D">
              <w:rPr>
                <w:sz w:val="16"/>
                <w:szCs w:val="16"/>
              </w:rPr>
              <w:t>за счет средств Фонда</w:t>
            </w:r>
          </w:p>
        </w:tc>
        <w:tc>
          <w:tcPr>
            <w:tcW w:w="1701" w:type="dxa"/>
            <w:tcBorders>
              <w:top w:val="nil"/>
            </w:tcBorders>
            <w:vAlign w:val="center"/>
          </w:tcPr>
          <w:p w:rsidR="00192202" w:rsidRPr="005A6D1D" w:rsidRDefault="00192202" w:rsidP="004F2860">
            <w:pPr>
              <w:jc w:val="center"/>
              <w:rPr>
                <w:sz w:val="16"/>
                <w:szCs w:val="16"/>
              </w:rPr>
            </w:pPr>
            <w:r w:rsidRPr="005A6D1D">
              <w:rPr>
                <w:sz w:val="16"/>
                <w:szCs w:val="16"/>
              </w:rPr>
              <w:t>за счет средств бюджета Ленинградской области</w:t>
            </w:r>
          </w:p>
        </w:tc>
        <w:tc>
          <w:tcPr>
            <w:tcW w:w="1197" w:type="dxa"/>
            <w:tcBorders>
              <w:top w:val="nil"/>
              <w:left w:val="single" w:sz="4" w:space="0" w:color="auto"/>
            </w:tcBorders>
            <w:vAlign w:val="center"/>
          </w:tcPr>
          <w:p w:rsidR="00192202" w:rsidRPr="005A6D1D" w:rsidRDefault="00192202" w:rsidP="004F2860">
            <w:pPr>
              <w:jc w:val="center"/>
              <w:rPr>
                <w:sz w:val="16"/>
                <w:szCs w:val="16"/>
              </w:rPr>
            </w:pPr>
            <w:r w:rsidRPr="005A6D1D">
              <w:rPr>
                <w:sz w:val="16"/>
                <w:szCs w:val="16"/>
              </w:rPr>
              <w:t>за счет местного бюджета</w:t>
            </w:r>
          </w:p>
        </w:tc>
      </w:tr>
      <w:tr w:rsidR="00192202" w:rsidRPr="00A15DF3" w:rsidTr="00192202">
        <w:trPr>
          <w:trHeight w:val="750"/>
          <w:jc w:val="center"/>
        </w:trPr>
        <w:tc>
          <w:tcPr>
            <w:tcW w:w="1275" w:type="dxa"/>
            <w:vAlign w:val="center"/>
          </w:tcPr>
          <w:p w:rsidR="00192202" w:rsidRDefault="00192202" w:rsidP="00192202">
            <w:pPr>
              <w:jc w:val="center"/>
              <w:rPr>
                <w:sz w:val="16"/>
                <w:szCs w:val="16"/>
              </w:rPr>
            </w:pPr>
            <w:r>
              <w:rPr>
                <w:sz w:val="16"/>
                <w:szCs w:val="16"/>
              </w:rPr>
              <w:t>2022</w:t>
            </w:r>
          </w:p>
        </w:tc>
        <w:tc>
          <w:tcPr>
            <w:tcW w:w="1275" w:type="dxa"/>
            <w:vAlign w:val="center"/>
          </w:tcPr>
          <w:p w:rsidR="00192202" w:rsidRPr="00D647AB" w:rsidRDefault="00192202" w:rsidP="004F2860">
            <w:pPr>
              <w:jc w:val="center"/>
              <w:rPr>
                <w:sz w:val="16"/>
                <w:szCs w:val="16"/>
              </w:rPr>
            </w:pPr>
            <w:r>
              <w:rPr>
                <w:sz w:val="16"/>
                <w:szCs w:val="16"/>
              </w:rPr>
              <w:t>Красноборское</w:t>
            </w:r>
            <w:r w:rsidRPr="00D647AB">
              <w:rPr>
                <w:sz w:val="16"/>
                <w:szCs w:val="16"/>
              </w:rPr>
              <w:t xml:space="preserve"> поселение</w:t>
            </w:r>
            <w:r>
              <w:rPr>
                <w:sz w:val="16"/>
                <w:szCs w:val="16"/>
              </w:rPr>
              <w:t xml:space="preserve"> Тосненского района Ленинградской области</w:t>
            </w:r>
          </w:p>
        </w:tc>
        <w:tc>
          <w:tcPr>
            <w:tcW w:w="1019" w:type="dxa"/>
            <w:vAlign w:val="center"/>
          </w:tcPr>
          <w:p w:rsidR="00192202" w:rsidRPr="00D647AB" w:rsidRDefault="00755426" w:rsidP="004F2860">
            <w:pPr>
              <w:jc w:val="center"/>
              <w:rPr>
                <w:sz w:val="16"/>
                <w:szCs w:val="16"/>
              </w:rPr>
            </w:pPr>
            <w:r>
              <w:rPr>
                <w:sz w:val="16"/>
                <w:szCs w:val="16"/>
              </w:rPr>
              <w:t>39</w:t>
            </w:r>
          </w:p>
        </w:tc>
        <w:tc>
          <w:tcPr>
            <w:tcW w:w="804" w:type="dxa"/>
            <w:vAlign w:val="center"/>
          </w:tcPr>
          <w:p w:rsidR="00192202" w:rsidRPr="00D647AB" w:rsidRDefault="00755426" w:rsidP="00671430">
            <w:pPr>
              <w:jc w:val="center"/>
              <w:rPr>
                <w:sz w:val="16"/>
                <w:szCs w:val="16"/>
              </w:rPr>
            </w:pPr>
            <w:r>
              <w:rPr>
                <w:sz w:val="16"/>
                <w:szCs w:val="16"/>
              </w:rPr>
              <w:t>13</w:t>
            </w:r>
          </w:p>
        </w:tc>
        <w:tc>
          <w:tcPr>
            <w:tcW w:w="839" w:type="dxa"/>
            <w:vAlign w:val="center"/>
          </w:tcPr>
          <w:p w:rsidR="00192202" w:rsidRPr="00D647AB" w:rsidRDefault="00755426" w:rsidP="00671430">
            <w:pPr>
              <w:jc w:val="center"/>
              <w:rPr>
                <w:sz w:val="16"/>
                <w:szCs w:val="16"/>
              </w:rPr>
            </w:pPr>
            <w:r>
              <w:rPr>
                <w:sz w:val="16"/>
                <w:szCs w:val="16"/>
              </w:rPr>
              <w:t>8</w:t>
            </w:r>
          </w:p>
        </w:tc>
        <w:tc>
          <w:tcPr>
            <w:tcW w:w="1044" w:type="dxa"/>
            <w:vAlign w:val="center"/>
          </w:tcPr>
          <w:p w:rsidR="00192202" w:rsidRPr="00D647AB" w:rsidRDefault="00192202" w:rsidP="00671430">
            <w:pPr>
              <w:jc w:val="center"/>
              <w:rPr>
                <w:sz w:val="16"/>
                <w:szCs w:val="16"/>
              </w:rPr>
            </w:pPr>
            <w:r>
              <w:rPr>
                <w:sz w:val="16"/>
                <w:szCs w:val="16"/>
              </w:rPr>
              <w:t>5</w:t>
            </w:r>
          </w:p>
        </w:tc>
        <w:tc>
          <w:tcPr>
            <w:tcW w:w="742" w:type="dxa"/>
            <w:vAlign w:val="center"/>
          </w:tcPr>
          <w:p w:rsidR="00192202" w:rsidRPr="00755426" w:rsidRDefault="00755426" w:rsidP="004F2860">
            <w:pPr>
              <w:jc w:val="center"/>
              <w:rPr>
                <w:sz w:val="16"/>
                <w:szCs w:val="16"/>
              </w:rPr>
            </w:pPr>
            <w:r w:rsidRPr="00755426">
              <w:rPr>
                <w:sz w:val="16"/>
                <w:szCs w:val="16"/>
              </w:rPr>
              <w:t>593,00</w:t>
            </w:r>
          </w:p>
        </w:tc>
        <w:tc>
          <w:tcPr>
            <w:tcW w:w="817" w:type="dxa"/>
            <w:vAlign w:val="center"/>
          </w:tcPr>
          <w:p w:rsidR="00192202" w:rsidRPr="00755426" w:rsidRDefault="00755426" w:rsidP="004F2860">
            <w:pPr>
              <w:jc w:val="center"/>
              <w:rPr>
                <w:sz w:val="16"/>
                <w:szCs w:val="16"/>
              </w:rPr>
            </w:pPr>
            <w:r w:rsidRPr="00755426">
              <w:rPr>
                <w:sz w:val="16"/>
                <w:szCs w:val="16"/>
              </w:rPr>
              <w:t>293,90</w:t>
            </w:r>
          </w:p>
        </w:tc>
        <w:tc>
          <w:tcPr>
            <w:tcW w:w="709" w:type="dxa"/>
            <w:vAlign w:val="center"/>
          </w:tcPr>
          <w:p w:rsidR="00192202" w:rsidRPr="00755426" w:rsidRDefault="00755426" w:rsidP="00C26600">
            <w:pPr>
              <w:jc w:val="center"/>
              <w:rPr>
                <w:sz w:val="16"/>
                <w:szCs w:val="16"/>
              </w:rPr>
            </w:pPr>
            <w:r w:rsidRPr="00755426">
              <w:rPr>
                <w:sz w:val="16"/>
                <w:szCs w:val="16"/>
              </w:rPr>
              <w:t>299,10</w:t>
            </w:r>
          </w:p>
        </w:tc>
        <w:tc>
          <w:tcPr>
            <w:tcW w:w="1276" w:type="dxa"/>
            <w:vAlign w:val="center"/>
          </w:tcPr>
          <w:p w:rsidR="00192202" w:rsidRPr="00DE78FF" w:rsidRDefault="009C4B7D" w:rsidP="004F2860">
            <w:pPr>
              <w:jc w:val="center"/>
              <w:rPr>
                <w:sz w:val="16"/>
                <w:szCs w:val="16"/>
                <w:highlight w:val="yellow"/>
              </w:rPr>
            </w:pPr>
            <w:r w:rsidRPr="009C4B7D">
              <w:rPr>
                <w:sz w:val="16"/>
                <w:szCs w:val="16"/>
              </w:rPr>
              <w:t>83 232 713,01</w:t>
            </w:r>
          </w:p>
        </w:tc>
        <w:tc>
          <w:tcPr>
            <w:tcW w:w="1417" w:type="dxa"/>
            <w:vAlign w:val="center"/>
          </w:tcPr>
          <w:p w:rsidR="00192202" w:rsidRPr="00DE78FF" w:rsidRDefault="009C4B7D" w:rsidP="004F2860">
            <w:pPr>
              <w:jc w:val="center"/>
              <w:rPr>
                <w:sz w:val="16"/>
                <w:szCs w:val="16"/>
                <w:highlight w:val="yellow"/>
              </w:rPr>
            </w:pPr>
            <w:r w:rsidRPr="009C4B7D">
              <w:rPr>
                <w:sz w:val="16"/>
                <w:szCs w:val="16"/>
              </w:rPr>
              <w:t>83 232 713,01</w:t>
            </w:r>
          </w:p>
        </w:tc>
        <w:tc>
          <w:tcPr>
            <w:tcW w:w="1276" w:type="dxa"/>
            <w:vAlign w:val="center"/>
          </w:tcPr>
          <w:p w:rsidR="00192202" w:rsidRPr="00DE78FF" w:rsidRDefault="009C4B7D" w:rsidP="004F2860">
            <w:pPr>
              <w:jc w:val="center"/>
              <w:rPr>
                <w:sz w:val="16"/>
                <w:szCs w:val="16"/>
                <w:highlight w:val="yellow"/>
              </w:rPr>
            </w:pPr>
            <w:r w:rsidRPr="009C4B7D">
              <w:rPr>
                <w:sz w:val="16"/>
                <w:szCs w:val="16"/>
              </w:rPr>
              <w:t>72 015 445,49</w:t>
            </w:r>
          </w:p>
        </w:tc>
        <w:tc>
          <w:tcPr>
            <w:tcW w:w="1701" w:type="dxa"/>
            <w:vAlign w:val="center"/>
          </w:tcPr>
          <w:p w:rsidR="00192202" w:rsidRPr="009C4B7D" w:rsidRDefault="009C4B7D" w:rsidP="004F2860">
            <w:pPr>
              <w:jc w:val="center"/>
              <w:rPr>
                <w:sz w:val="16"/>
                <w:szCs w:val="16"/>
              </w:rPr>
            </w:pPr>
            <w:r w:rsidRPr="009C4B7D">
              <w:rPr>
                <w:sz w:val="16"/>
                <w:szCs w:val="16"/>
              </w:rPr>
              <w:t>0,00</w:t>
            </w:r>
          </w:p>
        </w:tc>
        <w:tc>
          <w:tcPr>
            <w:tcW w:w="1197" w:type="dxa"/>
            <w:tcBorders>
              <w:left w:val="single" w:sz="4" w:space="0" w:color="auto"/>
            </w:tcBorders>
            <w:vAlign w:val="center"/>
          </w:tcPr>
          <w:p w:rsidR="00192202" w:rsidRPr="00A5104E" w:rsidRDefault="009C4B7D" w:rsidP="004F2860">
            <w:pPr>
              <w:jc w:val="center"/>
              <w:rPr>
                <w:sz w:val="16"/>
                <w:szCs w:val="16"/>
                <w:highlight w:val="yellow"/>
              </w:rPr>
            </w:pPr>
            <w:r w:rsidRPr="009C4B7D">
              <w:rPr>
                <w:sz w:val="16"/>
                <w:szCs w:val="16"/>
              </w:rPr>
              <w:t>11</w:t>
            </w:r>
            <w:r>
              <w:rPr>
                <w:sz w:val="16"/>
                <w:szCs w:val="16"/>
              </w:rPr>
              <w:t> </w:t>
            </w:r>
            <w:r w:rsidRPr="009C4B7D">
              <w:rPr>
                <w:sz w:val="16"/>
                <w:szCs w:val="16"/>
              </w:rPr>
              <w:t>217</w:t>
            </w:r>
            <w:r>
              <w:rPr>
                <w:sz w:val="16"/>
                <w:szCs w:val="16"/>
              </w:rPr>
              <w:t xml:space="preserve"> </w:t>
            </w:r>
            <w:r w:rsidRPr="009C4B7D">
              <w:rPr>
                <w:sz w:val="16"/>
                <w:szCs w:val="16"/>
              </w:rPr>
              <w:t>267,52</w:t>
            </w:r>
          </w:p>
        </w:tc>
      </w:tr>
      <w:tr w:rsidR="00192202" w:rsidRPr="00A15DF3" w:rsidTr="00192202">
        <w:trPr>
          <w:trHeight w:val="750"/>
          <w:jc w:val="center"/>
        </w:trPr>
        <w:tc>
          <w:tcPr>
            <w:tcW w:w="1275" w:type="dxa"/>
            <w:vAlign w:val="center"/>
          </w:tcPr>
          <w:p w:rsidR="00192202" w:rsidRDefault="00192202" w:rsidP="00192202">
            <w:pPr>
              <w:jc w:val="center"/>
              <w:rPr>
                <w:sz w:val="16"/>
                <w:szCs w:val="16"/>
              </w:rPr>
            </w:pPr>
            <w:r>
              <w:rPr>
                <w:sz w:val="16"/>
                <w:szCs w:val="16"/>
              </w:rPr>
              <w:t>2023</w:t>
            </w:r>
          </w:p>
        </w:tc>
        <w:tc>
          <w:tcPr>
            <w:tcW w:w="1275" w:type="dxa"/>
            <w:vAlign w:val="center"/>
          </w:tcPr>
          <w:p w:rsidR="00192202" w:rsidRDefault="00192202" w:rsidP="004F2860">
            <w:pPr>
              <w:jc w:val="center"/>
              <w:rPr>
                <w:sz w:val="16"/>
                <w:szCs w:val="16"/>
              </w:rPr>
            </w:pPr>
            <w:r w:rsidRPr="00192202">
              <w:rPr>
                <w:sz w:val="16"/>
                <w:szCs w:val="16"/>
              </w:rPr>
              <w:t>Красноборское поселение Тосненского района Ленинградской области</w:t>
            </w:r>
          </w:p>
        </w:tc>
        <w:tc>
          <w:tcPr>
            <w:tcW w:w="1019" w:type="dxa"/>
            <w:vAlign w:val="center"/>
          </w:tcPr>
          <w:p w:rsidR="00192202" w:rsidRDefault="00755426" w:rsidP="004F2860">
            <w:pPr>
              <w:jc w:val="center"/>
              <w:rPr>
                <w:sz w:val="16"/>
                <w:szCs w:val="16"/>
              </w:rPr>
            </w:pPr>
            <w:r>
              <w:rPr>
                <w:sz w:val="16"/>
                <w:szCs w:val="16"/>
              </w:rPr>
              <w:t>42</w:t>
            </w:r>
          </w:p>
        </w:tc>
        <w:tc>
          <w:tcPr>
            <w:tcW w:w="804" w:type="dxa"/>
            <w:vAlign w:val="center"/>
          </w:tcPr>
          <w:p w:rsidR="00192202" w:rsidRDefault="00755426" w:rsidP="00671430">
            <w:pPr>
              <w:jc w:val="center"/>
              <w:rPr>
                <w:sz w:val="16"/>
                <w:szCs w:val="16"/>
              </w:rPr>
            </w:pPr>
            <w:r>
              <w:rPr>
                <w:sz w:val="16"/>
                <w:szCs w:val="16"/>
              </w:rPr>
              <w:t>11</w:t>
            </w:r>
          </w:p>
        </w:tc>
        <w:tc>
          <w:tcPr>
            <w:tcW w:w="839" w:type="dxa"/>
            <w:vAlign w:val="center"/>
          </w:tcPr>
          <w:p w:rsidR="00192202" w:rsidRDefault="00755426" w:rsidP="00671430">
            <w:pPr>
              <w:jc w:val="center"/>
              <w:rPr>
                <w:sz w:val="16"/>
                <w:szCs w:val="16"/>
              </w:rPr>
            </w:pPr>
            <w:r>
              <w:rPr>
                <w:sz w:val="16"/>
                <w:szCs w:val="16"/>
              </w:rPr>
              <w:t>4</w:t>
            </w:r>
          </w:p>
        </w:tc>
        <w:tc>
          <w:tcPr>
            <w:tcW w:w="1044" w:type="dxa"/>
            <w:vAlign w:val="center"/>
          </w:tcPr>
          <w:p w:rsidR="00192202" w:rsidRDefault="00755426" w:rsidP="00671430">
            <w:pPr>
              <w:jc w:val="center"/>
              <w:rPr>
                <w:sz w:val="16"/>
                <w:szCs w:val="16"/>
              </w:rPr>
            </w:pPr>
            <w:r>
              <w:rPr>
                <w:sz w:val="16"/>
                <w:szCs w:val="16"/>
              </w:rPr>
              <w:t>7</w:t>
            </w:r>
          </w:p>
        </w:tc>
        <w:tc>
          <w:tcPr>
            <w:tcW w:w="742" w:type="dxa"/>
            <w:vAlign w:val="center"/>
          </w:tcPr>
          <w:p w:rsidR="00192202" w:rsidRPr="00755426" w:rsidRDefault="00755426" w:rsidP="004F2860">
            <w:pPr>
              <w:jc w:val="center"/>
              <w:rPr>
                <w:sz w:val="16"/>
                <w:szCs w:val="16"/>
              </w:rPr>
            </w:pPr>
            <w:r w:rsidRPr="00755426">
              <w:rPr>
                <w:sz w:val="16"/>
                <w:szCs w:val="16"/>
              </w:rPr>
              <w:t>640,60</w:t>
            </w:r>
          </w:p>
        </w:tc>
        <w:tc>
          <w:tcPr>
            <w:tcW w:w="817" w:type="dxa"/>
            <w:vAlign w:val="center"/>
          </w:tcPr>
          <w:p w:rsidR="00192202" w:rsidRPr="00755426" w:rsidRDefault="00755426" w:rsidP="004F2860">
            <w:pPr>
              <w:jc w:val="center"/>
              <w:rPr>
                <w:sz w:val="16"/>
                <w:szCs w:val="16"/>
              </w:rPr>
            </w:pPr>
            <w:r w:rsidRPr="00755426">
              <w:rPr>
                <w:sz w:val="16"/>
                <w:szCs w:val="16"/>
              </w:rPr>
              <w:t>266,60</w:t>
            </w:r>
          </w:p>
        </w:tc>
        <w:tc>
          <w:tcPr>
            <w:tcW w:w="709" w:type="dxa"/>
            <w:vAlign w:val="center"/>
          </w:tcPr>
          <w:p w:rsidR="00192202" w:rsidRPr="00755426" w:rsidRDefault="00755426" w:rsidP="00C26600">
            <w:pPr>
              <w:jc w:val="center"/>
              <w:rPr>
                <w:sz w:val="16"/>
                <w:szCs w:val="16"/>
              </w:rPr>
            </w:pPr>
            <w:r w:rsidRPr="00755426">
              <w:rPr>
                <w:sz w:val="16"/>
                <w:szCs w:val="16"/>
              </w:rPr>
              <w:t>374,00</w:t>
            </w:r>
          </w:p>
        </w:tc>
        <w:tc>
          <w:tcPr>
            <w:tcW w:w="1276" w:type="dxa"/>
            <w:vAlign w:val="center"/>
          </w:tcPr>
          <w:p w:rsidR="00192202" w:rsidRDefault="00BD00A0" w:rsidP="004F2860">
            <w:pPr>
              <w:jc w:val="center"/>
              <w:rPr>
                <w:sz w:val="16"/>
                <w:szCs w:val="16"/>
                <w:highlight w:val="yellow"/>
              </w:rPr>
            </w:pPr>
            <w:r w:rsidRPr="00BD00A0">
              <w:rPr>
                <w:sz w:val="16"/>
                <w:szCs w:val="16"/>
              </w:rPr>
              <w:t>37 405 488,49</w:t>
            </w:r>
          </w:p>
        </w:tc>
        <w:tc>
          <w:tcPr>
            <w:tcW w:w="1417" w:type="dxa"/>
            <w:vAlign w:val="center"/>
          </w:tcPr>
          <w:p w:rsidR="00192202" w:rsidRDefault="00BD00A0" w:rsidP="004F2860">
            <w:pPr>
              <w:jc w:val="center"/>
              <w:rPr>
                <w:sz w:val="16"/>
                <w:szCs w:val="16"/>
                <w:highlight w:val="yellow"/>
              </w:rPr>
            </w:pPr>
            <w:r w:rsidRPr="00BD00A0">
              <w:rPr>
                <w:sz w:val="16"/>
                <w:szCs w:val="16"/>
              </w:rPr>
              <w:t>37 405 488,49</w:t>
            </w:r>
          </w:p>
        </w:tc>
        <w:tc>
          <w:tcPr>
            <w:tcW w:w="1276" w:type="dxa"/>
            <w:vAlign w:val="center"/>
          </w:tcPr>
          <w:p w:rsidR="00192202" w:rsidRPr="009C4B7D" w:rsidRDefault="009C4B7D" w:rsidP="004F2860">
            <w:pPr>
              <w:jc w:val="center"/>
              <w:rPr>
                <w:sz w:val="16"/>
                <w:szCs w:val="16"/>
              </w:rPr>
            </w:pPr>
            <w:r w:rsidRPr="009C4B7D">
              <w:rPr>
                <w:sz w:val="16"/>
                <w:szCs w:val="16"/>
              </w:rPr>
              <w:t>0,00</w:t>
            </w:r>
          </w:p>
        </w:tc>
        <w:tc>
          <w:tcPr>
            <w:tcW w:w="1701" w:type="dxa"/>
            <w:vAlign w:val="center"/>
          </w:tcPr>
          <w:p w:rsidR="00192202" w:rsidRPr="00DE78FF" w:rsidRDefault="00BD00A0" w:rsidP="004F2860">
            <w:pPr>
              <w:jc w:val="center"/>
              <w:rPr>
                <w:sz w:val="16"/>
                <w:szCs w:val="16"/>
                <w:highlight w:val="yellow"/>
              </w:rPr>
            </w:pPr>
            <w:r>
              <w:rPr>
                <w:sz w:val="16"/>
                <w:szCs w:val="16"/>
              </w:rPr>
              <w:t>36 683 451,79</w:t>
            </w:r>
          </w:p>
        </w:tc>
        <w:tc>
          <w:tcPr>
            <w:tcW w:w="1197" w:type="dxa"/>
            <w:tcBorders>
              <w:left w:val="single" w:sz="4" w:space="0" w:color="auto"/>
            </w:tcBorders>
            <w:vAlign w:val="center"/>
          </w:tcPr>
          <w:p w:rsidR="00192202" w:rsidRPr="00A5104E" w:rsidRDefault="009C4B7D" w:rsidP="004F2860">
            <w:pPr>
              <w:jc w:val="center"/>
              <w:rPr>
                <w:sz w:val="16"/>
                <w:szCs w:val="16"/>
                <w:highlight w:val="yellow"/>
              </w:rPr>
            </w:pPr>
            <w:r w:rsidRPr="009C4B7D">
              <w:rPr>
                <w:sz w:val="16"/>
                <w:szCs w:val="16"/>
              </w:rPr>
              <w:t>722 036,70</w:t>
            </w:r>
          </w:p>
        </w:tc>
      </w:tr>
    </w:tbl>
    <w:p w:rsidR="004F2860" w:rsidRDefault="004F2860">
      <w:pPr>
        <w:spacing w:after="200" w:line="276" w:lineRule="auto"/>
        <w:rPr>
          <w:sz w:val="28"/>
          <w:szCs w:val="28"/>
        </w:rPr>
        <w:sectPr w:rsidR="004F2860" w:rsidSect="004F2860">
          <w:footerReference w:type="default" r:id="rId14"/>
          <w:footerReference w:type="first" r:id="rId15"/>
          <w:pgSz w:w="16838" w:h="11906" w:orient="landscape"/>
          <w:pgMar w:top="1701" w:right="1134" w:bottom="850" w:left="1134" w:header="708" w:footer="708" w:gutter="0"/>
          <w:cols w:space="708"/>
          <w:titlePg/>
          <w:docGrid w:linePitch="360"/>
        </w:sectPr>
      </w:pPr>
    </w:p>
    <w:p w:rsidR="00810C5A" w:rsidRPr="00E141A1" w:rsidRDefault="00810C5A" w:rsidP="00810C5A">
      <w:pPr>
        <w:keepNext/>
        <w:keepLines/>
        <w:widowControl w:val="0"/>
        <w:tabs>
          <w:tab w:val="left" w:pos="1902"/>
        </w:tabs>
        <w:spacing w:after="257" w:line="288" w:lineRule="exact"/>
        <w:jc w:val="center"/>
        <w:outlineLvl w:val="0"/>
        <w:rPr>
          <w:b/>
          <w:bCs/>
          <w:color w:val="000000"/>
          <w:szCs w:val="26"/>
          <w:lang w:bidi="ru-RU"/>
        </w:rPr>
      </w:pPr>
      <w:bookmarkStart w:id="4" w:name="bookmark7"/>
      <w:r>
        <w:rPr>
          <w:b/>
          <w:bCs/>
          <w:color w:val="000000"/>
          <w:szCs w:val="26"/>
          <w:lang w:bidi="ru-RU"/>
        </w:rPr>
        <w:lastRenderedPageBreak/>
        <w:t xml:space="preserve">3. </w:t>
      </w:r>
      <w:r w:rsidRPr="00E141A1">
        <w:rPr>
          <w:b/>
          <w:bCs/>
          <w:color w:val="000000"/>
          <w:szCs w:val="26"/>
          <w:lang w:bidi="ru-RU"/>
        </w:rPr>
        <w:t>Финансовое обеспечение муниципальной программы</w:t>
      </w:r>
      <w:bookmarkEnd w:id="4"/>
    </w:p>
    <w:p w:rsidR="00810C5A" w:rsidRPr="00E141A1" w:rsidRDefault="00810C5A" w:rsidP="008E1573">
      <w:pPr>
        <w:widowControl w:val="0"/>
        <w:spacing w:line="317" w:lineRule="exact"/>
        <w:ind w:firstLine="740"/>
        <w:jc w:val="both"/>
        <w:rPr>
          <w:color w:val="000000"/>
          <w:szCs w:val="26"/>
          <w:lang w:bidi="ru-RU"/>
        </w:rPr>
      </w:pPr>
      <w:r w:rsidRPr="00E141A1">
        <w:rPr>
          <w:color w:val="000000"/>
          <w:szCs w:val="26"/>
          <w:lang w:bidi="ru-RU"/>
        </w:rPr>
        <w:t>Объем средств на проведение в рамках реализации Программы мероприятий по переселению граждан из аварийного жилого дома определен исходя из площади расселяемого жилого помещения, планируемой стоимости одного квадратного метра общей площади помещений в многоквартирном доме.</w:t>
      </w:r>
    </w:p>
    <w:p w:rsidR="00810C5A" w:rsidRPr="00E141A1" w:rsidRDefault="00810C5A" w:rsidP="008E1573">
      <w:pPr>
        <w:widowControl w:val="0"/>
        <w:spacing w:line="317" w:lineRule="exact"/>
        <w:ind w:firstLine="740"/>
        <w:jc w:val="both"/>
        <w:rPr>
          <w:color w:val="000000"/>
          <w:szCs w:val="26"/>
          <w:lang w:bidi="ru-RU"/>
        </w:rPr>
      </w:pPr>
      <w:r w:rsidRPr="00E141A1">
        <w:rPr>
          <w:color w:val="000000"/>
          <w:szCs w:val="26"/>
          <w:lang w:bidi="ru-RU"/>
        </w:rPr>
        <w:t>Цена одного квадратного метра общей площади жилого помещения рассчитывается согласно приказу Минстроя России «О показателях средней рыночной стоимости одного квадратного метра общей площади жилого помещения по субъектам Российской Федерации», действующего на момент формирования региональной адресной программы.</w:t>
      </w:r>
    </w:p>
    <w:p w:rsidR="00810C5A" w:rsidRPr="00E141A1" w:rsidRDefault="00810C5A" w:rsidP="008E1573">
      <w:pPr>
        <w:widowControl w:val="0"/>
        <w:spacing w:line="317" w:lineRule="exact"/>
        <w:ind w:firstLine="740"/>
        <w:jc w:val="both"/>
        <w:rPr>
          <w:color w:val="000000"/>
          <w:szCs w:val="26"/>
          <w:lang w:bidi="ru-RU"/>
        </w:rPr>
      </w:pPr>
      <w:r w:rsidRPr="00D67400">
        <w:rPr>
          <w:color w:val="000000"/>
          <w:szCs w:val="26"/>
          <w:lang w:bidi="ru-RU"/>
        </w:rPr>
        <w:t xml:space="preserve">На </w:t>
      </w:r>
      <w:r w:rsidR="00671430" w:rsidRPr="00D67400">
        <w:rPr>
          <w:color w:val="000000"/>
          <w:szCs w:val="26"/>
          <w:lang w:bidi="ru-RU"/>
        </w:rPr>
        <w:t>2</w:t>
      </w:r>
      <w:r w:rsidR="00C26600" w:rsidRPr="00D67400">
        <w:rPr>
          <w:color w:val="000000"/>
          <w:szCs w:val="26"/>
          <w:lang w:bidi="ru-RU"/>
        </w:rPr>
        <w:t xml:space="preserve"> квартал </w:t>
      </w:r>
      <w:r w:rsidRPr="00D67400">
        <w:rPr>
          <w:color w:val="000000"/>
          <w:szCs w:val="26"/>
          <w:lang w:bidi="ru-RU"/>
        </w:rPr>
        <w:t>202</w:t>
      </w:r>
      <w:r w:rsidR="00671430" w:rsidRPr="00D67400">
        <w:rPr>
          <w:color w:val="000000"/>
          <w:szCs w:val="26"/>
          <w:lang w:bidi="ru-RU"/>
        </w:rPr>
        <w:t>2</w:t>
      </w:r>
      <w:r w:rsidRPr="00D67400">
        <w:rPr>
          <w:color w:val="000000"/>
          <w:szCs w:val="26"/>
          <w:lang w:bidi="ru-RU"/>
        </w:rPr>
        <w:t xml:space="preserve"> год</w:t>
      </w:r>
      <w:r w:rsidR="00C26600" w:rsidRPr="00D67400">
        <w:rPr>
          <w:color w:val="000000"/>
          <w:szCs w:val="26"/>
          <w:lang w:bidi="ru-RU"/>
        </w:rPr>
        <w:t>а</w:t>
      </w:r>
      <w:r w:rsidRPr="00D67400">
        <w:rPr>
          <w:color w:val="000000"/>
          <w:szCs w:val="26"/>
          <w:lang w:bidi="ru-RU"/>
        </w:rPr>
        <w:t xml:space="preserve"> для Ленинградской области определена цена одного квадратного метра в размере </w:t>
      </w:r>
      <w:r w:rsidR="00755426" w:rsidRPr="00D67400">
        <w:rPr>
          <w:color w:val="000000"/>
          <w:szCs w:val="26"/>
          <w:lang w:bidi="ru-RU"/>
        </w:rPr>
        <w:t xml:space="preserve">92 159 </w:t>
      </w:r>
      <w:r w:rsidRPr="00D67400">
        <w:rPr>
          <w:color w:val="000000"/>
          <w:szCs w:val="26"/>
          <w:lang w:bidi="ru-RU"/>
        </w:rPr>
        <w:t xml:space="preserve">рублей (приказ Минстроя России от </w:t>
      </w:r>
      <w:r w:rsidR="00D67400" w:rsidRPr="00D67400">
        <w:rPr>
          <w:szCs w:val="28"/>
        </w:rPr>
        <w:t>29.03.2022 года № 215/пр</w:t>
      </w:r>
      <w:r w:rsidRPr="00D67400">
        <w:rPr>
          <w:color w:val="000000"/>
          <w:szCs w:val="26"/>
          <w:lang w:bidi="ru-RU"/>
        </w:rPr>
        <w:t>).</w:t>
      </w:r>
    </w:p>
    <w:p w:rsidR="00810C5A" w:rsidRPr="00E141A1" w:rsidRDefault="00810C5A" w:rsidP="008E1573">
      <w:pPr>
        <w:widowControl w:val="0"/>
        <w:spacing w:line="317" w:lineRule="exact"/>
        <w:ind w:firstLine="740"/>
        <w:jc w:val="both"/>
        <w:rPr>
          <w:color w:val="000000"/>
          <w:szCs w:val="26"/>
          <w:lang w:bidi="ru-RU"/>
        </w:rPr>
      </w:pPr>
      <w:r w:rsidRPr="00E141A1">
        <w:rPr>
          <w:color w:val="000000"/>
          <w:szCs w:val="26"/>
          <w:lang w:bidi="ru-RU"/>
        </w:rPr>
        <w:t>Финансирование программы осуществляется из трех источников:</w:t>
      </w:r>
    </w:p>
    <w:p w:rsidR="00810C5A" w:rsidRDefault="00810C5A" w:rsidP="008E1573">
      <w:pPr>
        <w:widowControl w:val="0"/>
        <w:tabs>
          <w:tab w:val="left" w:pos="1017"/>
        </w:tabs>
        <w:spacing w:line="317" w:lineRule="exact"/>
        <w:jc w:val="both"/>
        <w:rPr>
          <w:color w:val="000000"/>
          <w:szCs w:val="26"/>
          <w:lang w:bidi="ru-RU"/>
        </w:rPr>
      </w:pPr>
      <w:r w:rsidRPr="00E141A1">
        <w:rPr>
          <w:color w:val="000000"/>
          <w:szCs w:val="26"/>
          <w:lang w:bidi="ru-RU"/>
        </w:rPr>
        <w:t>средств Фонда ЖКХ</w:t>
      </w:r>
      <w:r w:rsidRPr="00810C5A">
        <w:rPr>
          <w:color w:val="000000"/>
          <w:szCs w:val="26"/>
          <w:lang w:bidi="ru-RU"/>
        </w:rPr>
        <w:t xml:space="preserve">, </w:t>
      </w:r>
      <w:r w:rsidRPr="00E141A1">
        <w:rPr>
          <w:color w:val="000000"/>
          <w:szCs w:val="26"/>
          <w:lang w:bidi="ru-RU"/>
        </w:rPr>
        <w:t>средств областного бюджета</w:t>
      </w:r>
      <w:r w:rsidRPr="00810C5A">
        <w:rPr>
          <w:color w:val="000000"/>
          <w:szCs w:val="26"/>
          <w:lang w:bidi="ru-RU"/>
        </w:rPr>
        <w:t xml:space="preserve">, </w:t>
      </w:r>
      <w:r w:rsidRPr="00E141A1">
        <w:rPr>
          <w:color w:val="000000"/>
          <w:szCs w:val="26"/>
          <w:lang w:bidi="ru-RU"/>
        </w:rPr>
        <w:t>средств</w:t>
      </w:r>
      <w:r>
        <w:rPr>
          <w:color w:val="000000"/>
          <w:szCs w:val="26"/>
          <w:lang w:bidi="ru-RU"/>
        </w:rPr>
        <w:t xml:space="preserve"> местного бюджета.</w:t>
      </w:r>
    </w:p>
    <w:p w:rsidR="00810C5A" w:rsidRPr="00E141A1" w:rsidRDefault="00810C5A" w:rsidP="008E1573">
      <w:pPr>
        <w:widowControl w:val="0"/>
        <w:spacing w:after="327" w:line="322" w:lineRule="exact"/>
        <w:ind w:firstLine="740"/>
        <w:jc w:val="both"/>
        <w:rPr>
          <w:color w:val="000000"/>
          <w:szCs w:val="26"/>
          <w:lang w:bidi="ru-RU"/>
        </w:rPr>
      </w:pPr>
      <w:r w:rsidRPr="00E141A1">
        <w:rPr>
          <w:color w:val="000000"/>
          <w:szCs w:val="26"/>
          <w:lang w:bidi="ru-RU"/>
        </w:rPr>
        <w:t>Оплата дополнительных метров свыше строительных норм и правил осуществляется за счет средств местного бюджета.</w:t>
      </w:r>
    </w:p>
    <w:p w:rsidR="00810C5A" w:rsidRPr="00810C5A" w:rsidRDefault="00810C5A" w:rsidP="00810C5A">
      <w:pPr>
        <w:keepNext/>
        <w:keepLines/>
        <w:widowControl w:val="0"/>
        <w:tabs>
          <w:tab w:val="left" w:pos="1104"/>
        </w:tabs>
        <w:spacing w:after="273" w:line="288" w:lineRule="exact"/>
        <w:ind w:left="740"/>
        <w:jc w:val="center"/>
        <w:outlineLvl w:val="0"/>
        <w:rPr>
          <w:b/>
          <w:bCs/>
          <w:color w:val="000000"/>
          <w:szCs w:val="26"/>
          <w:lang w:bidi="ru-RU"/>
        </w:rPr>
      </w:pPr>
      <w:bookmarkStart w:id="5" w:name="bookmark8"/>
      <w:r>
        <w:rPr>
          <w:b/>
          <w:bCs/>
          <w:color w:val="000000"/>
          <w:szCs w:val="26"/>
          <w:lang w:bidi="ru-RU"/>
        </w:rPr>
        <w:t xml:space="preserve">4. </w:t>
      </w:r>
      <w:r w:rsidRPr="00810C5A">
        <w:rPr>
          <w:b/>
          <w:bCs/>
          <w:color w:val="000000"/>
          <w:szCs w:val="26"/>
          <w:lang w:bidi="ru-RU"/>
        </w:rPr>
        <w:t>Ожидаемые результаты реализации муниципальной программы</w:t>
      </w:r>
      <w:bookmarkEnd w:id="5"/>
    </w:p>
    <w:p w:rsidR="00810C5A" w:rsidRPr="00810C5A" w:rsidRDefault="00810C5A" w:rsidP="00810C5A">
      <w:pPr>
        <w:widowControl w:val="0"/>
        <w:spacing w:line="322" w:lineRule="exact"/>
        <w:ind w:firstLine="740"/>
        <w:jc w:val="both"/>
        <w:rPr>
          <w:color w:val="000000"/>
          <w:szCs w:val="26"/>
          <w:lang w:bidi="ru-RU"/>
        </w:rPr>
      </w:pPr>
      <w:r w:rsidRPr="00810C5A">
        <w:rPr>
          <w:color w:val="000000"/>
          <w:szCs w:val="26"/>
          <w:lang w:bidi="ru-RU"/>
        </w:rPr>
        <w:t>Основным показателем выполнения Программы является количество переселенных в 20</w:t>
      </w:r>
      <w:r>
        <w:rPr>
          <w:color w:val="000000"/>
          <w:szCs w:val="26"/>
          <w:lang w:bidi="ru-RU"/>
        </w:rPr>
        <w:t>21</w:t>
      </w:r>
      <w:r w:rsidRPr="00810C5A">
        <w:rPr>
          <w:color w:val="000000"/>
          <w:szCs w:val="26"/>
          <w:lang w:bidi="ru-RU"/>
        </w:rPr>
        <w:t>-202</w:t>
      </w:r>
      <w:r>
        <w:rPr>
          <w:color w:val="000000"/>
          <w:szCs w:val="26"/>
          <w:lang w:bidi="ru-RU"/>
        </w:rPr>
        <w:t>3</w:t>
      </w:r>
      <w:r w:rsidRPr="00810C5A">
        <w:rPr>
          <w:color w:val="000000"/>
          <w:szCs w:val="26"/>
          <w:lang w:bidi="ru-RU"/>
        </w:rPr>
        <w:t xml:space="preserve"> году граждан, проживавших в аварийном жилищном фонде.</w:t>
      </w:r>
    </w:p>
    <w:p w:rsidR="00810C5A" w:rsidRPr="00810C5A" w:rsidRDefault="00810C5A" w:rsidP="00810C5A">
      <w:pPr>
        <w:widowControl w:val="0"/>
        <w:spacing w:line="322" w:lineRule="exact"/>
        <w:ind w:firstLine="740"/>
        <w:jc w:val="both"/>
        <w:rPr>
          <w:color w:val="000000"/>
          <w:szCs w:val="26"/>
          <w:lang w:bidi="ru-RU"/>
        </w:rPr>
      </w:pPr>
      <w:r w:rsidRPr="00810C5A">
        <w:rPr>
          <w:color w:val="000000"/>
          <w:szCs w:val="26"/>
          <w:lang w:bidi="ru-RU"/>
        </w:rPr>
        <w:t xml:space="preserve">В рамках реализации Программы подлежат переселению </w:t>
      </w:r>
      <w:r>
        <w:rPr>
          <w:color w:val="000000"/>
          <w:szCs w:val="26"/>
          <w:lang w:bidi="ru-RU"/>
        </w:rPr>
        <w:t>8</w:t>
      </w:r>
      <w:r w:rsidR="00D67400">
        <w:rPr>
          <w:color w:val="000000"/>
          <w:szCs w:val="26"/>
          <w:lang w:bidi="ru-RU"/>
        </w:rPr>
        <w:t>1</w:t>
      </w:r>
      <w:r w:rsidRPr="00810C5A">
        <w:rPr>
          <w:color w:val="000000"/>
          <w:szCs w:val="26"/>
          <w:lang w:bidi="ru-RU"/>
        </w:rPr>
        <w:t xml:space="preserve"> человек из многоквартирных жилых домов, признанных аварийными.</w:t>
      </w:r>
    </w:p>
    <w:p w:rsidR="00810C5A" w:rsidRPr="00810C5A" w:rsidRDefault="00810C5A" w:rsidP="00810C5A">
      <w:pPr>
        <w:widowControl w:val="0"/>
        <w:spacing w:line="322" w:lineRule="exact"/>
        <w:ind w:firstLine="740"/>
        <w:jc w:val="both"/>
        <w:rPr>
          <w:color w:val="000000"/>
          <w:szCs w:val="26"/>
          <w:lang w:bidi="ru-RU"/>
        </w:rPr>
      </w:pPr>
      <w:r w:rsidRPr="00810C5A">
        <w:rPr>
          <w:color w:val="000000"/>
          <w:szCs w:val="26"/>
          <w:lang w:bidi="ru-RU"/>
        </w:rPr>
        <w:t xml:space="preserve">Реализация Программы позволит ликвидировать </w:t>
      </w:r>
      <w:r w:rsidR="00671430">
        <w:rPr>
          <w:color w:val="000000"/>
          <w:szCs w:val="26"/>
          <w:lang w:bidi="ru-RU"/>
        </w:rPr>
        <w:t>123</w:t>
      </w:r>
      <w:r w:rsidR="00D67400">
        <w:rPr>
          <w:color w:val="000000"/>
          <w:szCs w:val="26"/>
          <w:lang w:bidi="ru-RU"/>
        </w:rPr>
        <w:t>3</w:t>
      </w:r>
      <w:r>
        <w:rPr>
          <w:color w:val="000000"/>
          <w:szCs w:val="26"/>
          <w:lang w:bidi="ru-RU"/>
        </w:rPr>
        <w:t>,</w:t>
      </w:r>
      <w:r w:rsidR="00671430">
        <w:rPr>
          <w:color w:val="000000"/>
          <w:szCs w:val="26"/>
          <w:lang w:bidi="ru-RU"/>
        </w:rPr>
        <w:t>6</w:t>
      </w:r>
      <w:r>
        <w:rPr>
          <w:color w:val="000000"/>
          <w:szCs w:val="26"/>
          <w:lang w:bidi="ru-RU"/>
        </w:rPr>
        <w:t>0</w:t>
      </w:r>
      <w:r w:rsidRPr="00810C5A">
        <w:rPr>
          <w:color w:val="000000"/>
          <w:szCs w:val="26"/>
          <w:lang w:bidi="ru-RU"/>
        </w:rPr>
        <w:t xml:space="preserve"> квадратных метров жилищного фонда, признанного аварийным, и обеспечит:</w:t>
      </w:r>
    </w:p>
    <w:p w:rsidR="00810C5A" w:rsidRPr="00810C5A" w:rsidRDefault="00810C5A" w:rsidP="00810C5A">
      <w:pPr>
        <w:widowControl w:val="0"/>
        <w:numPr>
          <w:ilvl w:val="0"/>
          <w:numId w:val="3"/>
        </w:numPr>
        <w:tabs>
          <w:tab w:val="left" w:pos="978"/>
        </w:tabs>
        <w:spacing w:line="322" w:lineRule="exact"/>
        <w:ind w:firstLine="740"/>
        <w:jc w:val="both"/>
        <w:rPr>
          <w:color w:val="000000"/>
          <w:szCs w:val="26"/>
          <w:lang w:bidi="ru-RU"/>
        </w:rPr>
      </w:pPr>
      <w:r w:rsidRPr="00810C5A">
        <w:rPr>
          <w:color w:val="000000"/>
          <w:szCs w:val="26"/>
          <w:lang w:bidi="ru-RU"/>
        </w:rPr>
        <w:t>выполнение обязательств муниципального образования перед гражданами, проживающими в непригодных для постоянного проживания условиях;</w:t>
      </w:r>
    </w:p>
    <w:p w:rsidR="00810C5A" w:rsidRPr="00810C5A" w:rsidRDefault="00810C5A" w:rsidP="00810C5A">
      <w:pPr>
        <w:widowControl w:val="0"/>
        <w:numPr>
          <w:ilvl w:val="0"/>
          <w:numId w:val="3"/>
        </w:numPr>
        <w:tabs>
          <w:tab w:val="left" w:pos="978"/>
        </w:tabs>
        <w:spacing w:line="322" w:lineRule="exact"/>
        <w:ind w:firstLine="740"/>
        <w:jc w:val="both"/>
        <w:rPr>
          <w:color w:val="000000"/>
          <w:szCs w:val="26"/>
          <w:lang w:bidi="ru-RU"/>
        </w:rPr>
      </w:pPr>
      <w:r w:rsidRPr="00810C5A">
        <w:rPr>
          <w:color w:val="000000"/>
          <w:szCs w:val="26"/>
          <w:lang w:bidi="ru-RU"/>
        </w:rPr>
        <w:t>создание на территории муниципального образования благоприятных условий для ежегодного наращивания объемов нового жилищного строительства;</w:t>
      </w:r>
    </w:p>
    <w:p w:rsidR="00810C5A" w:rsidRPr="00810C5A" w:rsidRDefault="00810C5A" w:rsidP="00810C5A">
      <w:pPr>
        <w:widowControl w:val="0"/>
        <w:numPr>
          <w:ilvl w:val="0"/>
          <w:numId w:val="3"/>
        </w:numPr>
        <w:tabs>
          <w:tab w:val="left" w:pos="1008"/>
        </w:tabs>
        <w:spacing w:line="322" w:lineRule="exact"/>
        <w:ind w:firstLine="740"/>
        <w:jc w:val="both"/>
        <w:rPr>
          <w:color w:val="000000"/>
          <w:szCs w:val="26"/>
          <w:lang w:bidi="ru-RU"/>
        </w:rPr>
      </w:pPr>
      <w:r w:rsidRPr="00810C5A">
        <w:rPr>
          <w:color w:val="000000"/>
          <w:szCs w:val="26"/>
          <w:lang w:bidi="ru-RU"/>
        </w:rPr>
        <w:t>снижение социальной напряженности;</w:t>
      </w:r>
    </w:p>
    <w:p w:rsidR="00810C5A" w:rsidRPr="00810C5A" w:rsidRDefault="00810C5A" w:rsidP="00810C5A">
      <w:pPr>
        <w:widowControl w:val="0"/>
        <w:numPr>
          <w:ilvl w:val="0"/>
          <w:numId w:val="3"/>
        </w:numPr>
        <w:tabs>
          <w:tab w:val="left" w:pos="1008"/>
        </w:tabs>
        <w:spacing w:line="322" w:lineRule="exact"/>
        <w:ind w:firstLine="740"/>
        <w:jc w:val="both"/>
        <w:rPr>
          <w:color w:val="000000"/>
          <w:szCs w:val="26"/>
          <w:lang w:bidi="ru-RU"/>
        </w:rPr>
      </w:pPr>
      <w:r w:rsidRPr="00810C5A">
        <w:rPr>
          <w:color w:val="000000"/>
          <w:szCs w:val="26"/>
          <w:lang w:bidi="ru-RU"/>
        </w:rPr>
        <w:t>улучшение состояния здоровья населения.</w:t>
      </w:r>
    </w:p>
    <w:p w:rsidR="00810C5A" w:rsidRPr="00D67400" w:rsidRDefault="00810C5A" w:rsidP="00810C5A">
      <w:pPr>
        <w:widowControl w:val="0"/>
        <w:spacing w:line="322" w:lineRule="exact"/>
        <w:ind w:firstLine="740"/>
        <w:jc w:val="both"/>
        <w:rPr>
          <w:color w:val="000000"/>
          <w:szCs w:val="26"/>
          <w:lang w:bidi="ru-RU"/>
        </w:rPr>
      </w:pPr>
      <w:r w:rsidRPr="00810C5A">
        <w:rPr>
          <w:color w:val="000000"/>
          <w:szCs w:val="26"/>
          <w:lang w:bidi="ru-RU"/>
        </w:rPr>
        <w:t xml:space="preserve">Общая оценка эффективности реализации мероприятий Программы определяется </w:t>
      </w:r>
      <w:r w:rsidRPr="00D67400">
        <w:rPr>
          <w:color w:val="000000"/>
          <w:szCs w:val="26"/>
          <w:lang w:bidi="ru-RU"/>
        </w:rPr>
        <w:t>достижением следующих запланированных целевых показателей выполнения Программы:</w:t>
      </w:r>
    </w:p>
    <w:p w:rsidR="00810C5A" w:rsidRPr="00D67400" w:rsidRDefault="00810C5A" w:rsidP="00D67400">
      <w:pPr>
        <w:widowControl w:val="0"/>
        <w:numPr>
          <w:ilvl w:val="0"/>
          <w:numId w:val="3"/>
        </w:numPr>
        <w:tabs>
          <w:tab w:val="left" w:pos="1008"/>
        </w:tabs>
        <w:spacing w:line="322" w:lineRule="exact"/>
        <w:ind w:firstLine="740"/>
        <w:jc w:val="both"/>
        <w:rPr>
          <w:color w:val="000000"/>
          <w:szCs w:val="26"/>
          <w:lang w:bidi="ru-RU"/>
        </w:rPr>
      </w:pPr>
      <w:r w:rsidRPr="00D67400">
        <w:rPr>
          <w:color w:val="000000"/>
          <w:szCs w:val="26"/>
          <w:lang w:bidi="ru-RU"/>
        </w:rPr>
        <w:t xml:space="preserve">расселенная площадь </w:t>
      </w:r>
      <w:r w:rsidR="00EC216D" w:rsidRPr="00D67400">
        <w:rPr>
          <w:color w:val="000000"/>
          <w:szCs w:val="26"/>
          <w:lang w:bidi="ru-RU"/>
        </w:rPr>
        <w:t>–</w:t>
      </w:r>
      <w:r w:rsidRPr="00D67400">
        <w:rPr>
          <w:color w:val="000000"/>
          <w:szCs w:val="26"/>
          <w:lang w:bidi="ru-RU"/>
        </w:rPr>
        <w:t xml:space="preserve"> </w:t>
      </w:r>
      <w:r w:rsidR="00671430" w:rsidRPr="00D67400">
        <w:rPr>
          <w:color w:val="000000"/>
          <w:szCs w:val="26"/>
          <w:lang w:bidi="ru-RU"/>
        </w:rPr>
        <w:t>123</w:t>
      </w:r>
      <w:r w:rsidR="00D67400" w:rsidRPr="00D67400">
        <w:rPr>
          <w:color w:val="000000"/>
          <w:szCs w:val="26"/>
          <w:lang w:bidi="ru-RU"/>
        </w:rPr>
        <w:t>3</w:t>
      </w:r>
      <w:r w:rsidR="00671430" w:rsidRPr="00D67400">
        <w:rPr>
          <w:color w:val="000000"/>
          <w:szCs w:val="26"/>
          <w:lang w:bidi="ru-RU"/>
        </w:rPr>
        <w:t>,60</w:t>
      </w:r>
      <w:r w:rsidRPr="00D67400">
        <w:rPr>
          <w:color w:val="000000"/>
          <w:szCs w:val="26"/>
          <w:lang w:bidi="ru-RU"/>
        </w:rPr>
        <w:t xml:space="preserve"> кв. метров;</w:t>
      </w:r>
    </w:p>
    <w:p w:rsidR="00810C5A" w:rsidRPr="00D67400" w:rsidRDefault="00810C5A" w:rsidP="00810C5A">
      <w:pPr>
        <w:widowControl w:val="0"/>
        <w:numPr>
          <w:ilvl w:val="0"/>
          <w:numId w:val="3"/>
        </w:numPr>
        <w:tabs>
          <w:tab w:val="left" w:pos="1008"/>
        </w:tabs>
        <w:spacing w:line="322" w:lineRule="exact"/>
        <w:ind w:firstLine="740"/>
        <w:jc w:val="both"/>
        <w:rPr>
          <w:color w:val="000000"/>
          <w:szCs w:val="26"/>
          <w:lang w:bidi="ru-RU"/>
        </w:rPr>
      </w:pPr>
      <w:r w:rsidRPr="00D67400">
        <w:rPr>
          <w:color w:val="000000"/>
          <w:szCs w:val="26"/>
          <w:lang w:bidi="ru-RU"/>
        </w:rPr>
        <w:t xml:space="preserve">количество расселенных помещений — </w:t>
      </w:r>
      <w:r w:rsidR="00671430" w:rsidRPr="00D67400">
        <w:rPr>
          <w:color w:val="000000"/>
          <w:szCs w:val="26"/>
          <w:lang w:bidi="ru-RU"/>
        </w:rPr>
        <w:t>24</w:t>
      </w:r>
      <w:r w:rsidRPr="00D67400">
        <w:rPr>
          <w:color w:val="000000"/>
          <w:szCs w:val="26"/>
          <w:lang w:bidi="ru-RU"/>
        </w:rPr>
        <w:t xml:space="preserve"> единиц</w:t>
      </w:r>
      <w:r w:rsidR="00671430" w:rsidRPr="00D67400">
        <w:rPr>
          <w:color w:val="000000"/>
          <w:szCs w:val="26"/>
          <w:lang w:bidi="ru-RU"/>
        </w:rPr>
        <w:t>ы</w:t>
      </w:r>
      <w:r w:rsidRPr="00D67400">
        <w:rPr>
          <w:color w:val="000000"/>
          <w:szCs w:val="26"/>
          <w:lang w:bidi="ru-RU"/>
        </w:rPr>
        <w:t>;</w:t>
      </w:r>
    </w:p>
    <w:p w:rsidR="00810C5A" w:rsidRPr="00D67400" w:rsidRDefault="00810C5A" w:rsidP="00810C5A">
      <w:pPr>
        <w:widowControl w:val="0"/>
        <w:numPr>
          <w:ilvl w:val="0"/>
          <w:numId w:val="3"/>
        </w:numPr>
        <w:tabs>
          <w:tab w:val="left" w:pos="1008"/>
        </w:tabs>
        <w:spacing w:line="322" w:lineRule="exact"/>
        <w:ind w:firstLine="740"/>
        <w:jc w:val="both"/>
        <w:rPr>
          <w:color w:val="000000"/>
          <w:szCs w:val="26"/>
          <w:lang w:bidi="ru-RU"/>
        </w:rPr>
      </w:pPr>
      <w:r w:rsidRPr="00D67400">
        <w:rPr>
          <w:color w:val="000000"/>
          <w:szCs w:val="26"/>
          <w:lang w:bidi="ru-RU"/>
        </w:rPr>
        <w:t xml:space="preserve">количество переселенных граждан — </w:t>
      </w:r>
      <w:r w:rsidR="00EC216D" w:rsidRPr="00D67400">
        <w:rPr>
          <w:color w:val="000000"/>
          <w:szCs w:val="26"/>
          <w:lang w:bidi="ru-RU"/>
        </w:rPr>
        <w:t>8</w:t>
      </w:r>
      <w:r w:rsidR="00D67400" w:rsidRPr="00D67400">
        <w:rPr>
          <w:color w:val="000000"/>
          <w:szCs w:val="26"/>
          <w:lang w:bidi="ru-RU"/>
        </w:rPr>
        <w:t>1</w:t>
      </w:r>
      <w:r w:rsidRPr="00D67400">
        <w:rPr>
          <w:color w:val="000000"/>
          <w:szCs w:val="26"/>
          <w:lang w:bidi="ru-RU"/>
        </w:rPr>
        <w:t xml:space="preserve"> человек.</w:t>
      </w:r>
    </w:p>
    <w:p w:rsidR="00810C5A" w:rsidRPr="00810C5A" w:rsidRDefault="00810C5A" w:rsidP="00810C5A">
      <w:pPr>
        <w:widowControl w:val="0"/>
        <w:spacing w:line="322" w:lineRule="exact"/>
        <w:ind w:firstLine="740"/>
        <w:jc w:val="both"/>
        <w:rPr>
          <w:color w:val="000000"/>
          <w:szCs w:val="26"/>
          <w:lang w:bidi="ru-RU"/>
        </w:rPr>
      </w:pPr>
      <w:r w:rsidRPr="00810C5A">
        <w:rPr>
          <w:color w:val="000000"/>
          <w:szCs w:val="26"/>
          <w:lang w:bidi="ru-RU"/>
        </w:rPr>
        <w:t>Социальная эффективность реализации Программы заключается в создании безопасных и благоприятных условий проживания граждан и снижение социальной напряженности.</w:t>
      </w:r>
    </w:p>
    <w:p w:rsidR="004F2860" w:rsidRPr="00810C5A" w:rsidRDefault="004F2860">
      <w:pPr>
        <w:spacing w:after="200" w:line="276" w:lineRule="auto"/>
        <w:rPr>
          <w:szCs w:val="28"/>
        </w:rPr>
      </w:pPr>
    </w:p>
    <w:bookmarkEnd w:id="2"/>
    <w:p w:rsidR="005174ED" w:rsidRDefault="005174ED" w:rsidP="005174ED">
      <w:pPr>
        <w:shd w:val="clear" w:color="auto" w:fill="FFFFFF"/>
        <w:jc w:val="both"/>
        <w:rPr>
          <w:sz w:val="28"/>
          <w:szCs w:val="28"/>
        </w:rPr>
      </w:pPr>
    </w:p>
    <w:sectPr w:rsidR="005174ED" w:rsidSect="004F286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D70" w:rsidRDefault="00607D70" w:rsidP="004567D7">
      <w:r>
        <w:separator/>
      </w:r>
    </w:p>
  </w:endnote>
  <w:endnote w:type="continuationSeparator" w:id="0">
    <w:p w:rsidR="00607D70" w:rsidRDefault="00607D70" w:rsidP="0045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199198"/>
      <w:docPartObj>
        <w:docPartGallery w:val="Page Numbers (Bottom of Page)"/>
        <w:docPartUnique/>
      </w:docPartObj>
    </w:sdtPr>
    <w:sdtEndPr/>
    <w:sdtContent>
      <w:p w:rsidR="00C26600" w:rsidRDefault="00C26600">
        <w:pPr>
          <w:pStyle w:val="a5"/>
          <w:jc w:val="right"/>
        </w:pPr>
        <w:r>
          <w:fldChar w:fldCharType="begin"/>
        </w:r>
        <w:r>
          <w:instrText>PAGE   \* MERGEFORMAT</w:instrText>
        </w:r>
        <w:r>
          <w:fldChar w:fldCharType="separate"/>
        </w:r>
        <w:r w:rsidR="00261F73">
          <w:rPr>
            <w:noProof/>
          </w:rPr>
          <w:t>2</w:t>
        </w:r>
        <w:r>
          <w:fldChar w:fldCharType="end"/>
        </w:r>
      </w:p>
    </w:sdtContent>
  </w:sdt>
  <w:p w:rsidR="00EB4FDD" w:rsidRDefault="00EB4F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600" w:rsidRPr="00C26600" w:rsidRDefault="00C26600">
    <w:pPr>
      <w:pStyle w:val="a5"/>
      <w:rPr>
        <w:sz w:val="16"/>
        <w:szCs w:val="16"/>
      </w:rPr>
    </w:pPr>
    <w:r>
      <w:rPr>
        <w:sz w:val="16"/>
        <w:szCs w:val="16"/>
      </w:rPr>
      <w:t>Михайловская Н.Б. 8 (81361) 62260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615433"/>
      <w:docPartObj>
        <w:docPartGallery w:val="Page Numbers (Bottom of Page)"/>
        <w:docPartUnique/>
      </w:docPartObj>
    </w:sdtPr>
    <w:sdtEndPr/>
    <w:sdtContent>
      <w:p w:rsidR="00F23C2B" w:rsidRDefault="00F23C2B">
        <w:pPr>
          <w:pStyle w:val="a5"/>
          <w:jc w:val="right"/>
        </w:pPr>
        <w:r>
          <w:fldChar w:fldCharType="begin"/>
        </w:r>
        <w:r>
          <w:instrText>PAGE   \* MERGEFORMAT</w:instrText>
        </w:r>
        <w:r>
          <w:fldChar w:fldCharType="separate"/>
        </w:r>
        <w:r w:rsidR="00C26600">
          <w:rPr>
            <w:noProof/>
          </w:rPr>
          <w:t>10</w:t>
        </w:r>
        <w:r>
          <w:fldChar w:fldCharType="end"/>
        </w:r>
      </w:p>
    </w:sdtContent>
  </w:sdt>
  <w:p w:rsidR="00F23C2B" w:rsidRDefault="00F23C2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812404"/>
      <w:docPartObj>
        <w:docPartGallery w:val="Page Numbers (Bottom of Page)"/>
        <w:docPartUnique/>
      </w:docPartObj>
    </w:sdtPr>
    <w:sdtEndPr/>
    <w:sdtContent>
      <w:p w:rsidR="00C26600" w:rsidRDefault="00C26600">
        <w:pPr>
          <w:pStyle w:val="a5"/>
          <w:jc w:val="right"/>
        </w:pPr>
        <w:r>
          <w:fldChar w:fldCharType="begin"/>
        </w:r>
        <w:r>
          <w:instrText>PAGE   \* MERGEFORMAT</w:instrText>
        </w:r>
        <w:r>
          <w:fldChar w:fldCharType="separate"/>
        </w:r>
        <w:r w:rsidR="00261F73">
          <w:rPr>
            <w:noProof/>
          </w:rPr>
          <w:t>8</w:t>
        </w:r>
        <w:r>
          <w:fldChar w:fldCharType="end"/>
        </w:r>
      </w:p>
    </w:sdtContent>
  </w:sdt>
  <w:p w:rsidR="004567D7" w:rsidRPr="00C26600" w:rsidRDefault="004567D7" w:rsidP="00C266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D70" w:rsidRDefault="00607D70" w:rsidP="004567D7">
      <w:r>
        <w:separator/>
      </w:r>
    </w:p>
  </w:footnote>
  <w:footnote w:type="continuationSeparator" w:id="0">
    <w:p w:rsidR="00607D70" w:rsidRDefault="00607D70" w:rsidP="00456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6D" w:rsidRPr="00C26600" w:rsidRDefault="00EC216D" w:rsidP="00C2660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2080"/>
    <w:multiLevelType w:val="hybridMultilevel"/>
    <w:tmpl w:val="6BB47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434EAC"/>
    <w:multiLevelType w:val="multilevel"/>
    <w:tmpl w:val="A2F296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380F77"/>
    <w:multiLevelType w:val="hybridMultilevel"/>
    <w:tmpl w:val="6D6C3DCE"/>
    <w:lvl w:ilvl="0" w:tplc="997A488E">
      <w:start w:val="1"/>
      <w:numFmt w:val="upperRoman"/>
      <w:pStyle w:val="1"/>
      <w:lvlText w:val="%1."/>
      <w:lvlJc w:val="center"/>
      <w:pPr>
        <w:tabs>
          <w:tab w:val="num" w:pos="1440"/>
        </w:tabs>
        <w:ind w:left="1440" w:hanging="720"/>
      </w:pPr>
      <w:rPr>
        <w:b/>
        <w:bCs/>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25D6869"/>
    <w:multiLevelType w:val="multilevel"/>
    <w:tmpl w:val="97E21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24"/>
    <w:rsid w:val="00043FE7"/>
    <w:rsid w:val="000B6C80"/>
    <w:rsid w:val="001023AD"/>
    <w:rsid w:val="001112E9"/>
    <w:rsid w:val="00192202"/>
    <w:rsid w:val="001A70B2"/>
    <w:rsid w:val="00213361"/>
    <w:rsid w:val="00261F73"/>
    <w:rsid w:val="00270319"/>
    <w:rsid w:val="00286016"/>
    <w:rsid w:val="003B1043"/>
    <w:rsid w:val="003C60DE"/>
    <w:rsid w:val="003C693B"/>
    <w:rsid w:val="004309F5"/>
    <w:rsid w:val="004567D7"/>
    <w:rsid w:val="00474CD6"/>
    <w:rsid w:val="00493A11"/>
    <w:rsid w:val="004F1C4B"/>
    <w:rsid w:val="004F2860"/>
    <w:rsid w:val="005174ED"/>
    <w:rsid w:val="00561DF0"/>
    <w:rsid w:val="00563EBF"/>
    <w:rsid w:val="005944BB"/>
    <w:rsid w:val="00607D70"/>
    <w:rsid w:val="0063787E"/>
    <w:rsid w:val="00644862"/>
    <w:rsid w:val="00671430"/>
    <w:rsid w:val="006B4F24"/>
    <w:rsid w:val="00744A22"/>
    <w:rsid w:val="00755426"/>
    <w:rsid w:val="007A1076"/>
    <w:rsid w:val="007B7A5E"/>
    <w:rsid w:val="007F097C"/>
    <w:rsid w:val="00810C5A"/>
    <w:rsid w:val="00817B07"/>
    <w:rsid w:val="00870305"/>
    <w:rsid w:val="00894033"/>
    <w:rsid w:val="008B404A"/>
    <w:rsid w:val="008E1573"/>
    <w:rsid w:val="0091721C"/>
    <w:rsid w:val="009C4B7D"/>
    <w:rsid w:val="009D0561"/>
    <w:rsid w:val="00A5104E"/>
    <w:rsid w:val="00A5219B"/>
    <w:rsid w:val="00A529A3"/>
    <w:rsid w:val="00AE403B"/>
    <w:rsid w:val="00BA6D81"/>
    <w:rsid w:val="00BB61A1"/>
    <w:rsid w:val="00BD00A0"/>
    <w:rsid w:val="00C26600"/>
    <w:rsid w:val="00C765AF"/>
    <w:rsid w:val="00CB4E55"/>
    <w:rsid w:val="00D144CD"/>
    <w:rsid w:val="00D67400"/>
    <w:rsid w:val="00D87BC0"/>
    <w:rsid w:val="00D97F0A"/>
    <w:rsid w:val="00DA5A5B"/>
    <w:rsid w:val="00DD62F2"/>
    <w:rsid w:val="00DE78FF"/>
    <w:rsid w:val="00E11981"/>
    <w:rsid w:val="00E141A1"/>
    <w:rsid w:val="00E77207"/>
    <w:rsid w:val="00EB4FDD"/>
    <w:rsid w:val="00EC216D"/>
    <w:rsid w:val="00F06405"/>
    <w:rsid w:val="00F23C2B"/>
    <w:rsid w:val="00F42FFD"/>
    <w:rsid w:val="00F95303"/>
    <w:rsid w:val="00FB277A"/>
    <w:rsid w:val="00FC2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F2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B4E55"/>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7">
    <w:name w:val="heading 7"/>
    <w:basedOn w:val="a"/>
    <w:next w:val="a"/>
    <w:link w:val="70"/>
    <w:qFormat/>
    <w:rsid w:val="00CB4E55"/>
    <w:pPr>
      <w:spacing w:before="240" w:after="60"/>
      <w:outlineLvl w:val="6"/>
    </w:pPr>
    <w:rPr>
      <w:rFonts w:eastAsia="MS Mincho"/>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6B4F24"/>
    <w:pPr>
      <w:spacing w:before="100" w:beforeAutospacing="1" w:after="100" w:afterAutospacing="1"/>
    </w:pPr>
  </w:style>
  <w:style w:type="paragraph" w:styleId="a3">
    <w:name w:val="header"/>
    <w:basedOn w:val="a"/>
    <w:link w:val="a4"/>
    <w:uiPriority w:val="99"/>
    <w:unhideWhenUsed/>
    <w:rsid w:val="004567D7"/>
    <w:pPr>
      <w:tabs>
        <w:tab w:val="center" w:pos="4677"/>
        <w:tab w:val="right" w:pos="9355"/>
      </w:tabs>
    </w:pPr>
  </w:style>
  <w:style w:type="character" w:customStyle="1" w:styleId="a4">
    <w:name w:val="Верхний колонтитул Знак"/>
    <w:basedOn w:val="a0"/>
    <w:link w:val="a3"/>
    <w:uiPriority w:val="99"/>
    <w:rsid w:val="004567D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67D7"/>
    <w:pPr>
      <w:tabs>
        <w:tab w:val="center" w:pos="4677"/>
        <w:tab w:val="right" w:pos="9355"/>
      </w:tabs>
    </w:pPr>
  </w:style>
  <w:style w:type="character" w:customStyle="1" w:styleId="a6">
    <w:name w:val="Нижний колонтитул Знак"/>
    <w:basedOn w:val="a0"/>
    <w:link w:val="a5"/>
    <w:uiPriority w:val="99"/>
    <w:rsid w:val="004567D7"/>
    <w:rPr>
      <w:rFonts w:ascii="Times New Roman" w:eastAsia="Times New Roman" w:hAnsi="Times New Roman" w:cs="Times New Roman"/>
      <w:sz w:val="24"/>
      <w:szCs w:val="24"/>
      <w:lang w:eastAsia="ru-RU"/>
    </w:rPr>
  </w:style>
  <w:style w:type="table" w:styleId="a7">
    <w:name w:val="Table Grid"/>
    <w:basedOn w:val="a1"/>
    <w:uiPriority w:val="59"/>
    <w:rsid w:val="0045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67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0"/>
    <w:link w:val="10"/>
    <w:rsid w:val="00CB4E55"/>
    <w:rPr>
      <w:rFonts w:ascii="Arial" w:eastAsia="Times New Roman" w:hAnsi="Arial" w:cs="Arial"/>
      <w:b/>
      <w:bCs/>
      <w:color w:val="000080"/>
      <w:sz w:val="20"/>
      <w:szCs w:val="20"/>
      <w:lang w:eastAsia="ru-RU"/>
    </w:rPr>
  </w:style>
  <w:style w:type="character" w:customStyle="1" w:styleId="70">
    <w:name w:val="Заголовок 7 Знак"/>
    <w:basedOn w:val="a0"/>
    <w:link w:val="7"/>
    <w:rsid w:val="00CB4E55"/>
    <w:rPr>
      <w:rFonts w:ascii="Times New Roman" w:eastAsia="MS Mincho" w:hAnsi="Times New Roman" w:cs="Times New Roman"/>
      <w:sz w:val="24"/>
      <w:szCs w:val="24"/>
      <w:lang w:eastAsia="ja-JP"/>
    </w:rPr>
  </w:style>
  <w:style w:type="paragraph" w:customStyle="1" w:styleId="1">
    <w:name w:val="з1"/>
    <w:basedOn w:val="a"/>
    <w:rsid w:val="00CB4E55"/>
    <w:pPr>
      <w:numPr>
        <w:numId w:val="1"/>
      </w:numPr>
      <w:tabs>
        <w:tab w:val="left" w:pos="720"/>
      </w:tabs>
      <w:ind w:left="720"/>
    </w:pPr>
    <w:rPr>
      <w:rFonts w:ascii="Arial" w:hAnsi="Arial" w:cs="Arial"/>
      <w:b/>
      <w:bCs/>
      <w:sz w:val="28"/>
      <w:szCs w:val="28"/>
    </w:rPr>
  </w:style>
  <w:style w:type="paragraph" w:customStyle="1" w:styleId="formattext">
    <w:name w:val="formattext"/>
    <w:basedOn w:val="a"/>
    <w:rsid w:val="00CB4E55"/>
    <w:pPr>
      <w:spacing w:before="100" w:beforeAutospacing="1" w:after="100" w:afterAutospacing="1"/>
    </w:pPr>
  </w:style>
  <w:style w:type="character" w:customStyle="1" w:styleId="12">
    <w:name w:val="Заголовок №1_"/>
    <w:basedOn w:val="a0"/>
    <w:link w:val="13"/>
    <w:rsid w:val="00F23C2B"/>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F23C2B"/>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F23C2B"/>
    <w:pPr>
      <w:widowControl w:val="0"/>
      <w:shd w:val="clear" w:color="auto" w:fill="FFFFFF"/>
      <w:spacing w:line="317" w:lineRule="exact"/>
      <w:ind w:hanging="960"/>
      <w:jc w:val="center"/>
      <w:outlineLvl w:val="0"/>
    </w:pPr>
    <w:rPr>
      <w:b/>
      <w:bCs/>
      <w:sz w:val="26"/>
      <w:szCs w:val="26"/>
      <w:lang w:eastAsia="en-US"/>
    </w:rPr>
  </w:style>
  <w:style w:type="paragraph" w:customStyle="1" w:styleId="20">
    <w:name w:val="Основной текст (2)"/>
    <w:basedOn w:val="a"/>
    <w:link w:val="2"/>
    <w:rsid w:val="00F23C2B"/>
    <w:pPr>
      <w:widowControl w:val="0"/>
      <w:shd w:val="clear" w:color="auto" w:fill="FFFFFF"/>
      <w:spacing w:after="540" w:line="317" w:lineRule="exact"/>
      <w:jc w:val="center"/>
    </w:pPr>
    <w:rPr>
      <w:sz w:val="26"/>
      <w:szCs w:val="26"/>
      <w:lang w:eastAsia="en-US"/>
    </w:rPr>
  </w:style>
  <w:style w:type="paragraph" w:styleId="a8">
    <w:name w:val="List Paragraph"/>
    <w:basedOn w:val="a"/>
    <w:uiPriority w:val="34"/>
    <w:qFormat/>
    <w:rsid w:val="00EB4FDD"/>
    <w:pPr>
      <w:spacing w:after="200" w:line="276" w:lineRule="auto"/>
      <w:ind w:left="720"/>
      <w:contextualSpacing/>
    </w:pPr>
    <w:rPr>
      <w:rFonts w:asciiTheme="minorHAnsi" w:eastAsiaTheme="minorEastAsia" w:hAnsiTheme="minorHAnsi" w:cstheme="minorBidi"/>
      <w:sz w:val="22"/>
      <w:szCs w:val="22"/>
    </w:rPr>
  </w:style>
  <w:style w:type="character" w:styleId="a9">
    <w:name w:val="Hyperlink"/>
    <w:basedOn w:val="a0"/>
    <w:uiPriority w:val="99"/>
    <w:semiHidden/>
    <w:unhideWhenUsed/>
    <w:rsid w:val="00EB4FDD"/>
    <w:rPr>
      <w:color w:val="0000FF"/>
      <w:u w:val="single"/>
    </w:rPr>
  </w:style>
  <w:style w:type="character" w:customStyle="1" w:styleId="aa">
    <w:name w:val="Гипертекстовая ссылка"/>
    <w:basedOn w:val="a0"/>
    <w:uiPriority w:val="99"/>
    <w:rsid w:val="00EB4FDD"/>
    <w:rPr>
      <w:color w:val="008000"/>
    </w:rPr>
  </w:style>
  <w:style w:type="paragraph" w:customStyle="1" w:styleId="ab">
    <w:name w:val="Нормальный (таблица)"/>
    <w:basedOn w:val="a"/>
    <w:next w:val="a"/>
    <w:uiPriority w:val="99"/>
    <w:rsid w:val="00EB4FDD"/>
    <w:pPr>
      <w:widowControl w:val="0"/>
      <w:autoSpaceDE w:val="0"/>
      <w:autoSpaceDN w:val="0"/>
      <w:adjustRightInd w:val="0"/>
      <w:jc w:val="both"/>
    </w:pPr>
    <w:rPr>
      <w:rFonts w:ascii="Arial" w:hAnsi="Arial" w:cs="Arial"/>
    </w:rPr>
  </w:style>
  <w:style w:type="character" w:styleId="ac">
    <w:name w:val="FollowedHyperlink"/>
    <w:basedOn w:val="a0"/>
    <w:uiPriority w:val="99"/>
    <w:semiHidden/>
    <w:unhideWhenUsed/>
    <w:rsid w:val="00EB4FDD"/>
    <w:rPr>
      <w:color w:val="800080" w:themeColor="followedHyperlink"/>
      <w:u w:val="single"/>
    </w:rPr>
  </w:style>
  <w:style w:type="paragraph" w:styleId="ad">
    <w:name w:val="Balloon Text"/>
    <w:basedOn w:val="a"/>
    <w:link w:val="ae"/>
    <w:uiPriority w:val="99"/>
    <w:semiHidden/>
    <w:unhideWhenUsed/>
    <w:rsid w:val="00E141A1"/>
    <w:rPr>
      <w:rFonts w:ascii="Tahoma" w:hAnsi="Tahoma" w:cs="Tahoma"/>
      <w:sz w:val="16"/>
      <w:szCs w:val="16"/>
    </w:rPr>
  </w:style>
  <w:style w:type="character" w:customStyle="1" w:styleId="ae">
    <w:name w:val="Текст выноски Знак"/>
    <w:basedOn w:val="a0"/>
    <w:link w:val="ad"/>
    <w:uiPriority w:val="99"/>
    <w:semiHidden/>
    <w:rsid w:val="00E141A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F2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B4E55"/>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7">
    <w:name w:val="heading 7"/>
    <w:basedOn w:val="a"/>
    <w:next w:val="a"/>
    <w:link w:val="70"/>
    <w:qFormat/>
    <w:rsid w:val="00CB4E55"/>
    <w:pPr>
      <w:spacing w:before="240" w:after="60"/>
      <w:outlineLvl w:val="6"/>
    </w:pPr>
    <w:rPr>
      <w:rFonts w:eastAsia="MS Mincho"/>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6B4F24"/>
    <w:pPr>
      <w:spacing w:before="100" w:beforeAutospacing="1" w:after="100" w:afterAutospacing="1"/>
    </w:pPr>
  </w:style>
  <w:style w:type="paragraph" w:styleId="a3">
    <w:name w:val="header"/>
    <w:basedOn w:val="a"/>
    <w:link w:val="a4"/>
    <w:uiPriority w:val="99"/>
    <w:unhideWhenUsed/>
    <w:rsid w:val="004567D7"/>
    <w:pPr>
      <w:tabs>
        <w:tab w:val="center" w:pos="4677"/>
        <w:tab w:val="right" w:pos="9355"/>
      </w:tabs>
    </w:pPr>
  </w:style>
  <w:style w:type="character" w:customStyle="1" w:styleId="a4">
    <w:name w:val="Верхний колонтитул Знак"/>
    <w:basedOn w:val="a0"/>
    <w:link w:val="a3"/>
    <w:uiPriority w:val="99"/>
    <w:rsid w:val="004567D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67D7"/>
    <w:pPr>
      <w:tabs>
        <w:tab w:val="center" w:pos="4677"/>
        <w:tab w:val="right" w:pos="9355"/>
      </w:tabs>
    </w:pPr>
  </w:style>
  <w:style w:type="character" w:customStyle="1" w:styleId="a6">
    <w:name w:val="Нижний колонтитул Знак"/>
    <w:basedOn w:val="a0"/>
    <w:link w:val="a5"/>
    <w:uiPriority w:val="99"/>
    <w:rsid w:val="004567D7"/>
    <w:rPr>
      <w:rFonts w:ascii="Times New Roman" w:eastAsia="Times New Roman" w:hAnsi="Times New Roman" w:cs="Times New Roman"/>
      <w:sz w:val="24"/>
      <w:szCs w:val="24"/>
      <w:lang w:eastAsia="ru-RU"/>
    </w:rPr>
  </w:style>
  <w:style w:type="table" w:styleId="a7">
    <w:name w:val="Table Grid"/>
    <w:basedOn w:val="a1"/>
    <w:uiPriority w:val="59"/>
    <w:rsid w:val="0045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67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0"/>
    <w:link w:val="10"/>
    <w:rsid w:val="00CB4E55"/>
    <w:rPr>
      <w:rFonts w:ascii="Arial" w:eastAsia="Times New Roman" w:hAnsi="Arial" w:cs="Arial"/>
      <w:b/>
      <w:bCs/>
      <w:color w:val="000080"/>
      <w:sz w:val="20"/>
      <w:szCs w:val="20"/>
      <w:lang w:eastAsia="ru-RU"/>
    </w:rPr>
  </w:style>
  <w:style w:type="character" w:customStyle="1" w:styleId="70">
    <w:name w:val="Заголовок 7 Знак"/>
    <w:basedOn w:val="a0"/>
    <w:link w:val="7"/>
    <w:rsid w:val="00CB4E55"/>
    <w:rPr>
      <w:rFonts w:ascii="Times New Roman" w:eastAsia="MS Mincho" w:hAnsi="Times New Roman" w:cs="Times New Roman"/>
      <w:sz w:val="24"/>
      <w:szCs w:val="24"/>
      <w:lang w:eastAsia="ja-JP"/>
    </w:rPr>
  </w:style>
  <w:style w:type="paragraph" w:customStyle="1" w:styleId="1">
    <w:name w:val="з1"/>
    <w:basedOn w:val="a"/>
    <w:rsid w:val="00CB4E55"/>
    <w:pPr>
      <w:numPr>
        <w:numId w:val="1"/>
      </w:numPr>
      <w:tabs>
        <w:tab w:val="left" w:pos="720"/>
      </w:tabs>
      <w:ind w:left="720"/>
    </w:pPr>
    <w:rPr>
      <w:rFonts w:ascii="Arial" w:hAnsi="Arial" w:cs="Arial"/>
      <w:b/>
      <w:bCs/>
      <w:sz w:val="28"/>
      <w:szCs w:val="28"/>
    </w:rPr>
  </w:style>
  <w:style w:type="paragraph" w:customStyle="1" w:styleId="formattext">
    <w:name w:val="formattext"/>
    <w:basedOn w:val="a"/>
    <w:rsid w:val="00CB4E55"/>
    <w:pPr>
      <w:spacing w:before="100" w:beforeAutospacing="1" w:after="100" w:afterAutospacing="1"/>
    </w:pPr>
  </w:style>
  <w:style w:type="character" w:customStyle="1" w:styleId="12">
    <w:name w:val="Заголовок №1_"/>
    <w:basedOn w:val="a0"/>
    <w:link w:val="13"/>
    <w:rsid w:val="00F23C2B"/>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F23C2B"/>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F23C2B"/>
    <w:pPr>
      <w:widowControl w:val="0"/>
      <w:shd w:val="clear" w:color="auto" w:fill="FFFFFF"/>
      <w:spacing w:line="317" w:lineRule="exact"/>
      <w:ind w:hanging="960"/>
      <w:jc w:val="center"/>
      <w:outlineLvl w:val="0"/>
    </w:pPr>
    <w:rPr>
      <w:b/>
      <w:bCs/>
      <w:sz w:val="26"/>
      <w:szCs w:val="26"/>
      <w:lang w:eastAsia="en-US"/>
    </w:rPr>
  </w:style>
  <w:style w:type="paragraph" w:customStyle="1" w:styleId="20">
    <w:name w:val="Основной текст (2)"/>
    <w:basedOn w:val="a"/>
    <w:link w:val="2"/>
    <w:rsid w:val="00F23C2B"/>
    <w:pPr>
      <w:widowControl w:val="0"/>
      <w:shd w:val="clear" w:color="auto" w:fill="FFFFFF"/>
      <w:spacing w:after="540" w:line="317" w:lineRule="exact"/>
      <w:jc w:val="center"/>
    </w:pPr>
    <w:rPr>
      <w:sz w:val="26"/>
      <w:szCs w:val="26"/>
      <w:lang w:eastAsia="en-US"/>
    </w:rPr>
  </w:style>
  <w:style w:type="paragraph" w:styleId="a8">
    <w:name w:val="List Paragraph"/>
    <w:basedOn w:val="a"/>
    <w:uiPriority w:val="34"/>
    <w:qFormat/>
    <w:rsid w:val="00EB4FDD"/>
    <w:pPr>
      <w:spacing w:after="200" w:line="276" w:lineRule="auto"/>
      <w:ind w:left="720"/>
      <w:contextualSpacing/>
    </w:pPr>
    <w:rPr>
      <w:rFonts w:asciiTheme="minorHAnsi" w:eastAsiaTheme="minorEastAsia" w:hAnsiTheme="minorHAnsi" w:cstheme="minorBidi"/>
      <w:sz w:val="22"/>
      <w:szCs w:val="22"/>
    </w:rPr>
  </w:style>
  <w:style w:type="character" w:styleId="a9">
    <w:name w:val="Hyperlink"/>
    <w:basedOn w:val="a0"/>
    <w:uiPriority w:val="99"/>
    <w:semiHidden/>
    <w:unhideWhenUsed/>
    <w:rsid w:val="00EB4FDD"/>
    <w:rPr>
      <w:color w:val="0000FF"/>
      <w:u w:val="single"/>
    </w:rPr>
  </w:style>
  <w:style w:type="character" w:customStyle="1" w:styleId="aa">
    <w:name w:val="Гипертекстовая ссылка"/>
    <w:basedOn w:val="a0"/>
    <w:uiPriority w:val="99"/>
    <w:rsid w:val="00EB4FDD"/>
    <w:rPr>
      <w:color w:val="008000"/>
    </w:rPr>
  </w:style>
  <w:style w:type="paragraph" w:customStyle="1" w:styleId="ab">
    <w:name w:val="Нормальный (таблица)"/>
    <w:basedOn w:val="a"/>
    <w:next w:val="a"/>
    <w:uiPriority w:val="99"/>
    <w:rsid w:val="00EB4FDD"/>
    <w:pPr>
      <w:widowControl w:val="0"/>
      <w:autoSpaceDE w:val="0"/>
      <w:autoSpaceDN w:val="0"/>
      <w:adjustRightInd w:val="0"/>
      <w:jc w:val="both"/>
    </w:pPr>
    <w:rPr>
      <w:rFonts w:ascii="Arial" w:hAnsi="Arial" w:cs="Arial"/>
    </w:rPr>
  </w:style>
  <w:style w:type="character" w:styleId="ac">
    <w:name w:val="FollowedHyperlink"/>
    <w:basedOn w:val="a0"/>
    <w:uiPriority w:val="99"/>
    <w:semiHidden/>
    <w:unhideWhenUsed/>
    <w:rsid w:val="00EB4FDD"/>
    <w:rPr>
      <w:color w:val="800080" w:themeColor="followedHyperlink"/>
      <w:u w:val="single"/>
    </w:rPr>
  </w:style>
  <w:style w:type="paragraph" w:styleId="ad">
    <w:name w:val="Balloon Text"/>
    <w:basedOn w:val="a"/>
    <w:link w:val="ae"/>
    <w:uiPriority w:val="99"/>
    <w:semiHidden/>
    <w:unhideWhenUsed/>
    <w:rsid w:val="00E141A1"/>
    <w:rPr>
      <w:rFonts w:ascii="Tahoma" w:hAnsi="Tahoma" w:cs="Tahoma"/>
      <w:sz w:val="16"/>
      <w:szCs w:val="16"/>
    </w:rPr>
  </w:style>
  <w:style w:type="character" w:customStyle="1" w:styleId="ae">
    <w:name w:val="Текст выноски Знак"/>
    <w:basedOn w:val="a0"/>
    <w:link w:val="ad"/>
    <w:uiPriority w:val="99"/>
    <w:semiHidden/>
    <w:rsid w:val="00E141A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377506">
      <w:bodyDiv w:val="1"/>
      <w:marLeft w:val="0"/>
      <w:marRight w:val="0"/>
      <w:marTop w:val="0"/>
      <w:marBottom w:val="0"/>
      <w:divBdr>
        <w:top w:val="none" w:sz="0" w:space="0" w:color="auto"/>
        <w:left w:val="none" w:sz="0" w:space="0" w:color="auto"/>
        <w:bottom w:val="none" w:sz="0" w:space="0" w:color="auto"/>
        <w:right w:val="none" w:sz="0" w:space="0" w:color="auto"/>
      </w:divBdr>
    </w:div>
    <w:div w:id="160754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garantF1://12038291.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E1335-EAC8-4A4A-8E0A-AADBD545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2236</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2</cp:revision>
  <cp:lastPrinted>2022-05-23T08:40:00Z</cp:lastPrinted>
  <dcterms:created xsi:type="dcterms:W3CDTF">2022-06-01T06:11:00Z</dcterms:created>
  <dcterms:modified xsi:type="dcterms:W3CDTF">2022-06-01T06:11:00Z</dcterms:modified>
</cp:coreProperties>
</file>