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2" w:rsidRDefault="00D933EF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5815" w:rsidRPr="00075815" w:rsidRDefault="00075815">
      <w:pPr>
        <w:jc w:val="center"/>
        <w:rPr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  </w:t>
      </w:r>
      <w:r w:rsidRPr="00075815">
        <w:rPr>
          <w:sz w:val="28"/>
          <w:szCs w:val="28"/>
        </w:rPr>
        <w:t>ПРОЕКТ</w:t>
      </w:r>
    </w:p>
    <w:p w:rsidR="008D32C2" w:rsidRDefault="00192B94">
      <w:r>
        <w:t xml:space="preserve">   .</w:t>
      </w:r>
      <w:proofErr w:type="gramStart"/>
      <w:r>
        <w:t>2022  №</w:t>
      </w:r>
      <w:proofErr w:type="gramEnd"/>
      <w:r>
        <w:t xml:space="preserve"> </w:t>
      </w:r>
      <w:r w:rsidR="00D933EF">
        <w:t xml:space="preserve">                                                                  </w:t>
      </w:r>
    </w:p>
    <w:p w:rsidR="008D32C2" w:rsidRDefault="00D933EF">
      <w:pPr>
        <w:tabs>
          <w:tab w:val="left" w:pos="4140"/>
        </w:tabs>
        <w:ind w:right="4959"/>
      </w:pPr>
      <w:r>
        <w:rPr>
          <w:szCs w:val="22"/>
        </w:rPr>
        <w:t xml:space="preserve">Об утверждении муниципальной                                              </w:t>
      </w:r>
      <w:r w:rsidR="00075815">
        <w:rPr>
          <w:szCs w:val="22"/>
        </w:rPr>
        <w:t xml:space="preserve">     </w:t>
      </w:r>
      <w:r>
        <w:rPr>
          <w:szCs w:val="22"/>
        </w:rPr>
        <w:t>программы «Охрана окружающей среды</w:t>
      </w:r>
    </w:p>
    <w:p w:rsidR="008D32C2" w:rsidRDefault="00D933EF">
      <w:pPr>
        <w:tabs>
          <w:tab w:val="left" w:pos="4140"/>
        </w:tabs>
        <w:ind w:right="4959"/>
        <w:rPr>
          <w:szCs w:val="22"/>
        </w:rPr>
      </w:pPr>
      <w:proofErr w:type="spellStart"/>
      <w:r>
        <w:rPr>
          <w:szCs w:val="22"/>
        </w:rPr>
        <w:t>Красноборского</w:t>
      </w:r>
      <w:proofErr w:type="spellEnd"/>
      <w:r>
        <w:rPr>
          <w:szCs w:val="22"/>
        </w:rPr>
        <w:t xml:space="preserve"> городского поселения </w:t>
      </w:r>
      <w:proofErr w:type="spellStart"/>
      <w:r>
        <w:rPr>
          <w:szCs w:val="22"/>
        </w:rPr>
        <w:t>Тосненского</w:t>
      </w:r>
      <w:proofErr w:type="spellEnd"/>
      <w:r>
        <w:rPr>
          <w:szCs w:val="22"/>
        </w:rPr>
        <w:t xml:space="preserve"> района Ленинградской области</w:t>
      </w:r>
      <w:r w:rsidR="00192B94">
        <w:rPr>
          <w:szCs w:val="22"/>
        </w:rPr>
        <w:t>» на 202</w:t>
      </w:r>
      <w:r w:rsidR="00075815">
        <w:rPr>
          <w:szCs w:val="22"/>
        </w:rPr>
        <w:t>3</w:t>
      </w:r>
      <w:r w:rsidR="00192B94">
        <w:rPr>
          <w:szCs w:val="22"/>
        </w:rPr>
        <w:t>-202</w:t>
      </w:r>
      <w:r w:rsidR="00075815">
        <w:rPr>
          <w:szCs w:val="22"/>
        </w:rPr>
        <w:t>5</w:t>
      </w:r>
      <w:r w:rsidR="00192B94">
        <w:rPr>
          <w:szCs w:val="22"/>
        </w:rPr>
        <w:t xml:space="preserve"> годы</w:t>
      </w:r>
    </w:p>
    <w:p w:rsidR="008D32C2" w:rsidRDefault="008D32C2">
      <w:pPr>
        <w:tabs>
          <w:tab w:val="left" w:pos="4140"/>
        </w:tabs>
        <w:ind w:right="4959"/>
        <w:rPr>
          <w:sz w:val="22"/>
          <w:szCs w:val="22"/>
        </w:rPr>
      </w:pPr>
    </w:p>
    <w:p w:rsidR="008D32C2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>
        <w:t xml:space="preserve">            В соответствии с Бюджетным кодексом Ро</w:t>
      </w:r>
      <w:r>
        <w:t>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</w:t>
      </w:r>
      <w:r>
        <w:t xml:space="preserve">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Ленинградской области от 17.07.2019 №323</w:t>
      </w:r>
      <w:r>
        <w:t xml:space="preserve">»,  Постановлением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</w:t>
      </w:r>
      <w:r w:rsidR="006F2AE1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6F2AE1">
        <w:rPr>
          <w:rStyle w:val="spellingerror"/>
        </w:rPr>
        <w:t>Красноборского</w:t>
      </w:r>
      <w:proofErr w:type="spellEnd"/>
      <w:r w:rsidR="006F2AE1">
        <w:rPr>
          <w:rStyle w:val="normaltextrun"/>
          <w:rFonts w:eastAsia="Arial"/>
        </w:rPr>
        <w:t xml:space="preserve"> городского поселения </w:t>
      </w:r>
      <w:proofErr w:type="spellStart"/>
      <w:r w:rsidR="006F2AE1">
        <w:rPr>
          <w:rStyle w:val="normaltextrun"/>
          <w:rFonts w:eastAsia="Arial"/>
        </w:rPr>
        <w:t>Тосненского</w:t>
      </w:r>
      <w:proofErr w:type="spellEnd"/>
      <w:r w:rsidR="006F2AE1">
        <w:rPr>
          <w:rStyle w:val="normaltextrun"/>
          <w:rFonts w:eastAsia="Arial"/>
        </w:rPr>
        <w:t xml:space="preserve"> района Ленинградской области» и Уставом </w:t>
      </w:r>
      <w:proofErr w:type="spellStart"/>
      <w:r w:rsidR="006F2AE1">
        <w:rPr>
          <w:rStyle w:val="normaltextrun"/>
          <w:rFonts w:eastAsia="Arial"/>
        </w:rPr>
        <w:t>Красноборского</w:t>
      </w:r>
      <w:proofErr w:type="spellEnd"/>
      <w:r w:rsidR="006F2AE1">
        <w:rPr>
          <w:rStyle w:val="normaltextrun"/>
          <w:rFonts w:eastAsia="Arial"/>
        </w:rPr>
        <w:t xml:space="preserve"> городского поселения </w:t>
      </w:r>
      <w:proofErr w:type="spellStart"/>
      <w:r w:rsidR="006F2AE1">
        <w:rPr>
          <w:rStyle w:val="normaltextrun"/>
          <w:rFonts w:eastAsia="Arial"/>
        </w:rPr>
        <w:t>Тосненско</w:t>
      </w:r>
      <w:r w:rsidR="006F2AE1">
        <w:rPr>
          <w:rStyle w:val="normaltextrun"/>
          <w:rFonts w:eastAsia="Arial"/>
        </w:rPr>
        <w:t>го</w:t>
      </w:r>
      <w:proofErr w:type="spellEnd"/>
      <w:r w:rsidR="006F2AE1">
        <w:rPr>
          <w:rStyle w:val="normaltextrun"/>
          <w:rFonts w:eastAsia="Arial"/>
        </w:rPr>
        <w:t xml:space="preserve"> района Ленинградской области</w:t>
      </w:r>
      <w:r>
        <w:t xml:space="preserve">, </w:t>
      </w:r>
      <w:r>
        <w:t xml:space="preserve">в целях повышения эффективности реализации на территории Ленинградской области государственной политики </w:t>
      </w:r>
      <w:r>
        <w:t xml:space="preserve">в сфере охраны окружающей среды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8D32C2" w:rsidRDefault="00D933EF">
      <w:pPr>
        <w:jc w:val="both"/>
      </w:pPr>
      <w:r>
        <w:tab/>
        <w:t xml:space="preserve">1.Утвердить муниципальную программу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2022-2024 годы» согласно приложению.</w:t>
      </w:r>
    </w:p>
    <w:p w:rsidR="008D32C2" w:rsidRDefault="00D933EF">
      <w:pPr>
        <w:jc w:val="both"/>
      </w:pPr>
      <w:r>
        <w:tab/>
        <w:t>2.Устан</w:t>
      </w:r>
      <w:r>
        <w:t xml:space="preserve">овить, что в ходе реализации муниципальной программы </w:t>
      </w: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7F3003">
        <w:rPr>
          <w:bCs/>
        </w:rPr>
        <w:t>»</w:t>
      </w:r>
      <w:r>
        <w:rPr>
          <w:bCs/>
        </w:rPr>
        <w:t xml:space="preserve"> </w:t>
      </w:r>
      <w:r>
        <w:t>на 202</w:t>
      </w:r>
      <w:r w:rsidR="007F3003">
        <w:t>3</w:t>
      </w:r>
      <w:r>
        <w:t>-202</w:t>
      </w:r>
      <w:r w:rsidR="007F3003">
        <w:t>5 годы</w:t>
      </w:r>
      <w:r>
        <w:t xml:space="preserve"> ежегодной корректировке подлежат мероприятия и объемы их финансирования с учетом и</w:t>
      </w:r>
      <w:r>
        <w:t>зменения бюджета поселения.</w:t>
      </w:r>
    </w:p>
    <w:p w:rsidR="008D32C2" w:rsidRDefault="00D933EF" w:rsidP="007F3003">
      <w:pPr>
        <w:jc w:val="both"/>
      </w:pPr>
      <w:r>
        <w:t xml:space="preserve">           </w:t>
      </w:r>
      <w:r w:rsidR="007F3003">
        <w:t>3</w:t>
      </w:r>
      <w:r>
        <w:t xml:space="preserve">.Опубликовать (обнародовать) настоящее решение в порядке, предусмотренном Уставом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7F3003">
      <w:pPr>
        <w:tabs>
          <w:tab w:val="left" w:pos="993"/>
        </w:tabs>
        <w:spacing w:line="276" w:lineRule="auto"/>
        <w:ind w:firstLine="709"/>
        <w:jc w:val="both"/>
      </w:pPr>
      <w:r>
        <w:t>4</w:t>
      </w:r>
      <w:r w:rsidR="00D933EF">
        <w:t>.Контроль за исполнением настоящего постановления оставляю за собой.</w:t>
      </w: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D933EF">
      <w:pPr>
        <w:jc w:val="center"/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  Н.И. Аксенов</w:t>
      </w:r>
    </w:p>
    <w:p w:rsidR="007F3003" w:rsidRDefault="007F3003">
      <w:pPr>
        <w:jc w:val="center"/>
      </w:pP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о</w:t>
      </w:r>
      <w:r>
        <w:rPr>
          <w:bCs/>
        </w:rPr>
        <w:t xml:space="preserve">т </w:t>
      </w:r>
      <w:r w:rsidR="00DB7587">
        <w:rPr>
          <w:bCs/>
        </w:rPr>
        <w:t xml:space="preserve">   </w:t>
      </w:r>
      <w:r>
        <w:rPr>
          <w:bCs/>
        </w:rPr>
        <w:t xml:space="preserve">  </w:t>
      </w:r>
      <w:r>
        <w:rPr>
          <w:bCs/>
        </w:rPr>
        <w:t>.</w:t>
      </w:r>
      <w:proofErr w:type="gramStart"/>
      <w:r>
        <w:rPr>
          <w:bCs/>
        </w:rPr>
        <w:t>202</w:t>
      </w:r>
      <w:r w:rsidR="00DB7587">
        <w:rPr>
          <w:bCs/>
        </w:rPr>
        <w:t>2</w:t>
      </w:r>
      <w:r>
        <w:rPr>
          <w:bCs/>
        </w:rPr>
        <w:t xml:space="preserve">  №</w:t>
      </w:r>
      <w:proofErr w:type="gramEnd"/>
      <w:r>
        <w:rPr>
          <w:bCs/>
        </w:rPr>
        <w:t xml:space="preserve">  </w:t>
      </w:r>
      <w:r w:rsidR="00DB7587">
        <w:rPr>
          <w:bCs/>
        </w:rPr>
        <w:t xml:space="preserve"> </w:t>
      </w:r>
    </w:p>
    <w:p w:rsidR="008D32C2" w:rsidRDefault="008D32C2">
      <w:pPr>
        <w:ind w:left="4820"/>
        <w:rPr>
          <w:bCs/>
        </w:rPr>
      </w:pP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8D32C2" w:rsidRDefault="00D933EF">
      <w:pPr>
        <w:jc w:val="center"/>
        <w:rPr>
          <w:bCs/>
        </w:rPr>
      </w:pPr>
      <w:proofErr w:type="spellStart"/>
      <w:r>
        <w:rPr>
          <w:bCs/>
        </w:rPr>
        <w:t>Тосненско</w:t>
      </w:r>
      <w:r w:rsidR="00DB7587">
        <w:rPr>
          <w:bCs/>
        </w:rPr>
        <w:t>го</w:t>
      </w:r>
      <w:proofErr w:type="spellEnd"/>
      <w:r w:rsidR="00DB7587">
        <w:rPr>
          <w:bCs/>
        </w:rPr>
        <w:t xml:space="preserve">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DB7587">
        <w:rPr>
          <w:bCs/>
        </w:rPr>
        <w:t>3</w:t>
      </w:r>
      <w:r>
        <w:rPr>
          <w:bCs/>
        </w:rPr>
        <w:t>-202</w:t>
      </w:r>
      <w:r w:rsidR="00DB7587">
        <w:rPr>
          <w:bCs/>
        </w:rPr>
        <w:t>5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</w:pPr>
      <w:r>
        <w:rPr>
          <w:bCs/>
        </w:rPr>
        <w:t>202</w:t>
      </w:r>
      <w:r w:rsidR="00E608FB">
        <w:rPr>
          <w:bCs/>
        </w:rPr>
        <w:t>2</w:t>
      </w:r>
      <w:r>
        <w:rPr>
          <w:bCs/>
        </w:rPr>
        <w:t xml:space="preserve"> год</w:t>
      </w: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17E87" w:rsidRDefault="00117E87" w:rsidP="00117E87">
      <w:pPr>
        <w:jc w:val="center"/>
        <w:rPr>
          <w:b/>
        </w:rPr>
      </w:pPr>
    </w:p>
    <w:p w:rsidR="00117E87" w:rsidRDefault="00117E87" w:rsidP="00117E87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«Охрана окружающей среды </w:t>
      </w:r>
      <w:proofErr w:type="spellStart"/>
      <w:r>
        <w:rPr>
          <w:b/>
          <w:bCs/>
        </w:rPr>
        <w:t>Красноборского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Тосненского</w:t>
      </w:r>
      <w:proofErr w:type="spellEnd"/>
      <w:r>
        <w:rPr>
          <w:b/>
          <w:bCs/>
        </w:rPr>
        <w:t xml:space="preserve"> района Ленинградской области» на 2022-2025 годы</w:t>
      </w:r>
    </w:p>
    <w:p w:rsidR="00117E87" w:rsidRDefault="00117E87" w:rsidP="00117E87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  <w:bCs/>
        </w:rPr>
      </w:pPr>
    </w:p>
    <w:tbl>
      <w:tblPr>
        <w:tblW w:w="10828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708"/>
        <w:gridCol w:w="1587"/>
        <w:gridCol w:w="1417"/>
        <w:gridCol w:w="1418"/>
        <w:gridCol w:w="1417"/>
        <w:gridCol w:w="1281"/>
      </w:tblGrid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Охрана окружающей среды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117E87" w:rsidRDefault="00117E87" w:rsidP="00E421AE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117E87" w:rsidRDefault="00117E87" w:rsidP="00E421AE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:rsidR="00117E87" w:rsidRDefault="00117E87" w:rsidP="00E421AE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 xml:space="preserve">- Постановление администрации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области»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rPr>
                <w:b/>
              </w:rPr>
            </w:pPr>
          </w:p>
          <w:p w:rsidR="00117E87" w:rsidRDefault="00117E87" w:rsidP="00E421AE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Администрация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мероприятий, направленных на достижение цели федерального проекта «Комплексная система обращения с твердыми коммунальными отходами» 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1.Мероприятия по созданию мест (площадок) накопления твердых бытовых отходов.</w:t>
            </w:r>
          </w:p>
          <w:p w:rsidR="00117E87" w:rsidRDefault="00117E87" w:rsidP="00E421AE">
            <w:pPr>
              <w:pStyle w:val="a3"/>
            </w:pPr>
          </w:p>
          <w:p w:rsidR="00117E87" w:rsidRPr="00761E23" w:rsidRDefault="00117E87" w:rsidP="00E421AE">
            <w:r>
              <w:t>2.Мероприятия по ликвидации несанкционированных свалок</w:t>
            </w:r>
          </w:p>
        </w:tc>
      </w:tr>
      <w:tr w:rsidR="00117E87" w:rsidTr="00E421AE">
        <w:trPr>
          <w:trHeight w:val="10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pStyle w:val="Default"/>
              <w:rPr>
                <w:b/>
              </w:rPr>
            </w:pPr>
          </w:p>
          <w:p w:rsidR="00117E87" w:rsidRDefault="00117E87" w:rsidP="00E421AE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117E87" w:rsidRDefault="00117E87" w:rsidP="00E421AE">
            <w:r>
              <w:t xml:space="preserve">безопасных условий проживания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117E87" w:rsidRDefault="00117E87" w:rsidP="00E421AE">
            <w:pPr>
              <w:pStyle w:val="Default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- Рациональное использование природных ресурсов,</w:t>
            </w:r>
          </w:p>
          <w:p w:rsidR="00117E87" w:rsidRDefault="00117E87" w:rsidP="00E421AE">
            <w:r>
              <w:lastRenderedPageBreak/>
              <w:t>- снижение негативного влияния экологического фактора на здоровье населения,</w:t>
            </w:r>
          </w:p>
          <w:p w:rsidR="00117E87" w:rsidRDefault="00117E87" w:rsidP="00E421AE">
            <w:r>
              <w:t>- предотвращение загрязнения и восстановление природных комплексов,</w:t>
            </w:r>
          </w:p>
          <w:p w:rsidR="00117E87" w:rsidRDefault="00117E87" w:rsidP="00E421AE">
            <w:r>
              <w:t>- сохранение качества окружающей среды</w:t>
            </w:r>
          </w:p>
          <w:p w:rsidR="00117E87" w:rsidRDefault="00117E87" w:rsidP="00E421AE"/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 xml:space="preserve">1. Значительное снижение доли ликвидированных объектов накопленного экологического ущерба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области;</w:t>
            </w:r>
          </w:p>
          <w:p w:rsidR="00117E87" w:rsidRDefault="00117E87" w:rsidP="00E421AE">
            <w:r>
              <w:t>2. % населения, охваченное организованным</w:t>
            </w:r>
          </w:p>
          <w:p w:rsidR="00117E87" w:rsidRDefault="00117E87" w:rsidP="00E421AE">
            <w:r>
              <w:t>сбором и вывозом отходов – 30%;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10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 2022 - 2025 годы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99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</w:t>
            </w:r>
            <w:proofErr w:type="gramStart"/>
            <w:r>
              <w:rPr>
                <w:b/>
              </w:rPr>
              <w:t xml:space="preserve">всего,   </w:t>
            </w:r>
            <w:proofErr w:type="gramEnd"/>
            <w:r>
              <w:rPr>
                <w:b/>
              </w:rPr>
              <w:t xml:space="preserve">                       в том числе по годам:  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rPr>
          <w:trHeight w:val="82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117E87" w:rsidRDefault="00117E87" w:rsidP="00E421AE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723,570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229,457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68,335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206,200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219,578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7 083,900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2 638,400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614,600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 xml:space="preserve">1 855,800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1 975,100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7 807,470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2 867,857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682,935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2062,000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2 194,678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pStyle w:val="Default"/>
            </w:pPr>
            <w:r>
              <w:t xml:space="preserve">- наличие объекта размещения отходов </w:t>
            </w:r>
            <w:proofErr w:type="gramStart"/>
            <w:r>
              <w:t>потребления</w:t>
            </w:r>
            <w:proofErr w:type="gramEnd"/>
            <w:r>
              <w:t xml:space="preserve"> соответствующего нормативным требованиям; </w:t>
            </w:r>
          </w:p>
          <w:p w:rsidR="00117E87" w:rsidRDefault="00117E87" w:rsidP="00E421AE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117E87" w:rsidRDefault="00117E87" w:rsidP="00E421AE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117E87" w:rsidRDefault="00117E87" w:rsidP="00E421AE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117E87" w:rsidRDefault="00117E87" w:rsidP="00E421AE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117E87" w:rsidRDefault="00117E87" w:rsidP="00E421AE">
            <w:pPr>
              <w:pStyle w:val="Default"/>
            </w:pP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Объем финансирования мероприятия по ликвидации несанкционированных свалок </w:t>
      </w:r>
    </w:p>
    <w:p w:rsidR="008D32C2" w:rsidRDefault="00D933EF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tbl>
      <w:tblPr>
        <w:tblW w:w="9354" w:type="dxa"/>
        <w:tblInd w:w="-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1455"/>
        <w:gridCol w:w="1256"/>
        <w:gridCol w:w="1358"/>
        <w:gridCol w:w="1261"/>
      </w:tblGrid>
      <w:tr w:rsidR="008D32C2" w:rsidRPr="00B21A65">
        <w:trPr>
          <w:trHeight w:val="495"/>
        </w:trPr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Объемы бюджетных ассигнований мероприятия – всего, в том числе по годам:  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Расходы (тыс. рублей) </w:t>
            </w:r>
          </w:p>
        </w:tc>
      </w:tr>
      <w:tr w:rsidR="008D32C2" w:rsidRPr="00B21A65">
        <w:trPr>
          <w:trHeight w:val="585"/>
        </w:trPr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8D32C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ИТОГО: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3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4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5</w:t>
            </w:r>
            <w:r w:rsidRPr="00B21A65">
              <w:rPr>
                <w:sz w:val="22"/>
                <w:szCs w:val="22"/>
              </w:rPr>
              <w:t> </w:t>
            </w:r>
          </w:p>
        </w:tc>
      </w:tr>
      <w:tr w:rsidR="008D32C2" w:rsidRPr="00B21A65">
        <w:trPr>
          <w:trHeight w:val="39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бюджета </w:t>
            </w:r>
            <w:proofErr w:type="spellStart"/>
            <w:r w:rsidRPr="00B21A65">
              <w:rPr>
                <w:b/>
                <w:bCs/>
                <w:sz w:val="22"/>
                <w:szCs w:val="22"/>
              </w:rPr>
              <w:t>Красноборского</w:t>
            </w:r>
            <w:proofErr w:type="spellEnd"/>
            <w:r w:rsidRPr="00B21A65">
              <w:rPr>
                <w:b/>
                <w:bCs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B21A65">
              <w:rPr>
                <w:b/>
                <w:bCs/>
                <w:sz w:val="22"/>
                <w:szCs w:val="22"/>
              </w:rPr>
              <w:t>Тосненского</w:t>
            </w:r>
            <w:proofErr w:type="spellEnd"/>
            <w:r w:rsidRPr="00B21A65">
              <w:rPr>
                <w:b/>
                <w:bCs/>
                <w:sz w:val="22"/>
                <w:szCs w:val="22"/>
              </w:rPr>
              <w:t xml:space="preserve"> района Ленинградской области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0,000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146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8</w:t>
            </w:r>
            <w:r w:rsidR="00D933EF" w:rsidRPr="00B21A65">
              <w:rPr>
                <w:sz w:val="22"/>
                <w:szCs w:val="22"/>
              </w:rPr>
              <w:t>00 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142,2</w:t>
            </w:r>
            <w:r w:rsidR="00D933EF" w:rsidRPr="00B21A65">
              <w:rPr>
                <w:sz w:val="22"/>
                <w:szCs w:val="22"/>
              </w:rPr>
              <w:t>00</w:t>
            </w:r>
          </w:p>
        </w:tc>
      </w:tr>
      <w:tr w:rsidR="008D32C2" w:rsidRPr="00B21A65">
        <w:trPr>
          <w:trHeight w:val="39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областного бюджета Ленинградской области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0,000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1321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2</w:t>
            </w:r>
            <w:r w:rsidR="00D933EF" w:rsidRPr="00B21A65">
              <w:rPr>
                <w:sz w:val="22"/>
                <w:szCs w:val="22"/>
              </w:rPr>
              <w:t>00 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1279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7</w:t>
            </w:r>
            <w:r w:rsidR="00D933EF" w:rsidRPr="00B21A65">
              <w:rPr>
                <w:sz w:val="22"/>
                <w:szCs w:val="22"/>
              </w:rPr>
              <w:t>00</w:t>
            </w:r>
          </w:p>
        </w:tc>
      </w:tr>
      <w:tr w:rsidR="008D32C2" w:rsidRPr="00B21A65">
        <w:trPr>
          <w:trHeight w:val="46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ВСЕГО: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1468</w:t>
            </w:r>
            <w:r w:rsidR="00D933EF" w:rsidRPr="00B21A65">
              <w:rPr>
                <w:b/>
                <w:bCs/>
                <w:sz w:val="22"/>
                <w:szCs w:val="22"/>
              </w:rPr>
              <w:t>,000</w:t>
            </w:r>
            <w:r w:rsidR="00D933EF"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1421</w:t>
            </w:r>
            <w:r w:rsidR="00D933EF" w:rsidRPr="00B21A65">
              <w:rPr>
                <w:b/>
                <w:bCs/>
                <w:sz w:val="22"/>
                <w:szCs w:val="22"/>
              </w:rPr>
              <w:t>,</w:t>
            </w:r>
            <w:r w:rsidRPr="00B21A65">
              <w:rPr>
                <w:b/>
                <w:bCs/>
                <w:sz w:val="22"/>
                <w:szCs w:val="22"/>
              </w:rPr>
              <w:t>9</w:t>
            </w:r>
            <w:r w:rsidR="00D933EF" w:rsidRPr="00B21A65">
              <w:rPr>
                <w:b/>
                <w:bCs/>
                <w:sz w:val="22"/>
                <w:szCs w:val="22"/>
              </w:rPr>
              <w:t>00</w:t>
            </w:r>
            <w:r w:rsidR="00D933EF" w:rsidRPr="00B21A65">
              <w:rPr>
                <w:sz w:val="22"/>
                <w:szCs w:val="22"/>
              </w:rPr>
              <w:t> </w:t>
            </w:r>
          </w:p>
        </w:tc>
      </w:tr>
      <w:tr w:rsidR="008D32C2" w:rsidRPr="00B21A65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Планируемые результаты реализации мероприятия муниципальной программы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Сокращение количества несанкционированных свалок;  </w:t>
            </w:r>
          </w:p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Повышение экологической культуры и качества экологических знаний;  </w:t>
            </w:r>
          </w:p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Увеличение активности населения в реализации природоохранны</w:t>
            </w:r>
            <w:r w:rsidRPr="00B21A65">
              <w:rPr>
                <w:sz w:val="22"/>
                <w:szCs w:val="22"/>
              </w:rPr>
              <w:t>х мероприятий. 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               твердых бытовых отходов</w:t>
      </w:r>
    </w:p>
    <w:p w:rsidR="008D32C2" w:rsidRDefault="00D933EF">
      <w:pPr>
        <w:jc w:val="center"/>
        <w:rPr>
          <w:b/>
        </w:rPr>
      </w:pPr>
      <w:r>
        <w:rPr>
          <w:b/>
        </w:rPr>
        <w:t>на 202</w:t>
      </w:r>
      <w:r w:rsidR="009B49A6">
        <w:rPr>
          <w:b/>
        </w:rPr>
        <w:t>3</w:t>
      </w:r>
      <w:r>
        <w:rPr>
          <w:b/>
        </w:rPr>
        <w:t xml:space="preserve"> год</w:t>
      </w:r>
    </w:p>
    <w:p w:rsidR="008D32C2" w:rsidRDefault="008D32C2">
      <w:pPr>
        <w:jc w:val="center"/>
        <w:rPr>
          <w:b/>
        </w:rPr>
      </w:pPr>
    </w:p>
    <w:tbl>
      <w:tblPr>
        <w:tblW w:w="1007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698"/>
        <w:gridCol w:w="3686"/>
        <w:gridCol w:w="1559"/>
        <w:gridCol w:w="1559"/>
      </w:tblGrid>
      <w:tr w:rsidR="003A2672" w:rsidTr="003A2672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Default="003A2672" w:rsidP="003A267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финансирования, </w:t>
            </w:r>
            <w:r>
              <w:rPr>
                <w:b/>
              </w:rPr>
              <w:t xml:space="preserve">областной </w:t>
            </w:r>
            <w:proofErr w:type="spellStart"/>
            <w:r>
              <w:rPr>
                <w:b/>
              </w:rPr>
              <w:t>бюдет</w:t>
            </w:r>
            <w:proofErr w:type="spellEnd"/>
            <w:r>
              <w:rPr>
                <w:b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 w:rsidP="003A2672">
            <w:pPr>
              <w:jc w:val="center"/>
            </w:pPr>
            <w:r>
              <w:rPr>
                <w:b/>
              </w:rPr>
              <w:t>Объем финансирования, местный бюджет (тыс. руб.)</w:t>
            </w:r>
          </w:p>
        </w:tc>
      </w:tr>
      <w:tr w:rsidR="003A2672" w:rsidRPr="00333F1B" w:rsidTr="003A2672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Наземная контейнерная площадка по адресам: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985137">
            <w:pPr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</w:t>
            </w:r>
            <w:proofErr w:type="spellStart"/>
            <w:r w:rsidRPr="00333F1B">
              <w:rPr>
                <w:sz w:val="22"/>
                <w:szCs w:val="22"/>
              </w:rPr>
              <w:t>Бор,ул.Культуры</w:t>
            </w:r>
            <w:proofErr w:type="spellEnd"/>
            <w:r w:rsidRPr="00333F1B">
              <w:rPr>
                <w:sz w:val="22"/>
                <w:szCs w:val="22"/>
              </w:rPr>
              <w:t>, у д.49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246,051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27,358</w:t>
            </w:r>
          </w:p>
        </w:tc>
      </w:tr>
      <w:tr w:rsidR="003A2672" w:rsidRPr="00333F1B" w:rsidTr="003A2672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985137">
            <w:pPr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мкр.Степановка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368,549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40,977</w:t>
            </w:r>
          </w:p>
        </w:tc>
      </w:tr>
      <w:tr w:rsidR="003A2672" w:rsidRPr="00333F1B" w:rsidTr="003A2672">
        <w:trPr>
          <w:trHeight w:val="1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rPr>
                <w:b/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 w:rsidP="003A26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</w:p>
          <w:p w:rsidR="003A2672" w:rsidRPr="00333F1B" w:rsidRDefault="003A2672" w:rsidP="003A26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1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4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614,600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68,335</w:t>
            </w:r>
          </w:p>
        </w:tc>
      </w:tr>
    </w:tbl>
    <w:p w:rsidR="00652268" w:rsidRDefault="00652268">
      <w:pPr>
        <w:pStyle w:val="Default"/>
        <w:jc w:val="center"/>
        <w:rPr>
          <w:b/>
        </w:rPr>
      </w:pPr>
    </w:p>
    <w:p w:rsidR="00956BD1" w:rsidRDefault="00956BD1">
      <w:pPr>
        <w:pStyle w:val="Default"/>
        <w:jc w:val="center"/>
        <w:rPr>
          <w:b/>
        </w:rPr>
      </w:pPr>
    </w:p>
    <w:p w:rsidR="00956BD1" w:rsidRDefault="00956BD1">
      <w:pPr>
        <w:pStyle w:val="Default"/>
        <w:jc w:val="center"/>
        <w:rPr>
          <w:b/>
        </w:rPr>
      </w:pPr>
    </w:p>
    <w:p w:rsidR="008D32C2" w:rsidRDefault="00D933EF">
      <w:pPr>
        <w:pStyle w:val="Default"/>
        <w:jc w:val="center"/>
      </w:pPr>
      <w:r>
        <w:rPr>
          <w:b/>
        </w:rPr>
        <w:t>на 202</w:t>
      </w:r>
      <w:r w:rsidR="00223FCA">
        <w:rPr>
          <w:b/>
        </w:rPr>
        <w:t>4</w:t>
      </w:r>
      <w:r>
        <w:rPr>
          <w:b/>
        </w:rPr>
        <w:t xml:space="preserve"> год</w:t>
      </w:r>
    </w:p>
    <w:p w:rsidR="008D32C2" w:rsidRDefault="008D32C2">
      <w:pPr>
        <w:pStyle w:val="Default"/>
        <w:jc w:val="both"/>
        <w:rPr>
          <w:b/>
        </w:rPr>
      </w:pPr>
    </w:p>
    <w:tbl>
      <w:tblPr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556"/>
        <w:gridCol w:w="3686"/>
        <w:gridCol w:w="1701"/>
        <w:gridCol w:w="1701"/>
      </w:tblGrid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68" w:rsidRPr="00333F1B" w:rsidRDefault="00652268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 xml:space="preserve">Объем финансирования </w:t>
            </w:r>
            <w:r w:rsidRPr="00333F1B">
              <w:rPr>
                <w:b/>
                <w:sz w:val="22"/>
                <w:szCs w:val="22"/>
              </w:rPr>
              <w:t>местного</w:t>
            </w:r>
            <w:r w:rsidRPr="00333F1B">
              <w:rPr>
                <w:b/>
                <w:sz w:val="22"/>
                <w:szCs w:val="22"/>
              </w:rPr>
              <w:t xml:space="preserve"> бюджета, всего (тыс. </w:t>
            </w:r>
            <w:proofErr w:type="spellStart"/>
            <w:r w:rsidRPr="00333F1B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>. Красный Бор, ул. 2-я Линия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534,600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59,400</w:t>
            </w: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534,600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59,400</w:t>
            </w:r>
          </w:p>
        </w:tc>
      </w:tr>
    </w:tbl>
    <w:p w:rsidR="008D32C2" w:rsidRPr="00333F1B" w:rsidRDefault="008D32C2">
      <w:pPr>
        <w:jc w:val="center"/>
        <w:rPr>
          <w:b/>
          <w:sz w:val="22"/>
          <w:szCs w:val="22"/>
        </w:rPr>
      </w:pPr>
    </w:p>
    <w:p w:rsidR="008D32C2" w:rsidRPr="00333F1B" w:rsidRDefault="008D32C2">
      <w:pPr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8D32C2" w:rsidRPr="00333F1B" w:rsidRDefault="00D933EF">
      <w:pPr>
        <w:pStyle w:val="Default"/>
        <w:jc w:val="center"/>
        <w:rPr>
          <w:sz w:val="22"/>
          <w:szCs w:val="22"/>
        </w:rPr>
      </w:pPr>
      <w:r w:rsidRPr="00333F1B">
        <w:rPr>
          <w:b/>
          <w:sz w:val="22"/>
          <w:szCs w:val="22"/>
        </w:rPr>
        <w:t>на 202</w:t>
      </w:r>
      <w:r w:rsidR="00315F91" w:rsidRPr="00333F1B">
        <w:rPr>
          <w:b/>
          <w:sz w:val="22"/>
          <w:szCs w:val="22"/>
        </w:rPr>
        <w:t>5</w:t>
      </w:r>
      <w:r w:rsidRPr="00333F1B">
        <w:rPr>
          <w:b/>
          <w:sz w:val="22"/>
          <w:szCs w:val="22"/>
        </w:rPr>
        <w:t xml:space="preserve"> год</w:t>
      </w:r>
    </w:p>
    <w:p w:rsidR="008D32C2" w:rsidRPr="00333F1B" w:rsidRDefault="008D32C2">
      <w:pPr>
        <w:pStyle w:val="Default"/>
        <w:jc w:val="both"/>
        <w:rPr>
          <w:b/>
          <w:sz w:val="22"/>
          <w:szCs w:val="22"/>
        </w:rPr>
      </w:pPr>
    </w:p>
    <w:tbl>
      <w:tblPr>
        <w:tblW w:w="1049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840"/>
        <w:gridCol w:w="3402"/>
        <w:gridCol w:w="1843"/>
        <w:gridCol w:w="1843"/>
      </w:tblGrid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C4" w:rsidRPr="00333F1B" w:rsidRDefault="009F7DC4" w:rsidP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 xml:space="preserve">Объем финансирования </w:t>
            </w:r>
            <w:r w:rsidRPr="00333F1B">
              <w:rPr>
                <w:b/>
                <w:sz w:val="22"/>
                <w:szCs w:val="22"/>
              </w:rPr>
              <w:t>областного</w:t>
            </w:r>
            <w:r w:rsidRPr="00333F1B">
              <w:rPr>
                <w:b/>
                <w:sz w:val="22"/>
                <w:szCs w:val="22"/>
              </w:rPr>
              <w:t xml:space="preserve"> бюджета, всего (тыс. 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местного бюджета, всего (тыс. руб.)</w:t>
            </w: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 w:rsidP="009F7DC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.Московская дорога,33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</w:p>
        </w:tc>
      </w:tr>
      <w:tr w:rsidR="009F7DC4" w:rsidRPr="00333F1B" w:rsidTr="009F7DC4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 w:rsidP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.3</w:t>
            </w:r>
            <w:r w:rsidRPr="00333F1B">
              <w:rPr>
                <w:sz w:val="22"/>
                <w:szCs w:val="22"/>
              </w:rPr>
              <w:t>-Линия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 w:rsidP="005628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 w:rsidP="005628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57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F7DC4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695,400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77,378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8D32C2" w:rsidRDefault="00D933EF">
      <w:pPr>
        <w:jc w:val="both"/>
        <w:rPr>
          <w:b/>
        </w:rPr>
      </w:pPr>
      <w:r>
        <w:t xml:space="preserve">             Общая площадь </w:t>
      </w:r>
      <w:proofErr w:type="spellStart"/>
      <w:r>
        <w:t>Красноборского</w:t>
      </w:r>
      <w:proofErr w:type="spellEnd"/>
      <w:r>
        <w:t xml:space="preserve"> г</w:t>
      </w:r>
      <w:r>
        <w:t xml:space="preserve">ородского поселения составляет - 8239,6 Га, численность населения – 5,006 тыс. человек.        </w:t>
      </w:r>
    </w:p>
    <w:p w:rsidR="008D32C2" w:rsidRDefault="00D933EF">
      <w:pPr>
        <w:jc w:val="both"/>
      </w:pPr>
      <w:r>
        <w:t xml:space="preserve">             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накоплен</w:t>
      </w:r>
      <w:proofErr w:type="gramEnd"/>
      <w:r>
        <w:t xml:space="preserve"> ряд серьезных проблем, не позволяющих в полной мере достичь</w:t>
      </w:r>
      <w:r>
        <w:t xml:space="preserve">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8D32C2" w:rsidRDefault="00D933EF">
      <w:pPr>
        <w:jc w:val="both"/>
      </w:pPr>
      <w:r>
        <w:t xml:space="preserve">              Перечень проблем экологической безопасности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</w:t>
      </w:r>
      <w:r>
        <w:rPr>
          <w:bCs/>
        </w:rPr>
        <w:t xml:space="preserve">нградской области </w:t>
      </w:r>
      <w:r>
        <w:t>в целом включает в себя:</w:t>
      </w:r>
    </w:p>
    <w:p w:rsidR="008D32C2" w:rsidRDefault="00D933EF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8D32C2" w:rsidRDefault="00D933EF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8D32C2" w:rsidRDefault="00D933EF">
      <w:pPr>
        <w:jc w:val="both"/>
      </w:pPr>
      <w:r>
        <w:t xml:space="preserve">  </w:t>
      </w:r>
      <w:r>
        <w:t>- низкий уровень сбора и вывоза твердых бытовых отходов;</w:t>
      </w:r>
    </w:p>
    <w:p w:rsidR="008D32C2" w:rsidRDefault="00D933EF">
      <w:pPr>
        <w:jc w:val="both"/>
      </w:pPr>
      <w:r>
        <w:lastRenderedPageBreak/>
        <w:t xml:space="preserve"> - невысокий уровень экологического воспитания и образования.</w:t>
      </w:r>
    </w:p>
    <w:p w:rsidR="008D32C2" w:rsidRDefault="00D933EF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</w:t>
      </w:r>
      <w:r>
        <w:t xml:space="preserve">использованию природных ресурсов на основе экологических знаний, сохранению экосистем и созданию благоприятных условий для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D933EF">
      <w:pPr>
        <w:jc w:val="both"/>
      </w:pPr>
      <w:r>
        <w:t xml:space="preserve">           Муниципальная прогр</w:t>
      </w:r>
      <w:r>
        <w:t xml:space="preserve">амма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88413E">
        <w:t>»</w:t>
      </w:r>
      <w:r>
        <w:t xml:space="preserve"> </w:t>
      </w:r>
      <w:r>
        <w:t xml:space="preserve">(далее - Программа) представляет собой увязанный по ресурсам, исполнителям, срокам осуществления и ожидаемым результатам комплекс </w:t>
      </w:r>
      <w:r>
        <w:t xml:space="preserve">технических и финансовых мероприятий, обеспечивающих решение задач по охране окружающей среды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D933EF">
      <w:pPr>
        <w:jc w:val="both"/>
      </w:pPr>
      <w:r>
        <w:t xml:space="preserve">           Разработка и реализация Программы - одно из приоритетных на</w:t>
      </w:r>
      <w:r>
        <w:t xml:space="preserve">правлений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</w:t>
      </w:r>
      <w:r>
        <w:t xml:space="preserve">торами повышения качества жизни населения и состояния окружающей среды поселения. </w:t>
      </w:r>
    </w:p>
    <w:p w:rsidR="008D32C2" w:rsidRDefault="00D933EF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8D32C2" w:rsidRDefault="00D933EF">
      <w:pPr>
        <w:pStyle w:val="Default"/>
        <w:jc w:val="both"/>
      </w:pPr>
      <w:r>
        <w:t xml:space="preserve">- наличие объекта размещения отходов </w:t>
      </w:r>
      <w:proofErr w:type="gramStart"/>
      <w:r>
        <w:t>потребления</w:t>
      </w:r>
      <w:proofErr w:type="gramEnd"/>
      <w:r>
        <w:t xml:space="preserve"> соответствующего нормативным требованиям;</w:t>
      </w:r>
    </w:p>
    <w:p w:rsidR="008D32C2" w:rsidRDefault="00D933EF">
      <w:pPr>
        <w:pStyle w:val="Default"/>
        <w:jc w:val="both"/>
      </w:pPr>
      <w:r>
        <w:t>- сокращение количества н</w:t>
      </w:r>
      <w:r>
        <w:t xml:space="preserve">есанкционированных свалок; </w:t>
      </w:r>
    </w:p>
    <w:p w:rsidR="008D32C2" w:rsidRDefault="00D933EF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8D32C2" w:rsidRDefault="00D933EF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8D32C2" w:rsidRDefault="00D933EF">
      <w:pPr>
        <w:pStyle w:val="Default"/>
        <w:jc w:val="both"/>
      </w:pPr>
      <w:r>
        <w:t>- реализация предупредительных мер по охране водного объекта, находящегося в муници</w:t>
      </w:r>
      <w:r>
        <w:t>пальной собственности.</w:t>
      </w:r>
    </w:p>
    <w:p w:rsidR="008D32C2" w:rsidRDefault="00D933EF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</w:t>
      </w:r>
      <w:proofErr w:type="gramEnd"/>
      <w:r>
        <w:t xml:space="preserve"> период 202</w:t>
      </w:r>
      <w:r w:rsidR="00655121">
        <w:t>3-2025</w:t>
      </w:r>
      <w:r>
        <w:t xml:space="preserve"> годы. Выполнение программных мер</w:t>
      </w:r>
      <w:r>
        <w:t xml:space="preserve">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</w:t>
      </w:r>
      <w:r>
        <w:t xml:space="preserve">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</w:pPr>
      <w:r>
        <w:rPr>
          <w:b/>
        </w:rPr>
        <w:t>2. Основные цели и задачи муниципальной программы</w:t>
      </w:r>
    </w:p>
    <w:p w:rsidR="008D32C2" w:rsidRDefault="008D32C2">
      <w:pPr>
        <w:widowControl w:val="0"/>
        <w:ind w:firstLine="540"/>
        <w:jc w:val="both"/>
        <w:rPr>
          <w:rFonts w:eastAsia="Calibri"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8D32C2" w:rsidRDefault="00D933EF">
      <w:pPr>
        <w:pStyle w:val="Default"/>
        <w:jc w:val="both"/>
      </w:pPr>
      <w:r>
        <w:t xml:space="preserve">- Обеспечение устойчивости экосистем и экологически безопасных условий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8D32C2">
      <w:pPr>
        <w:pStyle w:val="Default"/>
        <w:jc w:val="both"/>
      </w:pPr>
    </w:p>
    <w:p w:rsidR="00A46DC8" w:rsidRDefault="00A46DC8">
      <w:pPr>
        <w:widowControl w:val="0"/>
        <w:ind w:firstLine="540"/>
        <w:jc w:val="both"/>
        <w:rPr>
          <w:rFonts w:eastAsia="Calibri"/>
          <w:b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8D32C2" w:rsidRDefault="00D933EF">
      <w:pPr>
        <w:jc w:val="both"/>
      </w:pPr>
      <w:r>
        <w:t>- Рациональное использование природных ресурсов,</w:t>
      </w:r>
    </w:p>
    <w:p w:rsidR="008D32C2" w:rsidRDefault="00D933EF">
      <w:pPr>
        <w:jc w:val="both"/>
      </w:pPr>
      <w:r>
        <w:t>- снижение нег</w:t>
      </w:r>
      <w:r>
        <w:t>ативного влияния экологического фактора на здоровье населения,</w:t>
      </w:r>
    </w:p>
    <w:p w:rsidR="008D32C2" w:rsidRDefault="00D933EF">
      <w:pPr>
        <w:jc w:val="both"/>
      </w:pPr>
      <w:r>
        <w:t>- предотвращение загрязнения и восстановление природных комплексов,</w:t>
      </w:r>
    </w:p>
    <w:p w:rsidR="008D32C2" w:rsidRDefault="00D933EF">
      <w:pPr>
        <w:jc w:val="both"/>
      </w:pPr>
      <w:r>
        <w:t>- сохранение качества окружающей среды.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  <w:color w:val="000000"/>
        </w:rPr>
      </w:pPr>
    </w:p>
    <w:p w:rsidR="00956BD1" w:rsidRDefault="00956BD1">
      <w:pPr>
        <w:jc w:val="center"/>
        <w:rPr>
          <w:b/>
          <w:color w:val="000000"/>
        </w:rPr>
      </w:pPr>
    </w:p>
    <w:p w:rsidR="00956BD1" w:rsidRDefault="00956BD1">
      <w:pPr>
        <w:jc w:val="center"/>
        <w:rPr>
          <w:b/>
          <w:color w:val="000000"/>
        </w:rPr>
      </w:pPr>
    </w:p>
    <w:p w:rsidR="008D32C2" w:rsidRDefault="00D933EF">
      <w:pPr>
        <w:jc w:val="center"/>
      </w:pPr>
      <w:r>
        <w:rPr>
          <w:b/>
          <w:color w:val="000000"/>
        </w:rPr>
        <w:lastRenderedPageBreak/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D32C2" w:rsidRDefault="008D32C2">
      <w:pPr>
        <w:jc w:val="center"/>
        <w:rPr>
          <w:b/>
        </w:rPr>
      </w:pPr>
    </w:p>
    <w:p w:rsidR="008D32C2" w:rsidRDefault="00D933EF">
      <w:r>
        <w:t xml:space="preserve">Срок реализации муниципальной </w:t>
      </w:r>
      <w:proofErr w:type="gramStart"/>
      <w:r>
        <w:t>программы:  202</w:t>
      </w:r>
      <w:r w:rsidR="00491E97">
        <w:t>3</w:t>
      </w:r>
      <w:proofErr w:type="gramEnd"/>
      <w:r w:rsidR="00491E97">
        <w:t xml:space="preserve"> – 2025</w:t>
      </w:r>
      <w:r>
        <w:t xml:space="preserve"> гг.</w:t>
      </w:r>
    </w:p>
    <w:p w:rsidR="008D32C2" w:rsidRDefault="008D32C2">
      <w:pPr>
        <w:rPr>
          <w:color w:val="000000"/>
        </w:rPr>
      </w:pPr>
    </w:p>
    <w:p w:rsidR="008D32C2" w:rsidRDefault="008D32C2">
      <w:pPr>
        <w:rPr>
          <w:color w:val="000000"/>
        </w:rPr>
      </w:pPr>
    </w:p>
    <w:p w:rsidR="008D32C2" w:rsidRDefault="00D933EF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D32C2" w:rsidRDefault="008D32C2">
      <w:pPr>
        <w:jc w:val="center"/>
        <w:rPr>
          <w:b/>
        </w:rPr>
      </w:pPr>
      <w:bookmarkStart w:id="0" w:name="_GoBack"/>
      <w:bookmarkEnd w:id="0"/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   Оценка эффективности муниципальной </w:t>
      </w:r>
      <w:proofErr w:type="gramStart"/>
      <w:r>
        <w:rPr>
          <w:color w:val="000000"/>
        </w:rPr>
        <w:t>программы  осуществляется</w:t>
      </w:r>
      <w:proofErr w:type="gramEnd"/>
      <w:r>
        <w:rPr>
          <w:color w:val="000000"/>
        </w:rPr>
        <w:t> п</w:t>
      </w:r>
      <w:r>
        <w:rPr>
          <w:color w:val="000000"/>
        </w:rPr>
        <w:t>утем ежегодного сопоставления: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</w:t>
      </w:r>
      <w:r>
        <w:rPr>
          <w:color w:val="000000"/>
        </w:rPr>
        <w:t>ию программы и ее основных мероприятий (целевой параметр менее 100%);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планируемых мероприятий плана реализации.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- размещать твердые коммунальные отходы на лицензир</w:t>
      </w:r>
      <w:r>
        <w:rPr>
          <w:color w:val="000000"/>
        </w:rPr>
        <w:t xml:space="preserve">ованном объекте размещения      отходов IV класса опасности, занесенного в Государственный реестр объектов </w:t>
      </w:r>
      <w:proofErr w:type="gramStart"/>
      <w:r>
        <w:rPr>
          <w:color w:val="000000"/>
        </w:rPr>
        <w:t>размещения  отходов</w:t>
      </w:r>
      <w:proofErr w:type="gramEnd"/>
      <w:r>
        <w:rPr>
          <w:color w:val="000000"/>
        </w:rPr>
        <w:t>;  </w:t>
      </w:r>
    </w:p>
    <w:p w:rsidR="008D32C2" w:rsidRDefault="00D933EF">
      <w:pPr>
        <w:jc w:val="both"/>
        <w:rPr>
          <w:rFonts w:ascii="Segoe UI" w:hAnsi="Segoe UI" w:cs="Segoe UI"/>
          <w:sz w:val="18"/>
          <w:szCs w:val="18"/>
        </w:rPr>
      </w:pPr>
      <w:r>
        <w:t>- сократить количество несанкционированных свалок. </w:t>
      </w:r>
    </w:p>
    <w:p w:rsidR="008D32C2" w:rsidRDefault="008D32C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8D32C2" w:rsidRDefault="00D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</w:t>
      </w:r>
      <w:r>
        <w:rPr>
          <w:rFonts w:eastAsia="Calibri"/>
          <w:b/>
          <w:lang w:eastAsia="en-US"/>
        </w:rPr>
        <w:t>ы</w:t>
      </w:r>
    </w:p>
    <w:p w:rsidR="008D32C2" w:rsidRDefault="008D32C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32C2" w:rsidRDefault="00D933EF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</w:t>
      </w:r>
      <w:proofErr w:type="gramStart"/>
      <w:r>
        <w:rPr>
          <w:rFonts w:eastAsia="Calibri"/>
          <w:lang w:eastAsia="en-US"/>
        </w:rPr>
        <w:t>Программы  202</w:t>
      </w:r>
      <w:r w:rsidR="00A117D8">
        <w:rPr>
          <w:rFonts w:eastAsia="Calibri"/>
          <w:lang w:eastAsia="en-US"/>
        </w:rPr>
        <w:t>3</w:t>
      </w:r>
      <w:proofErr w:type="gramEnd"/>
      <w:r>
        <w:rPr>
          <w:rFonts w:eastAsia="Calibri"/>
          <w:lang w:eastAsia="en-US"/>
        </w:rPr>
        <w:t>-202</w:t>
      </w:r>
      <w:r w:rsidR="00A117D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г. составит -  </w:t>
      </w:r>
      <w:r w:rsidR="00A46DC8">
        <w:rPr>
          <w:rFonts w:eastAsia="Calibri"/>
          <w:lang w:eastAsia="en-US"/>
        </w:rPr>
        <w:t>4939</w:t>
      </w:r>
      <w:r>
        <w:t>,</w:t>
      </w:r>
      <w:r w:rsidR="00A46DC8">
        <w:t>613</w:t>
      </w:r>
      <w:r>
        <w:t xml:space="preserve"> </w:t>
      </w:r>
      <w:r>
        <w:rPr>
          <w:rFonts w:eastAsia="Calibri"/>
          <w:lang w:eastAsia="en-US"/>
        </w:rPr>
        <w:t>тыс. руб. из них:</w:t>
      </w:r>
    </w:p>
    <w:p w:rsidR="008D32C2" w:rsidRDefault="008D32C2">
      <w:pPr>
        <w:jc w:val="both"/>
        <w:rPr>
          <w:rFonts w:eastAsia="Calibri"/>
          <w:lang w:eastAsia="en-US"/>
        </w:rPr>
      </w:pPr>
    </w:p>
    <w:p w:rsidR="008D32C2" w:rsidRDefault="00D933EF">
      <w:pPr>
        <w:jc w:val="both"/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682</w:t>
      </w:r>
      <w:r>
        <w:rPr>
          <w:rFonts w:eastAsia="Calibri"/>
          <w:lang w:eastAsia="en-US"/>
        </w:rPr>
        <w:t>,</w:t>
      </w:r>
      <w:r w:rsidR="00A46DC8">
        <w:rPr>
          <w:rFonts w:eastAsia="Calibri"/>
          <w:lang w:eastAsia="en-US"/>
        </w:rPr>
        <w:t>935</w:t>
      </w:r>
      <w:r>
        <w:rPr>
          <w:rFonts w:eastAsia="Calibri"/>
          <w:lang w:eastAsia="en-US"/>
        </w:rPr>
        <w:t xml:space="preserve"> тыс. руб.,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2062,</w:t>
      </w:r>
      <w:r>
        <w:rPr>
          <w:rFonts w:eastAsia="Calibri"/>
          <w:lang w:eastAsia="en-US"/>
        </w:rPr>
        <w:t xml:space="preserve">000 тыс. руб.,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2194</w:t>
      </w:r>
      <w:r>
        <w:rPr>
          <w:rFonts w:eastAsia="Calibri"/>
          <w:lang w:eastAsia="en-US"/>
        </w:rPr>
        <w:t>,</w:t>
      </w:r>
      <w:r w:rsidR="00A46DC8">
        <w:rPr>
          <w:rFonts w:eastAsia="Calibri"/>
          <w:lang w:eastAsia="en-US"/>
        </w:rPr>
        <w:t>678</w:t>
      </w:r>
      <w:r>
        <w:rPr>
          <w:rFonts w:eastAsia="Calibri"/>
          <w:lang w:eastAsia="en-US"/>
        </w:rPr>
        <w:t xml:space="preserve"> тыс. руб.</w:t>
      </w:r>
    </w:p>
    <w:p w:rsidR="008D32C2" w:rsidRDefault="008D32C2">
      <w:pPr>
        <w:jc w:val="both"/>
        <w:rPr>
          <w:rFonts w:eastAsia="Calibri"/>
          <w:lang w:eastAsia="en-US"/>
        </w:rPr>
      </w:pPr>
    </w:p>
    <w:p w:rsidR="008D32C2" w:rsidRDefault="00D933EF">
      <w:pPr>
        <w:ind w:firstLine="567"/>
        <w:jc w:val="both"/>
      </w:pPr>
      <w:r>
        <w:rPr>
          <w:rFonts w:eastAsia="Calibri"/>
          <w:lang w:eastAsia="en-US"/>
        </w:rPr>
        <w:t xml:space="preserve">Источником финансирования </w:t>
      </w:r>
      <w:proofErr w:type="gramStart"/>
      <w:r>
        <w:rPr>
          <w:rFonts w:eastAsia="Calibri"/>
          <w:lang w:eastAsia="en-US"/>
        </w:rPr>
        <w:t>мероприятий  программы</w:t>
      </w:r>
      <w:proofErr w:type="gramEnd"/>
      <w:r>
        <w:rPr>
          <w:rFonts w:eastAsia="Calibri"/>
          <w:lang w:eastAsia="en-US"/>
        </w:rPr>
        <w:t xml:space="preserve"> являются средства областного бюджета Ленинградской области и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поселения.</w:t>
      </w:r>
    </w:p>
    <w:p w:rsidR="008D32C2" w:rsidRDefault="00D933E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>правовыми  актами</w:t>
      </w:r>
      <w:proofErr w:type="gramEnd"/>
      <w:r>
        <w:rPr>
          <w:rFonts w:eastAsia="Calibri"/>
          <w:lang w:eastAsia="en-US"/>
        </w:rPr>
        <w:t xml:space="preserve"> Правительства Ленинградской области.</w:t>
      </w:r>
    </w:p>
    <w:p w:rsidR="008D32C2" w:rsidRDefault="00D933EF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>- размещать твердые коммунальные отходы на л</w:t>
      </w:r>
      <w:r>
        <w:rPr>
          <w:rFonts w:eastAsia="Calibri"/>
          <w:lang w:eastAsia="en-US"/>
        </w:rPr>
        <w:t xml:space="preserve">ицензированном объекте размещения     отходов IV класса опасности, занесенного в Государственный реестр объектов размещения </w:t>
      </w:r>
    </w:p>
    <w:p w:rsidR="008D32C2" w:rsidRDefault="00D933EF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8D32C2" w:rsidRDefault="00D933EF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pStyle w:val="Default"/>
        <w:jc w:val="both"/>
      </w:pPr>
      <w:r>
        <w:t xml:space="preserve">         Реализация муниципальной про</w:t>
      </w:r>
      <w:r>
        <w:t xml:space="preserve">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w:rsidR="008D32C2" w:rsidRDefault="00D933EF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8D32C2" w:rsidRDefault="00D933EF">
      <w:pPr>
        <w:pStyle w:val="Default"/>
        <w:jc w:val="both"/>
      </w:pPr>
      <w:r>
        <w:t xml:space="preserve">- законодательные риски. </w:t>
      </w:r>
    </w:p>
    <w:p w:rsidR="008D32C2" w:rsidRDefault="00D933EF">
      <w:pPr>
        <w:jc w:val="both"/>
      </w:pPr>
      <w:r>
        <w:t xml:space="preserve">        Ответственный исполнитель</w:t>
      </w:r>
      <w:r>
        <w:t xml:space="preserve">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</w:t>
      </w:r>
      <w:r>
        <w:t xml:space="preserve"> а также составляет сводный отчет о ходе ее исполнения.</w:t>
      </w:r>
    </w:p>
    <w:p w:rsidR="008D32C2" w:rsidRDefault="00D933EF">
      <w:pPr>
        <w:jc w:val="both"/>
      </w:pPr>
      <w:r>
        <w:rPr>
          <w:sz w:val="28"/>
          <w:szCs w:val="28"/>
        </w:rPr>
        <w:lastRenderedPageBreak/>
        <w:t xml:space="preserve">       </w:t>
      </w:r>
      <w:r>
        <w:t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</w:t>
      </w:r>
      <w:r>
        <w:t xml:space="preserve">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</w:t>
      </w:r>
      <w:r>
        <w:t xml:space="preserve">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8D32C2" w:rsidRDefault="00D933EF">
      <w:pPr>
        <w:jc w:val="both"/>
      </w:pPr>
      <w: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8D32C2" w:rsidRDefault="00D933EF">
      <w:pPr>
        <w:jc w:val="both"/>
      </w:pPr>
      <w:r>
        <w:t xml:space="preserve"> - периодическая корректировка состава программных мероприятий и показате</w:t>
      </w:r>
      <w:r>
        <w:t>лей с учетом достигнутых результатов и текущих условий реализации муниципальной программы.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7. Методика оценки эффективности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</w:t>
      </w:r>
      <w:r>
        <w:t>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D32C2" w:rsidRDefault="00D933EF">
      <w:pPr>
        <w:jc w:val="both"/>
      </w:pPr>
      <w:r>
        <w:t xml:space="preserve">            Эффективность реализации Программы в целом оценивается по результатам достижения установленных значений каждого из ос</w:t>
      </w:r>
      <w:r>
        <w:t>новных показателей по годам по отношению к предыдущему году и нарастающим итогом к базовому году.</w:t>
      </w:r>
    </w:p>
    <w:p w:rsidR="008D32C2" w:rsidRDefault="00D933EF">
      <w:pPr>
        <w:jc w:val="both"/>
      </w:pPr>
      <w:r>
        <w:t>Оценка эффективности реализации Программы проводится на основе анализа:</w:t>
      </w:r>
    </w:p>
    <w:p w:rsidR="008D32C2" w:rsidRDefault="00D933EF">
      <w:pPr>
        <w:jc w:val="both"/>
      </w:pPr>
      <w:r>
        <w:t>1) степени достижения целей и решения задач муниципальной программы путем сопоставлени</w:t>
      </w:r>
      <w:r>
        <w:t>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 по формуле:</w:t>
      </w:r>
    </w:p>
    <w:p w:rsidR="008D32C2" w:rsidRDefault="00D933EF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8D32C2" w:rsidRDefault="00D933EF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</w:t>
      </w:r>
      <w:r>
        <w:t xml:space="preserve"> муниципальной программы.</w:t>
      </w:r>
    </w:p>
    <w:p w:rsidR="008D32C2" w:rsidRDefault="00D933EF">
      <w:pPr>
        <w:jc w:val="both"/>
      </w:pPr>
      <w: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>
        <w:t>бюджета  и</w:t>
      </w:r>
      <w:proofErr w:type="gramEnd"/>
      <w:r>
        <w:t xml:space="preserve"> иных источников ресурсного обеспечения программы путем сопоставления плановых и фактических объемов финансирова</w:t>
      </w:r>
      <w:r>
        <w:t>ния мероприятий программы по каждому источнику ресурсного обеспечения. Данное значение (Уф) рассчитывается по формуле:</w:t>
      </w:r>
    </w:p>
    <w:p w:rsidR="008D32C2" w:rsidRDefault="00D933EF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8D32C2" w:rsidRDefault="00D933EF">
      <w:pPr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8D32C2" w:rsidRDefault="00D933EF">
      <w:pPr>
        <w:jc w:val="both"/>
      </w:pPr>
      <w: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</w:t>
      </w:r>
      <w:r>
        <w:t>аммы.</w:t>
      </w:r>
    </w:p>
    <w:p w:rsidR="008D32C2" w:rsidRDefault="00D933EF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8D32C2" w:rsidRDefault="00D933EF">
      <w:pPr>
        <w:jc w:val="both"/>
      </w:pPr>
      <w:r>
        <w:t>1) высокий уровень эффективности:</w:t>
      </w:r>
    </w:p>
    <w:p w:rsidR="008D32C2" w:rsidRDefault="00D933EF">
      <w:pPr>
        <w:jc w:val="both"/>
      </w:pPr>
      <w:r>
        <w:t>-значения 95 % и более показателей муниципальной программы входят в установленный интервал значений для отнесения муниципальной прог</w:t>
      </w:r>
      <w:r>
        <w:t>раммы к высокому уровню эффективности,</w:t>
      </w:r>
    </w:p>
    <w:p w:rsidR="008D32C2" w:rsidRDefault="00D933EF">
      <w:pPr>
        <w:jc w:val="both"/>
      </w:pPr>
      <w:r>
        <w:t xml:space="preserve">-не менее 95 % мероприятий, запланированных на отчетный </w:t>
      </w:r>
      <w:proofErr w:type="gramStart"/>
      <w:r>
        <w:t>год,  выполнены</w:t>
      </w:r>
      <w:proofErr w:type="gramEnd"/>
      <w:r>
        <w:t xml:space="preserve"> в полном объеме;</w:t>
      </w:r>
    </w:p>
    <w:p w:rsidR="008D32C2" w:rsidRDefault="00D933EF">
      <w:pPr>
        <w:jc w:val="both"/>
      </w:pPr>
      <w:r>
        <w:t>2) удовлетворительный уровень эффективности:</w:t>
      </w:r>
    </w:p>
    <w:p w:rsidR="008D32C2" w:rsidRDefault="00D933EF">
      <w:pPr>
        <w:jc w:val="both"/>
      </w:pPr>
      <w:r>
        <w:lastRenderedPageBreak/>
        <w:t xml:space="preserve">-значения 80 % и более показателей муниципальной программы и ее подпрограмм входят </w:t>
      </w:r>
      <w:r>
        <w:t>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>-не менее 80 % мероприятий, запланированных на отчетный год, выполнены в полном объеме;</w:t>
      </w:r>
    </w:p>
    <w:p w:rsidR="008D32C2" w:rsidRDefault="00D933EF">
      <w:pPr>
        <w:jc w:val="both"/>
      </w:pPr>
      <w:r>
        <w:t>3) неудовлетворительный уровень эффективности:</w:t>
      </w:r>
    </w:p>
    <w:p w:rsidR="008D32C2" w:rsidRDefault="00D933EF">
      <w:pPr>
        <w:jc w:val="both"/>
      </w:pPr>
      <w:r>
        <w:t>- реализация муниципальной программы не отвечает критериям, указанным в пунктах 1 и 2.</w:t>
      </w:r>
    </w:p>
    <w:p w:rsidR="008D32C2" w:rsidRDefault="00D933EF">
      <w:pPr>
        <w:jc w:val="both"/>
      </w:pPr>
      <w:r>
        <w:t xml:space="preserve">            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</w:t>
      </w:r>
      <w:r>
        <w:t>ественных направлений муниципальной поддержки малого предпринимательства.</w:t>
      </w:r>
    </w:p>
    <w:p w:rsidR="008D32C2" w:rsidRDefault="008D32C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629"/>
        </w:tabs>
        <w:ind w:firstLine="709"/>
        <w:outlineLvl w:val="0"/>
      </w:pPr>
    </w:p>
    <w:p w:rsidR="008D32C2" w:rsidRDefault="008D32C2">
      <w:pPr>
        <w:jc w:val="center"/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sectPr w:rsidR="008D32C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EF" w:rsidRDefault="00D933EF">
      <w:r>
        <w:separator/>
      </w:r>
    </w:p>
  </w:endnote>
  <w:endnote w:type="continuationSeparator" w:id="0">
    <w:p w:rsidR="00D933EF" w:rsidRDefault="00D9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c"/>
      <w:jc w:val="center"/>
    </w:pPr>
  </w:p>
  <w:p w:rsidR="008D32C2" w:rsidRDefault="008D32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EF" w:rsidRDefault="00D933EF">
      <w:r>
        <w:separator/>
      </w:r>
    </w:p>
  </w:footnote>
  <w:footnote w:type="continuationSeparator" w:id="0">
    <w:p w:rsidR="00D933EF" w:rsidRDefault="00D9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D933EF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C2"/>
    <w:rsid w:val="00075328"/>
    <w:rsid w:val="00075815"/>
    <w:rsid w:val="00117E87"/>
    <w:rsid w:val="00166278"/>
    <w:rsid w:val="00192B94"/>
    <w:rsid w:val="00223FCA"/>
    <w:rsid w:val="00315F91"/>
    <w:rsid w:val="00333F1B"/>
    <w:rsid w:val="003A2672"/>
    <w:rsid w:val="00491E97"/>
    <w:rsid w:val="0056282F"/>
    <w:rsid w:val="00652268"/>
    <w:rsid w:val="00655121"/>
    <w:rsid w:val="006B5EF1"/>
    <w:rsid w:val="006C2A11"/>
    <w:rsid w:val="006F2AE1"/>
    <w:rsid w:val="007F3003"/>
    <w:rsid w:val="0088413E"/>
    <w:rsid w:val="008D32C2"/>
    <w:rsid w:val="00956BD1"/>
    <w:rsid w:val="00985137"/>
    <w:rsid w:val="009B49A6"/>
    <w:rsid w:val="009F7DC4"/>
    <w:rsid w:val="00A117D8"/>
    <w:rsid w:val="00A46DC8"/>
    <w:rsid w:val="00B21A65"/>
    <w:rsid w:val="00BB3157"/>
    <w:rsid w:val="00CE6298"/>
    <w:rsid w:val="00D933EF"/>
    <w:rsid w:val="00DB7587"/>
    <w:rsid w:val="00E608FB"/>
    <w:rsid w:val="00F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ACED"/>
  <w15:docId w15:val="{C716A1DC-C9F2-4C4F-8FB2-DFC5FC14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31</cp:revision>
  <dcterms:created xsi:type="dcterms:W3CDTF">2022-11-14T11:09:00Z</dcterms:created>
  <dcterms:modified xsi:type="dcterms:W3CDTF">2022-11-14T12:13:00Z</dcterms:modified>
  <dc:language>en-US</dc:language>
</cp:coreProperties>
</file>