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7" w:rsidRDefault="001A4AD3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CA70C5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723FD" w:rsidRDefault="003723FD"/>
    <w:p w:rsidR="00ED0A17" w:rsidRPr="005560B2" w:rsidRDefault="003723FD">
      <w:pPr>
        <w:rPr>
          <w:b/>
          <w:sz w:val="28"/>
          <w:szCs w:val="28"/>
          <w:u w:val="single"/>
        </w:rPr>
      </w:pPr>
      <w:r w:rsidRPr="003723FD">
        <w:t>31.01.2024  № 43</w:t>
      </w:r>
      <w:r w:rsidR="001A4AD3" w:rsidRPr="004D5ECA">
        <w:t xml:space="preserve">   </w:t>
      </w:r>
      <w:r w:rsidR="005560B2">
        <w:t xml:space="preserve">                                                                                           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3723FD" w:rsidP="003723FD">
      <w:pPr>
        <w:tabs>
          <w:tab w:val="left" w:pos="4678"/>
        </w:tabs>
        <w:ind w:right="4562"/>
      </w:pPr>
      <w:r w:rsidRPr="003723FD">
        <w:t>О внесении изменений в Постановление администрации Красноборского городского поселения Тосненского района Ленинград</w:t>
      </w:r>
      <w:r>
        <w:t>ской области от 20.12.2023 № 582</w:t>
      </w:r>
      <w:r w:rsidRPr="003723FD">
        <w:t xml:space="preserve"> «</w:t>
      </w:r>
      <w:r>
        <w:t xml:space="preserve">Об </w:t>
      </w:r>
      <w:r w:rsidR="001A4AD3">
        <w:t xml:space="preserve">утверждении муниципальной </w:t>
      </w:r>
      <w:r w:rsidRPr="003723FD">
        <w:t>программы «Предотвращение распространения</w:t>
      </w:r>
      <w:r w:rsidR="001A4AD3">
        <w:t xml:space="preserve"> </w:t>
      </w:r>
      <w:r w:rsidRPr="003723FD">
        <w:t>борщевика Сосновского на территории</w:t>
      </w:r>
      <w:r w:rsidR="001A4AD3">
        <w:t xml:space="preserve">  </w:t>
      </w:r>
      <w:r w:rsidRPr="003723FD">
        <w:t>Красноборского городского поселения</w:t>
      </w:r>
      <w:r>
        <w:t xml:space="preserve"> </w:t>
      </w:r>
      <w:r w:rsidR="001A4AD3">
        <w:t>Тосненского район</w:t>
      </w:r>
      <w:r w:rsidR="005128D3">
        <w:t>а Ленинградской области» на 2024-2026</w:t>
      </w:r>
      <w:r w:rsidR="001A4AD3">
        <w:t xml:space="preserve">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</w:t>
      </w:r>
      <w:proofErr w:type="gramStart"/>
      <w:r>
        <w:t xml:space="preserve">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</w:t>
      </w:r>
      <w:proofErr w:type="gramEnd"/>
      <w:r>
        <w:t xml:space="preserve"> городского поселения Тосненского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51E7" w:rsidRDefault="009451E7">
      <w:pPr>
        <w:ind w:firstLine="709"/>
        <w:jc w:val="both"/>
        <w:rPr>
          <w:bCs/>
          <w:spacing w:val="-8"/>
          <w:sz w:val="28"/>
          <w:szCs w:val="28"/>
        </w:rPr>
      </w:pPr>
    </w:p>
    <w:p w:rsidR="003723FD" w:rsidRDefault="001A4AD3" w:rsidP="003723FD">
      <w:pPr>
        <w:jc w:val="both"/>
      </w:pPr>
      <w:r>
        <w:tab/>
        <w:t>1.</w:t>
      </w:r>
      <w:r w:rsidR="003723FD" w:rsidRPr="003723FD">
        <w:t xml:space="preserve"> Внести изменения в  Постановление администрации Красноборского городского поселения Тосненского района Ленинградской области </w:t>
      </w:r>
      <w:r w:rsidR="003723FD">
        <w:t>от 20.12.2023 № 582</w:t>
      </w:r>
      <w:r w:rsidR="003723FD" w:rsidRPr="003723FD">
        <w:t xml:space="preserve"> «Об утверждении муниципальной программы «Предотвращение распространения борщевика Сосновского на территории  Красноборского городского поселения Тосненского района Ленинградской области» на 2024-2026 годы, в соответствии с Приложением к данному Постановлению. </w:t>
      </w:r>
      <w:r w:rsidR="005560B2">
        <w:t xml:space="preserve">            </w:t>
      </w:r>
      <w:r w:rsidR="003723FD">
        <w:t xml:space="preserve">   </w:t>
      </w:r>
    </w:p>
    <w:p w:rsidR="009451E7" w:rsidRDefault="003723FD" w:rsidP="003723FD">
      <w:pPr>
        <w:jc w:val="both"/>
      </w:pPr>
      <w:r>
        <w:t xml:space="preserve">           2</w:t>
      </w:r>
      <w:r w:rsidR="005128D3">
        <w:t>.</w:t>
      </w:r>
      <w:r>
        <w:t xml:space="preserve"> </w:t>
      </w:r>
      <w:r w:rsidR="001A4AD3"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9451E7" w:rsidRDefault="003723FD">
      <w:pPr>
        <w:tabs>
          <w:tab w:val="left" w:pos="993"/>
        </w:tabs>
        <w:ind w:firstLine="709"/>
        <w:jc w:val="both"/>
      </w:pPr>
      <w:r>
        <w:t>3</w:t>
      </w:r>
      <w:r w:rsidR="005128D3">
        <w:t>.</w:t>
      </w:r>
      <w:r w:rsidR="005F37AF">
        <w:t xml:space="preserve"> 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3723FD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>
        <w:t xml:space="preserve"> </w:t>
      </w:r>
      <w:proofErr w:type="gramStart"/>
      <w:r w:rsidR="001A4AD3">
        <w:t>Контроль за</w:t>
      </w:r>
      <w:proofErr w:type="gramEnd"/>
      <w:r w:rsidR="001A4AD3">
        <w:t xml:space="preserve"> исполнением настоящего постановления оставляю за собой.</w:t>
      </w:r>
    </w:p>
    <w:p w:rsidR="009451E7" w:rsidRDefault="009451E7">
      <w:pPr>
        <w:tabs>
          <w:tab w:val="left" w:pos="993"/>
        </w:tabs>
        <w:ind w:firstLine="709"/>
        <w:jc w:val="both"/>
      </w:pPr>
    </w:p>
    <w:p w:rsidR="003723FD" w:rsidRDefault="003723FD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993"/>
        </w:tabs>
        <w:spacing w:line="276" w:lineRule="auto"/>
        <w:jc w:val="both"/>
      </w:pPr>
      <w:r>
        <w:t>Глава  администрации                                                                                                 Н.И. Аксенов</w:t>
      </w:r>
    </w:p>
    <w:p w:rsidR="00B210B1" w:rsidRDefault="00B210B1">
      <w:pPr>
        <w:tabs>
          <w:tab w:val="left" w:pos="993"/>
        </w:tabs>
        <w:spacing w:line="276" w:lineRule="auto"/>
        <w:jc w:val="both"/>
      </w:pPr>
    </w:p>
    <w:p w:rsidR="003723FD" w:rsidRDefault="003723FD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F649CE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о</w:t>
            </w:r>
            <w:r w:rsidR="001A4AD3">
              <w:t>т</w:t>
            </w:r>
            <w:r w:rsidR="003723FD">
              <w:t xml:space="preserve"> 31</w:t>
            </w:r>
            <w:r w:rsidR="004D5ECA">
              <w:t>.</w:t>
            </w:r>
            <w:r w:rsidR="003723FD">
              <w:t>01.2024</w:t>
            </w:r>
            <w:r w:rsidR="001A4AD3">
              <w:t xml:space="preserve">  № </w:t>
            </w:r>
            <w:r w:rsidR="003723FD">
              <w:t>43</w:t>
            </w:r>
            <w:r w:rsidR="001A4AD3">
              <w:t xml:space="preserve">                           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ED0A17">
        <w:t xml:space="preserve"> на 2024-2026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9451E7" w:rsidRPr="003C6946" w:rsidRDefault="003723FD">
      <w:pPr>
        <w:spacing w:before="280" w:after="280"/>
        <w:jc w:val="center"/>
        <w:rPr>
          <w:b/>
          <w:bCs/>
        </w:rPr>
      </w:pPr>
      <w:r>
        <w:rPr>
          <w:b/>
          <w:bCs/>
        </w:rPr>
        <w:t>2024</w:t>
      </w:r>
    </w:p>
    <w:p w:rsidR="00F649CE" w:rsidRDefault="00F649CE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after="200" w:line="276" w:lineRule="auto"/>
        <w:jc w:val="center"/>
      </w:pPr>
      <w:r>
        <w:t>Паспорт программы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557"/>
      </w:tblGrid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Полное наименование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район</w:t>
            </w:r>
            <w:r w:rsidR="00ED0A17">
              <w:rPr>
                <w:lang w:eastAsia="en-US"/>
              </w:rPr>
              <w:t>а Ленинградской области» на 2024-2026</w:t>
            </w:r>
            <w:r>
              <w:rPr>
                <w:lang w:eastAsia="en-US"/>
              </w:rPr>
              <w:t xml:space="preserve"> годы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Основание для разработки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Борщевик Сосновского отличается высокой плодовитостью -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451E7" w:rsidRDefault="009451E7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6360D0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Наименование мероприятий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6360D0" w:rsidP="006360D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6360D0">
              <w:rPr>
                <w:lang w:eastAsia="en-US"/>
              </w:rPr>
              <w:t>Мероприятия, направленные на достижение цели федерального  проекта "Благоустройство сельских территорий"</w:t>
            </w:r>
            <w:r w:rsidR="00ED0A17">
              <w:rPr>
                <w:lang w:eastAsia="en-US"/>
              </w:rPr>
              <w:t xml:space="preserve"> - </w:t>
            </w:r>
            <w:r w:rsidRPr="006360D0">
              <w:rPr>
                <w:lang w:eastAsia="en-US"/>
              </w:rPr>
              <w:t>Мероприятия по борьбе с борщевиком Сосновского</w:t>
            </w:r>
          </w:p>
          <w:p w:rsidR="006360D0" w:rsidRPr="006360D0" w:rsidRDefault="00F867DB" w:rsidP="00BA760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F867DB">
              <w:rPr>
                <w:lang w:eastAsia="en-US"/>
              </w:rPr>
              <w:t>Комплекс процессных мероприятий "Реализация мероприятий по борьбе с борщевиком Сосновского"</w:t>
            </w:r>
            <w:r>
              <w:rPr>
                <w:lang w:eastAsia="en-US"/>
              </w:rPr>
              <w:t>:</w:t>
            </w:r>
            <w:r w:rsidR="004C420A">
              <w:rPr>
                <w:lang w:eastAsia="en-US"/>
              </w:rPr>
              <w:t xml:space="preserve"> </w:t>
            </w:r>
            <w:r w:rsidR="00BA7600" w:rsidRPr="00BA7600">
              <w:rPr>
                <w:lang w:eastAsia="en-US"/>
              </w:rPr>
              <w:t>Мероприятия по борьбе с борщевиком Сосновского (местный бюджет)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района Ленинградской области и улучшение качественного состояния земель путем его локализации и ликвидации. 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451E7" w:rsidRDefault="001A4AD3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451E7" w:rsidRDefault="0086391F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– 4,0 га, 2025 </w:t>
            </w:r>
            <w:r w:rsidR="003C6946">
              <w:rPr>
                <w:lang w:eastAsia="en-US"/>
              </w:rPr>
              <w:t>– 4,0</w:t>
            </w:r>
            <w:r w:rsidR="00ED0A17">
              <w:rPr>
                <w:lang w:eastAsia="en-US"/>
              </w:rPr>
              <w:t xml:space="preserve"> га, 2026</w:t>
            </w:r>
            <w:r w:rsidR="003C6946">
              <w:rPr>
                <w:lang w:eastAsia="en-US"/>
              </w:rPr>
              <w:t xml:space="preserve"> – 4,0</w:t>
            </w:r>
            <w:r w:rsidR="00ED0A17">
              <w:rPr>
                <w:lang w:eastAsia="en-US"/>
              </w:rPr>
              <w:t xml:space="preserve"> га</w:t>
            </w:r>
          </w:p>
        </w:tc>
      </w:tr>
      <w:tr w:rsidR="009451E7" w:rsidTr="009A11C0">
        <w:trPr>
          <w:trHeight w:val="87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Этапы и сроки реализации</w:t>
            </w:r>
          </w:p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 w:rsidP="009A11C0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2024 - 2026</w:t>
            </w:r>
            <w:r w:rsidR="001A4AD3">
              <w:rPr>
                <w:lang w:eastAsia="en-US"/>
              </w:rPr>
              <w:t xml:space="preserve"> годы.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Этапы и сроки реализации </w:t>
            </w:r>
          </w:p>
          <w:p w:rsidR="009451E7" w:rsidRPr="009A11C0" w:rsidRDefault="001A4AD3" w:rsidP="009A11C0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2024-2026</w:t>
            </w:r>
            <w:r w:rsidR="001A4AD3">
              <w:rPr>
                <w:lang w:eastAsia="en-US"/>
              </w:rPr>
              <w:t xml:space="preserve"> годы</w:t>
            </w:r>
          </w:p>
          <w:p w:rsidR="009451E7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451E7" w:rsidTr="00DA3066">
        <w:trPr>
          <w:trHeight w:val="69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 w:rsidP="003C6946">
            <w:r w:rsidRPr="009A11C0">
              <w:t xml:space="preserve">Объемы бюджетных ассигнований  программы – всего,  в том числе по годам: 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DA3066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1A4AD3">
              <w:rPr>
                <w:lang w:eastAsia="en-US"/>
              </w:rPr>
              <w:t>руб.)</w:t>
            </w:r>
          </w:p>
        </w:tc>
      </w:tr>
      <w:tr w:rsidR="009451E7" w:rsidTr="003C6946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9451E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  <w:r w:rsidR="001A4AD3">
              <w:rPr>
                <w:b/>
                <w:lang w:eastAsia="en-US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6A1ABD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BD" w:rsidRPr="00107457" w:rsidRDefault="006A1ABD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eastAsia="en-US" w:bidi="hi-IN"/>
              </w:rPr>
              <w:t>93 284,48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30795,07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31356,12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31133,29</w:t>
            </w:r>
          </w:p>
        </w:tc>
      </w:tr>
      <w:tr w:rsidR="006A1ABD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BD" w:rsidRPr="00107457" w:rsidRDefault="006A1ABD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>
              <w:rPr>
                <w:b/>
                <w:lang w:val="en-US" w:eastAsia="en-US" w:bidi="hi-IN"/>
              </w:rPr>
              <w:t>106 922,25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42760,49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32783,42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>
              <w:rPr>
                <w:lang w:val="en-US" w:eastAsia="en-US" w:bidi="hi-IN"/>
              </w:rPr>
              <w:t>31378,34</w:t>
            </w:r>
          </w:p>
        </w:tc>
      </w:tr>
      <w:tr w:rsidR="006A1ABD" w:rsidTr="0086391F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Pr="0086391F" w:rsidRDefault="006A1ABD" w:rsidP="0086391F">
            <w:pPr>
              <w:jc w:val="center"/>
              <w:rPr>
                <w:b/>
                <w:lang w:bidi="hi-IN"/>
              </w:rPr>
            </w:pPr>
          </w:p>
          <w:p w:rsidR="006A1ABD" w:rsidRPr="0086391F" w:rsidRDefault="006A1ABD" w:rsidP="0086391F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eastAsia="en-US" w:bidi="hi-IN"/>
              </w:rPr>
              <w:t>200 206,73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>
              <w:rPr>
                <w:b/>
                <w:lang w:val="en-US" w:eastAsia="en-US" w:bidi="hi-IN"/>
              </w:rPr>
              <w:t>73 555,56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>
              <w:rPr>
                <w:b/>
                <w:lang w:val="en-US" w:eastAsia="en-US" w:bidi="hi-IN"/>
              </w:rPr>
              <w:t>64 139,54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6A1ABD" w:rsidRDefault="006A1ABD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>
              <w:rPr>
                <w:b/>
                <w:lang w:val="en-US" w:eastAsia="en-US" w:bidi="hi-IN"/>
              </w:rPr>
              <w:t>62 511,63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</w:pPr>
            <w:r>
              <w:rPr>
                <w:lang w:eastAsia="en-US"/>
              </w:rPr>
              <w:t xml:space="preserve">       1.Уничтожение</w:t>
            </w:r>
            <w:r w:rsidR="003C6946">
              <w:rPr>
                <w:lang w:eastAsia="en-US"/>
              </w:rPr>
              <w:t xml:space="preserve"> борщевика на землях населённых </w:t>
            </w:r>
            <w:r>
              <w:rPr>
                <w:lang w:eastAsia="en-US"/>
              </w:rPr>
              <w:t xml:space="preserve">пунктов, не находящихся в частной собственности,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>
              <w:t xml:space="preserve"> </w:t>
            </w:r>
            <w:r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</w:tc>
      </w:tr>
    </w:tbl>
    <w:p w:rsidR="009451E7" w:rsidRPr="003C6946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3C6946">
        <w:rPr>
          <w:b/>
          <w:bCs/>
        </w:rPr>
        <w:t>1. Общая характеристика сферы реализации муниципальной программы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ED0A17">
        <w:t>кого городского поселения в 2023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t>   Наиболее распространён бор</w:t>
      </w:r>
      <w:r w:rsidR="00ED0A17">
        <w:t xml:space="preserve">щевик в г.п. </w:t>
      </w:r>
      <w:proofErr w:type="gramStart"/>
      <w:r w:rsidR="00ED0A17">
        <w:t xml:space="preserve">Красный Бор </w:t>
      </w:r>
      <w:r>
        <w:t>вдоль обочин автомобильной дороги общего пользования местного значения,  ул. Промышленная,</w:t>
      </w:r>
      <w:r w:rsidR="00ED0A17">
        <w:t xml:space="preserve"> </w:t>
      </w:r>
      <w:r w:rsidR="00FD08BF">
        <w:t xml:space="preserve">ул. Культуры, </w:t>
      </w:r>
      <w:r w:rsidR="00ED0A17">
        <w:t>ул. Полевая, Советский проспект,</w:t>
      </w:r>
      <w:r>
        <w:t xml:space="preserve"> на поле за ИЖС ул. Полярная, ул. Бадаевская, пер. Рабочий, у СОШ Красноборского городско</w:t>
      </w:r>
      <w:r w:rsidR="00FD08BF">
        <w:t>го поселения,  на кладбище № 1.</w:t>
      </w:r>
      <w:proofErr w:type="gramEnd"/>
      <w:r w:rsidR="00FD08BF">
        <w:t xml:space="preserve"> </w:t>
      </w:r>
      <w:r>
        <w:t xml:space="preserve">В последние годы </w:t>
      </w:r>
      <w:r>
        <w:lastRenderedPageBreak/>
        <w:t xml:space="preserve">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</w:t>
      </w:r>
      <w:proofErr w:type="gramStart"/>
      <w:r>
        <w:t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</w:t>
      </w:r>
      <w:r w:rsidR="00391B5B">
        <w:t>ти</w:t>
      </w:r>
      <w:r w:rsidR="00FD08BF">
        <w:t>» на 2024</w:t>
      </w:r>
      <w:r>
        <w:t>-202</w:t>
      </w:r>
      <w:r w:rsidR="00FD08BF">
        <w:t>6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>
        <w:t xml:space="preserve">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Pr="009A11C0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</w:t>
      </w:r>
      <w:r w:rsidR="000C2F8D">
        <w:t>»</w:t>
      </w:r>
      <w:r>
        <w:t xml:space="preserve"> на </w:t>
      </w:r>
      <w:r w:rsidR="00FD08BF">
        <w:t>2024-2026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451E7" w:rsidRPr="009A11C0" w:rsidRDefault="001A4AD3">
      <w:pPr>
        <w:jc w:val="center"/>
        <w:rPr>
          <w:b/>
          <w:bCs/>
        </w:rPr>
      </w:pPr>
      <w:r w:rsidRPr="009A11C0">
        <w:rPr>
          <w:b/>
          <w:bCs/>
        </w:rPr>
        <w:t>2. Основные цели и задачи  целевой программы</w:t>
      </w:r>
    </w:p>
    <w:p w:rsidR="009451E7" w:rsidRPr="009A11C0" w:rsidRDefault="009451E7">
      <w:pPr>
        <w:jc w:val="center"/>
        <w:rPr>
          <w:b/>
          <w:bCs/>
        </w:rPr>
      </w:pPr>
    </w:p>
    <w:p w:rsidR="009451E7" w:rsidRDefault="001A4AD3">
      <w:pPr>
        <w:rPr>
          <w:b/>
          <w:bCs/>
        </w:rPr>
      </w:pPr>
      <w:r>
        <w:rPr>
          <w:b/>
          <w:bCs/>
        </w:rPr>
        <w:t>Цели программы:</w:t>
      </w:r>
    </w:p>
    <w:p w:rsidR="009451E7" w:rsidRDefault="009451E7">
      <w:pPr>
        <w:rPr>
          <w:b/>
          <w:bCs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rPr>
          <w:bCs/>
        </w:rPr>
        <w:t xml:space="preserve">- </w:t>
      </w:r>
      <w:r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Default="001A4AD3">
      <w:pPr>
        <w:rPr>
          <w:b/>
        </w:rPr>
      </w:pPr>
      <w:r>
        <w:rPr>
          <w:b/>
        </w:rPr>
        <w:t>Задачи Программы: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   исключение случаев травматизма среди населения;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lastRenderedPageBreak/>
        <w:t>-    требования к собственникам земель об уничтожении борщевика Сосновского.</w:t>
      </w:r>
    </w:p>
    <w:p w:rsidR="00FD08BF" w:rsidRDefault="00FD08BF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Pr="009A11C0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3. Срок реализации муниципальной программы</w:t>
      </w:r>
    </w:p>
    <w:p w:rsidR="009451E7" w:rsidRDefault="00FD08BF" w:rsidP="009A11C0">
      <w:pPr>
        <w:spacing w:line="276" w:lineRule="auto"/>
        <w:ind w:left="165" w:right="105" w:firstLine="15"/>
        <w:jc w:val="center"/>
        <w:rPr>
          <w:lang w:eastAsia="en-US"/>
        </w:rPr>
      </w:pPr>
      <w:r w:rsidRPr="009A11C0">
        <w:rPr>
          <w:lang w:eastAsia="en-US"/>
        </w:rPr>
        <w:t>2024 - 2026</w:t>
      </w:r>
      <w:r w:rsidR="001A4AD3" w:rsidRPr="009A11C0">
        <w:rPr>
          <w:lang w:eastAsia="en-US"/>
        </w:rPr>
        <w:t xml:space="preserve"> годы.</w:t>
      </w:r>
    </w:p>
    <w:p w:rsidR="00A419BB" w:rsidRPr="009A11C0" w:rsidRDefault="00A419BB" w:rsidP="009A11C0">
      <w:pPr>
        <w:spacing w:line="276" w:lineRule="auto"/>
        <w:ind w:left="165" w:right="105" w:firstLine="15"/>
        <w:jc w:val="center"/>
      </w:pPr>
    </w:p>
    <w:p w:rsidR="009451E7" w:rsidRPr="009A11C0" w:rsidRDefault="001A4AD3">
      <w:pPr>
        <w:jc w:val="center"/>
        <w:rPr>
          <w:b/>
          <w:lang w:eastAsia="en-US"/>
        </w:rPr>
      </w:pPr>
      <w:r w:rsidRPr="009A11C0">
        <w:rPr>
          <w:b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451E7" w:rsidRPr="009A11C0" w:rsidRDefault="009451E7">
      <w:pPr>
        <w:spacing w:line="276" w:lineRule="auto"/>
        <w:ind w:firstLine="708"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88"/>
        <w:gridCol w:w="1524"/>
        <w:gridCol w:w="1418"/>
        <w:gridCol w:w="1251"/>
      </w:tblGrid>
      <w:tr w:rsidR="009451E7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</w:pPr>
            <w:r>
              <w:t>Показатель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Годы</w:t>
            </w:r>
          </w:p>
        </w:tc>
      </w:tr>
      <w:tr w:rsidR="009451E7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2026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 Освобождение площади от борщевика Сосновского, всего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 xml:space="preserve">1.1. Химический метод обработки – </w:t>
            </w:r>
            <w:proofErr w:type="gramStart"/>
            <w:r>
              <w:t>гербицидная</w:t>
            </w:r>
            <w:proofErr w:type="gramEnd"/>
            <w:r>
              <w:t>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</w:tbl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5. Ресурсное (финансовое) обеспечение муниципальной программы</w:t>
      </w:r>
    </w:p>
    <w:p w:rsidR="009A11C0" w:rsidRPr="009A11C0" w:rsidRDefault="009A11C0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9451E7" w:rsidRDefault="001A4AD3">
      <w:pPr>
        <w:spacing w:line="276" w:lineRule="auto"/>
        <w:ind w:left="165" w:right="105" w:firstLine="15"/>
      </w:pPr>
      <w:r>
        <w:rPr>
          <w:lang w:eastAsia="en-US"/>
        </w:rPr>
        <w:t>Объем</w:t>
      </w:r>
      <w:r w:rsidR="00FD08BF">
        <w:rPr>
          <w:lang w:eastAsia="en-US"/>
        </w:rPr>
        <w:t xml:space="preserve"> финансирования программы в 2024-2026</w:t>
      </w:r>
      <w:r>
        <w:rPr>
          <w:lang w:eastAsia="en-US"/>
        </w:rPr>
        <w:t xml:space="preserve"> годах составит </w:t>
      </w:r>
      <w:r w:rsidR="008302D0">
        <w:rPr>
          <w:lang w:eastAsia="en-US"/>
        </w:rPr>
        <w:t>–</w:t>
      </w:r>
      <w:r>
        <w:rPr>
          <w:lang w:eastAsia="en-US"/>
        </w:rPr>
        <w:t xml:space="preserve"> </w:t>
      </w:r>
      <w:r w:rsidR="008302D0">
        <w:rPr>
          <w:lang w:eastAsia="en-US"/>
        </w:rPr>
        <w:t>200143,55</w:t>
      </w:r>
      <w:r w:rsidR="00B210B1">
        <w:rPr>
          <w:lang w:eastAsia="en-US"/>
        </w:rPr>
        <w:t xml:space="preserve"> </w:t>
      </w:r>
      <w:r w:rsidRPr="00DA3066">
        <w:rPr>
          <w:lang w:eastAsia="en-US"/>
        </w:rPr>
        <w:t>руб.</w:t>
      </w:r>
      <w:r w:rsidR="0094772F">
        <w:rPr>
          <w:lang w:eastAsia="en-US"/>
        </w:rPr>
        <w:t>, из них:</w:t>
      </w:r>
    </w:p>
    <w:p w:rsidR="009451E7" w:rsidRDefault="009451E7">
      <w:pPr>
        <w:spacing w:line="276" w:lineRule="auto"/>
        <w:ind w:left="165" w:right="105" w:firstLine="15"/>
        <w:rPr>
          <w:lang w:eastAsia="en-U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586"/>
      </w:tblGrid>
      <w:tr w:rsidR="009451E7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F" w:rsidRPr="009A11C0" w:rsidRDefault="00DA30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(</w:t>
            </w:r>
            <w:r w:rsidR="001A4AD3">
              <w:rPr>
                <w:b/>
              </w:rPr>
              <w:t>руб.)</w:t>
            </w:r>
          </w:p>
        </w:tc>
      </w:tr>
      <w:tr w:rsidR="009451E7" w:rsidTr="005950D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F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4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5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6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</w:tr>
      <w:tr w:rsidR="005950D4" w:rsidTr="005950D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3723FD" w:rsidRDefault="005950D4" w:rsidP="00DE3D7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3723FD">
              <w:rPr>
                <w:lang w:eastAsia="en-US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30795,07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31356,12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31133,29</w:t>
            </w:r>
          </w:p>
        </w:tc>
      </w:tr>
      <w:tr w:rsidR="005950D4" w:rsidTr="005950D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3723FD" w:rsidRDefault="005950D4" w:rsidP="00DE3D7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эффективности </w:t>
            </w:r>
            <w:proofErr w:type="gramStart"/>
            <w:r>
              <w:rPr>
                <w:lang w:eastAsia="en-US"/>
              </w:rPr>
              <w:t>проведенных</w:t>
            </w:r>
            <w:proofErr w:type="gramEnd"/>
            <w:r>
              <w:rPr>
                <w:lang w:eastAsia="en-US"/>
              </w:rPr>
              <w:t xml:space="preserve"> </w:t>
            </w:r>
            <w:r w:rsidRPr="0094772F">
              <w:rPr>
                <w:lang w:eastAsia="en-US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42760,49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32783,42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31378,34</w:t>
            </w:r>
          </w:p>
        </w:tc>
      </w:tr>
      <w:tr w:rsidR="005950D4" w:rsidTr="005950D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D96F91" w:rsidRDefault="005950D4" w:rsidP="00DE3D78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</w:p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73 555,56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</w:p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64 139,54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</w:p>
          <w:p w:rsidR="005950D4" w:rsidRPr="005950D4" w:rsidRDefault="005950D4" w:rsidP="003B2851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5950D4">
              <w:rPr>
                <w:lang w:val="en-US" w:eastAsia="en-US" w:bidi="hi-IN"/>
              </w:rPr>
              <w:t>62 511,63</w:t>
            </w:r>
          </w:p>
        </w:tc>
      </w:tr>
    </w:tbl>
    <w:p w:rsidR="009451E7" w:rsidRDefault="009451E7">
      <w:pPr>
        <w:jc w:val="center"/>
        <w:rPr>
          <w:b/>
          <w:sz w:val="28"/>
          <w:szCs w:val="28"/>
        </w:rPr>
      </w:pPr>
    </w:p>
    <w:p w:rsidR="009451E7" w:rsidRDefault="001A4AD3">
      <w:pPr>
        <w:jc w:val="both"/>
      </w:pPr>
      <w:r>
        <w:t>Источником финансирования мероприятий программы являются средства бюджета Красноборского городского поселения Тосненского района Ле</w:t>
      </w:r>
      <w:r w:rsidR="009A11C0">
        <w:t>нинградской области.</w:t>
      </w:r>
      <w:bookmarkStart w:id="0" w:name="_GoBack"/>
      <w:bookmarkEnd w:id="0"/>
    </w:p>
    <w:sectPr w:rsidR="009451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56" w:rsidRDefault="001E5A56">
      <w:r>
        <w:separator/>
      </w:r>
    </w:p>
  </w:endnote>
  <w:endnote w:type="continuationSeparator" w:id="0">
    <w:p w:rsidR="001E5A56" w:rsidRDefault="001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56" w:rsidRDefault="001E5A56">
      <w:r>
        <w:separator/>
      </w:r>
    </w:p>
  </w:footnote>
  <w:footnote w:type="continuationSeparator" w:id="0">
    <w:p w:rsidR="001E5A56" w:rsidRDefault="001E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80251"/>
    <w:rsid w:val="000C2F8D"/>
    <w:rsid w:val="00107457"/>
    <w:rsid w:val="00165EFE"/>
    <w:rsid w:val="0017749B"/>
    <w:rsid w:val="001A4AD3"/>
    <w:rsid w:val="001E5A56"/>
    <w:rsid w:val="00220A30"/>
    <w:rsid w:val="002B5597"/>
    <w:rsid w:val="002B7C4A"/>
    <w:rsid w:val="002E2B4E"/>
    <w:rsid w:val="003534C8"/>
    <w:rsid w:val="003723FD"/>
    <w:rsid w:val="00391B5B"/>
    <w:rsid w:val="003A65AD"/>
    <w:rsid w:val="003C6946"/>
    <w:rsid w:val="00430F3A"/>
    <w:rsid w:val="00487CA6"/>
    <w:rsid w:val="004C420A"/>
    <w:rsid w:val="004D5ECA"/>
    <w:rsid w:val="005128D3"/>
    <w:rsid w:val="00524DB3"/>
    <w:rsid w:val="005560B2"/>
    <w:rsid w:val="005950D4"/>
    <w:rsid w:val="005F37AF"/>
    <w:rsid w:val="006360D0"/>
    <w:rsid w:val="0065291D"/>
    <w:rsid w:val="00660C53"/>
    <w:rsid w:val="006A1ABD"/>
    <w:rsid w:val="006E48C1"/>
    <w:rsid w:val="006E508F"/>
    <w:rsid w:val="006F0FCF"/>
    <w:rsid w:val="007503C0"/>
    <w:rsid w:val="008302D0"/>
    <w:rsid w:val="008540BA"/>
    <w:rsid w:val="0086391F"/>
    <w:rsid w:val="008E7D12"/>
    <w:rsid w:val="00942593"/>
    <w:rsid w:val="009451E7"/>
    <w:rsid w:val="0094772F"/>
    <w:rsid w:val="009A11C0"/>
    <w:rsid w:val="00A41075"/>
    <w:rsid w:val="00A419BB"/>
    <w:rsid w:val="00A71E59"/>
    <w:rsid w:val="00B210B1"/>
    <w:rsid w:val="00B43EA0"/>
    <w:rsid w:val="00BA7600"/>
    <w:rsid w:val="00BC3BDF"/>
    <w:rsid w:val="00C54532"/>
    <w:rsid w:val="00CA70C5"/>
    <w:rsid w:val="00D96F91"/>
    <w:rsid w:val="00DA3066"/>
    <w:rsid w:val="00DC230E"/>
    <w:rsid w:val="00DD76A2"/>
    <w:rsid w:val="00E332AA"/>
    <w:rsid w:val="00E46F73"/>
    <w:rsid w:val="00E57465"/>
    <w:rsid w:val="00EB180E"/>
    <w:rsid w:val="00ED0A17"/>
    <w:rsid w:val="00F136A2"/>
    <w:rsid w:val="00F649CE"/>
    <w:rsid w:val="00F867DB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5</cp:revision>
  <cp:lastPrinted>2024-02-02T08:32:00Z</cp:lastPrinted>
  <dcterms:created xsi:type="dcterms:W3CDTF">2024-02-01T08:52:00Z</dcterms:created>
  <dcterms:modified xsi:type="dcterms:W3CDTF">2024-02-02T08:32:00Z</dcterms:modified>
  <dc:language>en-US</dc:language>
</cp:coreProperties>
</file>