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53" w:rsidRDefault="008857CC" w:rsidP="008857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SimSu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2541913</wp:posOffset>
            </wp:positionH>
            <wp:positionV relativeFrom="paragraph">
              <wp:posOffset>-361950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253">
        <w:rPr>
          <w:rStyle w:val="normaltextrun"/>
          <w:rFonts w:eastAsia="SimSun"/>
          <w:b/>
          <w:bCs/>
        </w:rPr>
        <w:t>                              </w:t>
      </w:r>
      <w:r w:rsidR="00603253">
        <w:rPr>
          <w:rStyle w:val="eop"/>
          <w:rFonts w:eastAsia="SimSun"/>
        </w:rPr>
        <w:t> </w:t>
      </w:r>
    </w:p>
    <w:p w:rsidR="00603253" w:rsidRDefault="00603253" w:rsidP="006032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SimSun"/>
        </w:rPr>
        <w:t> </w:t>
      </w:r>
    </w:p>
    <w:p w:rsidR="00603253" w:rsidRDefault="00603253" w:rsidP="006032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eastAsia="SimSun"/>
          <w:b/>
          <w:bCs/>
        </w:rPr>
        <w:t>КРАСНОБОРСКОЕ  ГОРОДСКОЕ</w:t>
      </w:r>
      <w:proofErr w:type="gramEnd"/>
      <w:r>
        <w:rPr>
          <w:rStyle w:val="normaltextrun"/>
          <w:rFonts w:eastAsia="SimSun"/>
          <w:b/>
          <w:bCs/>
        </w:rPr>
        <w:t>  ПОСЕЛЕНИЕ</w:t>
      </w:r>
      <w:r>
        <w:rPr>
          <w:rStyle w:val="eop"/>
          <w:rFonts w:eastAsia="SimSun"/>
        </w:rPr>
        <w:t> </w:t>
      </w:r>
    </w:p>
    <w:p w:rsidR="00603253" w:rsidRDefault="00603253" w:rsidP="006032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SimSun"/>
          <w:b/>
          <w:bCs/>
        </w:rPr>
        <w:t>ТОСНЕНСКОГО </w:t>
      </w:r>
      <w:proofErr w:type="gramStart"/>
      <w:r>
        <w:rPr>
          <w:rStyle w:val="contextualspellingandgrammarerror"/>
          <w:rFonts w:eastAsia="SimSun"/>
          <w:b/>
          <w:bCs/>
        </w:rPr>
        <w:t>РАЙОНА  ЛЕНИНГРАДСКОЙ</w:t>
      </w:r>
      <w:proofErr w:type="gramEnd"/>
      <w:r>
        <w:rPr>
          <w:rStyle w:val="normaltextrun"/>
          <w:rFonts w:eastAsia="SimSun"/>
          <w:b/>
          <w:bCs/>
        </w:rPr>
        <w:t> ОБЛАСТИ</w:t>
      </w:r>
      <w:r>
        <w:rPr>
          <w:rStyle w:val="eop"/>
          <w:rFonts w:eastAsia="SimSun"/>
        </w:rPr>
        <w:t> </w:t>
      </w:r>
    </w:p>
    <w:p w:rsidR="00603253" w:rsidRDefault="00603253" w:rsidP="006032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SimSun"/>
        </w:rPr>
        <w:t> </w:t>
      </w:r>
    </w:p>
    <w:p w:rsidR="00603253" w:rsidRDefault="00603253" w:rsidP="006032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SimSun"/>
          <w:b/>
          <w:bCs/>
          <w:sz w:val="28"/>
          <w:szCs w:val="28"/>
        </w:rPr>
        <w:t>АДМИНИСТРАЦИЯ</w:t>
      </w:r>
      <w:r>
        <w:rPr>
          <w:rStyle w:val="eop"/>
          <w:rFonts w:eastAsia="SimSun"/>
          <w:sz w:val="28"/>
          <w:szCs w:val="28"/>
        </w:rPr>
        <w:t> </w:t>
      </w:r>
    </w:p>
    <w:p w:rsidR="00603253" w:rsidRDefault="00603253" w:rsidP="006032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SimSun"/>
          <w:sz w:val="28"/>
          <w:szCs w:val="28"/>
        </w:rPr>
        <w:t> </w:t>
      </w:r>
    </w:p>
    <w:p w:rsidR="00603253" w:rsidRDefault="00603253" w:rsidP="006032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SimSun"/>
          <w:b/>
          <w:bCs/>
          <w:sz w:val="36"/>
          <w:szCs w:val="36"/>
        </w:rPr>
        <w:t>ПОСТАНОВЛЕНИЕ</w:t>
      </w:r>
      <w:r>
        <w:rPr>
          <w:rStyle w:val="eop"/>
          <w:rFonts w:eastAsia="SimSun"/>
          <w:sz w:val="36"/>
          <w:szCs w:val="36"/>
        </w:rPr>
        <w:t> </w:t>
      </w:r>
    </w:p>
    <w:p w:rsidR="00603253" w:rsidRPr="00BD7068" w:rsidRDefault="00BD7068" w:rsidP="006032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gramStart"/>
      <w:r w:rsidRPr="00BD7068">
        <w:rPr>
          <w:rStyle w:val="contextualspellingandgrammarerror"/>
          <w:rFonts w:eastAsia="SimSun"/>
        </w:rPr>
        <w:t>21.12</w:t>
      </w:r>
      <w:r w:rsidR="00603253" w:rsidRPr="00BD7068">
        <w:rPr>
          <w:rStyle w:val="contextualspellingandgrammarerror"/>
          <w:rFonts w:eastAsia="SimSun"/>
        </w:rPr>
        <w:t>.2020  №</w:t>
      </w:r>
      <w:proofErr w:type="gramEnd"/>
      <w:r w:rsidRPr="00BD7068">
        <w:rPr>
          <w:rStyle w:val="contextualspellingandgrammarerror"/>
          <w:rFonts w:eastAsia="SimSun"/>
        </w:rPr>
        <w:t>485</w:t>
      </w:r>
      <w:r w:rsidR="00603253" w:rsidRPr="00BD7068">
        <w:rPr>
          <w:rStyle w:val="normaltextrun"/>
          <w:rFonts w:eastAsia="SimSun"/>
        </w:rPr>
        <w:t>                                                                         </w:t>
      </w:r>
      <w:r w:rsidR="00603253" w:rsidRPr="00BD7068">
        <w:rPr>
          <w:rStyle w:val="eop"/>
          <w:rFonts w:eastAsia="SimSun"/>
        </w:rPr>
        <w:t xml:space="preserve">                                                                                                                         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ind w:right="4950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normaltextrun"/>
          <w:rFonts w:eastAsia="SimSun"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Красноборского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городского поселения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Тосненского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района Ленинградской области </w:t>
      </w:r>
      <w:proofErr w:type="gramStart"/>
      <w:r w:rsidRPr="00603253">
        <w:rPr>
          <w:rStyle w:val="contextualspellingandgrammarerror"/>
          <w:rFonts w:eastAsia="SimSun"/>
          <w:sz w:val="22"/>
          <w:szCs w:val="22"/>
        </w:rPr>
        <w:t>от  05.02.2020</w:t>
      </w:r>
      <w:proofErr w:type="gramEnd"/>
      <w:r w:rsidRPr="00603253">
        <w:rPr>
          <w:rStyle w:val="normaltextrun"/>
          <w:rFonts w:eastAsia="SimSun"/>
          <w:sz w:val="22"/>
          <w:szCs w:val="22"/>
        </w:rPr>
        <w:t> № 25 «Об утверждении муниципальной  программы «Охрана окружающей среды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ind w:right="495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603253">
        <w:rPr>
          <w:rStyle w:val="normaltextrun"/>
          <w:rFonts w:eastAsia="SimSun"/>
          <w:sz w:val="22"/>
          <w:szCs w:val="22"/>
        </w:rPr>
        <w:t>Красноборского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городского поселения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Тосненского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района Ленинградской области на 2020-2022 годы»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ind w:right="4950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normaltextrun"/>
          <w:rFonts w:eastAsia="SimSun"/>
          <w:sz w:val="22"/>
          <w:szCs w:val="22"/>
        </w:rPr>
        <w:t xml:space="preserve">            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Ленинградской области от 17.07.2019 №323»,  Постановлением администрации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Красноборского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городского поселения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Тосненского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Красноборского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городского поселения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Тосненского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района Ленинградской области» и Уставом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Красноборского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городского поселения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Тосненского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района Ленинградской области, 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 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normaltextrun"/>
          <w:rFonts w:eastAsia="SimSun"/>
          <w:sz w:val="22"/>
          <w:szCs w:val="22"/>
        </w:rPr>
        <w:t>ПОСТАНОВЛЯЮ: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normaltextrun"/>
          <w:rFonts w:eastAsia="SimSun"/>
          <w:sz w:val="22"/>
          <w:szCs w:val="22"/>
        </w:rPr>
        <w:t xml:space="preserve">1.Внести изменения в постановление администрации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Красноборского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городского поселения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Тосненского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района Ленинградской области «Охрана окружающей </w:t>
      </w:r>
      <w:proofErr w:type="gramStart"/>
      <w:r w:rsidRPr="00603253">
        <w:rPr>
          <w:rStyle w:val="contextualspellingandgrammarerror"/>
          <w:rFonts w:eastAsia="SimSun"/>
          <w:sz w:val="22"/>
          <w:szCs w:val="22"/>
        </w:rPr>
        <w:t xml:space="preserve">среды  </w:t>
      </w:r>
      <w:proofErr w:type="spellStart"/>
      <w:r w:rsidRPr="00603253">
        <w:rPr>
          <w:rStyle w:val="contextualspellingandgrammarerror"/>
          <w:rFonts w:eastAsia="SimSun"/>
          <w:sz w:val="22"/>
          <w:szCs w:val="22"/>
        </w:rPr>
        <w:t>Красноборского</w:t>
      </w:r>
      <w:proofErr w:type="spellEnd"/>
      <w:proofErr w:type="gramEnd"/>
      <w:r w:rsidRPr="00603253">
        <w:rPr>
          <w:rStyle w:val="normaltextrun"/>
          <w:rFonts w:eastAsia="SimSun"/>
          <w:sz w:val="22"/>
          <w:szCs w:val="22"/>
        </w:rPr>
        <w:t xml:space="preserve"> городского поселение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Тосненского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района Ленинградской области на 2020 - 2022 годы» (далее – Постановление):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normaltextrun"/>
          <w:rFonts w:eastAsia="SimSun"/>
          <w:sz w:val="22"/>
          <w:szCs w:val="22"/>
        </w:rPr>
        <w:t>            1.1.  Приложение к постановлению читать в новой редакции (Приложение № 1).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normaltextrun"/>
          <w:rFonts w:eastAsia="SimSun"/>
          <w:sz w:val="22"/>
          <w:szCs w:val="22"/>
        </w:rPr>
        <w:t xml:space="preserve">            2.  Разместить настоящее постановление на официальном сайте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Красноборского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городского поселения </w:t>
      </w:r>
      <w:proofErr w:type="spellStart"/>
      <w:r w:rsidRPr="00603253">
        <w:rPr>
          <w:rStyle w:val="normaltextrun"/>
          <w:rFonts w:eastAsia="SimSun"/>
          <w:sz w:val="22"/>
          <w:szCs w:val="22"/>
        </w:rPr>
        <w:t>Тосненского</w:t>
      </w:r>
      <w:proofErr w:type="spellEnd"/>
      <w:r w:rsidRPr="00603253">
        <w:rPr>
          <w:rStyle w:val="normaltextrun"/>
          <w:rFonts w:eastAsia="SimSun"/>
          <w:sz w:val="22"/>
          <w:szCs w:val="22"/>
        </w:rPr>
        <w:t xml:space="preserve"> района Ленинградской области www.krbor.ru.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normaltextrun"/>
          <w:rFonts w:eastAsia="SimSun"/>
          <w:sz w:val="22"/>
          <w:szCs w:val="22"/>
        </w:rPr>
        <w:t>            3.     Настоящее постановление вступает в силу с момента опубликования.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normaltextrun"/>
          <w:rFonts w:eastAsia="SimSun"/>
          <w:sz w:val="22"/>
          <w:szCs w:val="22"/>
        </w:rPr>
        <w:t>            4.     Контроль за исполнением настоящего постановления оставляю за собой.</w:t>
      </w: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603253" w:rsidP="006032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3253">
        <w:rPr>
          <w:rStyle w:val="eop"/>
          <w:rFonts w:eastAsia="SimSun"/>
          <w:sz w:val="22"/>
          <w:szCs w:val="22"/>
        </w:rPr>
        <w:t> </w:t>
      </w:r>
    </w:p>
    <w:p w:rsidR="00603253" w:rsidRPr="00603253" w:rsidRDefault="00BD7068" w:rsidP="006032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>
        <w:rPr>
          <w:rStyle w:val="contextualspellingandgrammarerror"/>
          <w:rFonts w:eastAsia="SimSun"/>
          <w:sz w:val="22"/>
          <w:szCs w:val="22"/>
        </w:rPr>
        <w:t>И.</w:t>
      </w:r>
      <w:proofErr w:type="gramStart"/>
      <w:r>
        <w:rPr>
          <w:rStyle w:val="contextualspellingandgrammarerror"/>
          <w:rFonts w:eastAsia="SimSun"/>
          <w:sz w:val="22"/>
          <w:szCs w:val="22"/>
        </w:rPr>
        <w:t>о.г</w:t>
      </w:r>
      <w:r w:rsidR="00603253" w:rsidRPr="00603253">
        <w:rPr>
          <w:rStyle w:val="contextualspellingandgrammarerror"/>
          <w:rFonts w:eastAsia="SimSun"/>
          <w:sz w:val="22"/>
          <w:szCs w:val="22"/>
        </w:rPr>
        <w:t>лав</w:t>
      </w:r>
      <w:r>
        <w:rPr>
          <w:rStyle w:val="contextualspellingandgrammarerror"/>
          <w:rFonts w:eastAsia="SimSun"/>
          <w:sz w:val="22"/>
          <w:szCs w:val="22"/>
        </w:rPr>
        <w:t>ы</w:t>
      </w:r>
      <w:proofErr w:type="spellEnd"/>
      <w:proofErr w:type="gramEnd"/>
      <w:r w:rsidR="00603253" w:rsidRPr="00603253">
        <w:rPr>
          <w:rStyle w:val="contextualspellingandgrammarerror"/>
          <w:rFonts w:eastAsia="SimSun"/>
          <w:sz w:val="22"/>
          <w:szCs w:val="22"/>
        </w:rPr>
        <w:t>  администрации</w:t>
      </w:r>
      <w:r w:rsidR="00603253" w:rsidRPr="00603253">
        <w:rPr>
          <w:rStyle w:val="normaltextrun"/>
          <w:rFonts w:eastAsia="SimSun"/>
          <w:sz w:val="22"/>
          <w:szCs w:val="22"/>
        </w:rPr>
        <w:t>                           </w:t>
      </w:r>
      <w:r>
        <w:rPr>
          <w:rStyle w:val="normaltextrun"/>
          <w:rFonts w:eastAsia="SimSun"/>
          <w:sz w:val="22"/>
          <w:szCs w:val="22"/>
        </w:rPr>
        <w:t>                    Д.Ю. Матвеев</w:t>
      </w:r>
      <w:r w:rsidR="00603253" w:rsidRPr="00603253">
        <w:rPr>
          <w:rStyle w:val="eop"/>
          <w:rFonts w:eastAsia="SimSun"/>
          <w:sz w:val="22"/>
          <w:szCs w:val="22"/>
        </w:rPr>
        <w:t> </w:t>
      </w:r>
    </w:p>
    <w:p w:rsidR="00603253" w:rsidRDefault="00603253" w:rsidP="006032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SimSun"/>
        </w:rPr>
        <w:t> </w:t>
      </w:r>
    </w:p>
    <w:p w:rsidR="00C528A1" w:rsidRDefault="00C528A1" w:rsidP="00603253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eastAsia="SimSun"/>
          <w:sz w:val="16"/>
          <w:szCs w:val="16"/>
        </w:rPr>
      </w:pPr>
    </w:p>
    <w:p w:rsidR="00C528A1" w:rsidRDefault="00C528A1" w:rsidP="00603253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eastAsia="SimSun"/>
          <w:sz w:val="16"/>
          <w:szCs w:val="16"/>
        </w:rPr>
      </w:pPr>
    </w:p>
    <w:p w:rsidR="00603253" w:rsidRDefault="00C528A1" w:rsidP="0060325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SimSun"/>
          <w:sz w:val="16"/>
          <w:szCs w:val="16"/>
        </w:rPr>
        <w:t>и</w:t>
      </w:r>
      <w:r w:rsidR="00603253">
        <w:rPr>
          <w:rStyle w:val="normaltextrun"/>
          <w:rFonts w:eastAsia="SimSun"/>
          <w:sz w:val="16"/>
          <w:szCs w:val="16"/>
        </w:rPr>
        <w:t>сп. Савченко Е.А., тел 8-813-61-62-38</w:t>
      </w:r>
    </w:p>
    <w:p w:rsidR="007B5550" w:rsidRPr="007B5550" w:rsidRDefault="007B5550" w:rsidP="007B555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B5550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Pr="007B5550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</w:t>
      </w:r>
    </w:p>
    <w:p w:rsidR="00BD7068" w:rsidRDefault="007B5550" w:rsidP="007B5550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550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7068" w:rsidRDefault="00BD7068" w:rsidP="007B5550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068" w:rsidRDefault="00BD7068" w:rsidP="007B5550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068" w:rsidRDefault="00BD7068" w:rsidP="007B5550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5550" w:rsidRPr="007B5550" w:rsidRDefault="00BD7068" w:rsidP="007B555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7B5550" w:rsidRPr="007B5550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</w:t>
      </w:r>
      <w:proofErr w:type="gramStart"/>
      <w:r w:rsidR="007B5550"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 №</w:t>
      </w:r>
      <w:proofErr w:type="gramEnd"/>
      <w:r w:rsidR="007B5550"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</w:p>
    <w:p w:rsidR="007B5550" w:rsidRPr="007B5550" w:rsidRDefault="007B5550" w:rsidP="007B5550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  </w:t>
      </w:r>
    </w:p>
    <w:p w:rsidR="007B5550" w:rsidRPr="007B5550" w:rsidRDefault="007B5550" w:rsidP="007B5550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  </w:t>
      </w:r>
    </w:p>
    <w:p w:rsidR="007B5550" w:rsidRPr="007B5550" w:rsidRDefault="007B5550" w:rsidP="007B5550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</w:t>
      </w:r>
    </w:p>
    <w:p w:rsidR="007B5550" w:rsidRPr="007B5550" w:rsidRDefault="007B5550" w:rsidP="007B5550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  </w:t>
      </w:r>
    </w:p>
    <w:p w:rsidR="007B5550" w:rsidRPr="007B5550" w:rsidRDefault="007B5550" w:rsidP="007B5550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2</w:t>
      </w:r>
      <w:r w:rsidR="00BD70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706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proofErr w:type="gram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№  </w:t>
      </w:r>
      <w:r w:rsidR="00BD7068">
        <w:rPr>
          <w:rFonts w:ascii="Times New Roman" w:eastAsia="Times New Roman" w:hAnsi="Times New Roman" w:cs="Times New Roman"/>
          <w:sz w:val="24"/>
          <w:szCs w:val="24"/>
          <w:lang w:eastAsia="ru-RU"/>
        </w:rPr>
        <w:t>485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ind w:left="48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 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 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2020-2022 годы»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ПРОЕКТ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 «Охрана окружающей среды </w:t>
      </w:r>
      <w:proofErr w:type="spellStart"/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Ленинградской области на 2020-2022 годы»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231"/>
        <w:gridCol w:w="1070"/>
        <w:gridCol w:w="1112"/>
        <w:gridCol w:w="1114"/>
      </w:tblGrid>
      <w:tr w:rsidR="007B5550" w:rsidRPr="007B5550" w:rsidTr="003D5C0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муниципальной программы  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окружающей среды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на 2020-2022 годы. 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разработки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Статья 42 Конституции Российской Федерации; </w:t>
            </w:r>
          </w:p>
          <w:p w:rsidR="007B5550" w:rsidRPr="007B5550" w:rsidRDefault="007B5550" w:rsidP="007B55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Российской Федерации от 10.01.2002 N 7-ФЗ «Об охране окружающей среды»;  </w:t>
            </w:r>
          </w:p>
          <w:p w:rsidR="007B5550" w:rsidRPr="007B5550" w:rsidRDefault="007B5550" w:rsidP="007B55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Российской Федерации от 19.04.2017 N 176 «О Стратегии экологической безопасности Российской Федерации на период до 2025 года»; </w:t>
            </w:r>
          </w:p>
          <w:p w:rsidR="007B5550" w:rsidRPr="007B5550" w:rsidRDefault="007B5550" w:rsidP="007B55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Распоряжение Правительства Российской Федерации от 31.08.2002 N 1225-р «Об Экологической доктрине Российской Федерации»; </w:t>
            </w:r>
          </w:p>
          <w:p w:rsidR="007B5550" w:rsidRPr="007B5550" w:rsidRDefault="007B5550" w:rsidP="007B55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 </w:t>
            </w:r>
          </w:p>
          <w:p w:rsidR="007B5550" w:rsidRPr="007B5550" w:rsidRDefault="007B5550" w:rsidP="007B55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области»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Соисполнитель муниципальной 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087151" w:rsidRDefault="00C5366D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087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  <w:r w:rsidR="007B5550" w:rsidRPr="00087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муниципальной</w:t>
            </w:r>
            <w:proofErr w:type="gramEnd"/>
            <w:r w:rsidR="007B5550" w:rsidRPr="00087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программы</w:t>
            </w:r>
            <w:r w:rsidR="007B5550"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087151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087151" w:rsidRDefault="00853279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устойчивости экосистем и экологически безопасных условий </w:t>
            </w:r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проживания на территории </w:t>
            </w:r>
            <w:proofErr w:type="spellStart"/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 w:rsidR="007B5550"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279" w:rsidRPr="007B5550" w:rsidTr="00B11A47">
        <w:trPr>
          <w:trHeight w:val="1562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53279" w:rsidRPr="00087151" w:rsidRDefault="0069099E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099E" w:rsidRPr="00087151" w:rsidRDefault="0069099E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ликвидации несанкционированных свалок</w:t>
            </w:r>
          </w:p>
          <w:p w:rsidR="00B11A47" w:rsidRPr="00087151" w:rsidRDefault="00B11A47" w:rsidP="00B11A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мест (площадок) накопления твердых бытовых отходов</w:t>
            </w:r>
          </w:p>
          <w:p w:rsidR="00B11A47" w:rsidRPr="00087151" w:rsidRDefault="00B11A47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550" w:rsidRPr="007B5550" w:rsidTr="003D5C07">
        <w:trPr>
          <w:trHeight w:val="102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муниципальной 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устойчивости экосистем и экологически 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безопасных условий проживания на территории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использование природных ресурсов,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негативного влияния экологического фактора на здоровье населения,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предотвращение загрязнения и восстановление природных комплексов,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качества окружающей среды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Значительное снижение доли ликвидированных объектов накопленного экологического ущерба на территории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области;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% населения, охваченное организованным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сбором и вывозом отходов – 75%;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rPr>
          <w:trHeight w:val="108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2020 - 2022 годы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rPr>
          <w:trHeight w:val="990"/>
        </w:trPr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бюджетных ассигнований муниципальной программы – </w:t>
            </w:r>
            <w:proofErr w:type="gramStart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   </w:t>
            </w:r>
            <w:proofErr w:type="gramEnd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 в том числе по годам:  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(тыс. рублей)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6CA" w:rsidRPr="007B5550" w:rsidTr="003D5C07">
        <w:trPr>
          <w:trHeight w:val="810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6CA" w:rsidRPr="007B5550" w:rsidTr="003D5C07">
        <w:trPr>
          <w:trHeight w:val="40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бюджета 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3D5C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 1 2</w:t>
            </w:r>
            <w:r w:rsidR="003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3D5C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500,000 </w:t>
            </w:r>
          </w:p>
        </w:tc>
      </w:tr>
      <w:tr w:rsidR="00B976CA" w:rsidRPr="007B5550" w:rsidTr="003D5C07">
        <w:trPr>
          <w:trHeight w:val="40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областного бюджета Ленинградской области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0C43D0" w:rsidP="00B976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5912,</w:t>
            </w:r>
            <w:r w:rsidR="00B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7B5550"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0C43D0" w:rsidP="000C43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4694,876</w:t>
            </w:r>
            <w:r w:rsidR="007B5550"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B976CA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521,900</w:t>
            </w:r>
            <w:r w:rsidR="007B5550"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6CA" w:rsidRPr="007B5550" w:rsidTr="003D5C07">
        <w:trPr>
          <w:trHeight w:val="40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3D5C07" w:rsidP="00B976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7190,</w:t>
            </w:r>
            <w:r w:rsidR="00B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 w:rsidR="007B5550"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3D5C07" w:rsidP="003D5C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4972,722</w:t>
            </w:r>
            <w:r w:rsidR="007B5550"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B976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1 195,9</w:t>
            </w:r>
            <w:r w:rsidR="00B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B976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1 021,9</w:t>
            </w:r>
            <w:r w:rsidR="00B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3D5C07">
        <w:trPr>
          <w:trHeight w:val="40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муниципальной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наличие объекта размещения отходов </w:t>
            </w:r>
            <w:proofErr w:type="gramStart"/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потребления</w:t>
            </w:r>
            <w:proofErr w:type="gramEnd"/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соответствующего нормативным требованиям; 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сокращение количества несанкционированных свалок; 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экологической культуры и качества экологических знаний; 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активности населения в реализации природоохранных мероприятий; 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предупредительных мер по охране водных объектов, находящихся в муниципальной собственности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30C5F" w:rsidRDefault="00530C5F" w:rsidP="007B55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C5F" w:rsidRDefault="00530C5F" w:rsidP="007B55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50" w:rsidRPr="00530C5F" w:rsidRDefault="00530C5F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53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 мероприятия по ликвидации несанкционированных свалок</w:t>
      </w:r>
      <w:r w:rsidR="007B5550" w:rsidRPr="0053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17"/>
        <w:gridCol w:w="687"/>
        <w:gridCol w:w="1455"/>
        <w:gridCol w:w="1256"/>
        <w:gridCol w:w="634"/>
        <w:gridCol w:w="724"/>
        <w:gridCol w:w="1246"/>
      </w:tblGrid>
      <w:tr w:rsidR="007B5550" w:rsidRPr="007B5550" w:rsidTr="00DD2348">
        <w:trPr>
          <w:trHeight w:val="495"/>
        </w:trPr>
        <w:tc>
          <w:tcPr>
            <w:tcW w:w="40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="0053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всего, в том числе по годам:  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 </w:t>
            </w:r>
          </w:p>
        </w:tc>
      </w:tr>
      <w:tr w:rsidR="007B5550" w:rsidRPr="007B5550" w:rsidTr="00DD2348">
        <w:trPr>
          <w:trHeight w:val="58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DD2348">
        <w:trPr>
          <w:trHeight w:val="390"/>
        </w:trPr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бюджета 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17,846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17,846 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0,000 </w:t>
            </w:r>
          </w:p>
        </w:tc>
      </w:tr>
      <w:tr w:rsidR="007B5550" w:rsidRPr="007B5550" w:rsidTr="00DD2348">
        <w:trPr>
          <w:trHeight w:val="390"/>
        </w:trPr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областного бюджета Ленинградской области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1766,754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1766,754 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0,000 </w:t>
            </w:r>
          </w:p>
        </w:tc>
      </w:tr>
      <w:tr w:rsidR="007B5550" w:rsidRPr="007B5550" w:rsidTr="00DD2348">
        <w:trPr>
          <w:trHeight w:val="465"/>
        </w:trPr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1784,600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1784,600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5550" w:rsidRPr="007B5550" w:rsidRDefault="007B5550" w:rsidP="007B55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550" w:rsidRPr="007B5550" w:rsidTr="00DD2348"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="0053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количества несанкционированных свалок; 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экологической культуры и качества экологических знаний;  </w:t>
            </w:r>
          </w:p>
          <w:p w:rsidR="007B5550" w:rsidRPr="007B5550" w:rsidRDefault="007B5550" w:rsidP="007B55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активности населения в реализации природоохранных мероприятий. </w:t>
            </w:r>
          </w:p>
        </w:tc>
      </w:tr>
      <w:tr w:rsidR="00DD2348" w:rsidRPr="007B5550" w:rsidTr="00DD2348">
        <w:trPr>
          <w:trHeight w:val="10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 п/п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по реализации проекта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всего (тыс. руб.)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348" w:rsidRPr="007B5550" w:rsidTr="00DD2348">
        <w:trPr>
          <w:trHeight w:val="10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 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Красный Бор, ул. Культуры, 6А 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568,000 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348" w:rsidRPr="007B5550" w:rsidTr="00DD2348">
        <w:trPr>
          <w:trHeight w:val="10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 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Красный Бор, ул. Культуры, у дома 68Б 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264,000 </w:t>
            </w:r>
          </w:p>
        </w:tc>
      </w:tr>
      <w:tr w:rsidR="00DD2348" w:rsidRPr="007B5550" w:rsidTr="00DD2348">
        <w:trPr>
          <w:trHeight w:val="10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 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Красный Бор, ул. Комсомольская, 25А (за баней) 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680,000 </w:t>
            </w:r>
          </w:p>
        </w:tc>
      </w:tr>
      <w:tr w:rsidR="00DD2348" w:rsidRPr="007B5550" w:rsidTr="00DD2348">
        <w:trPr>
          <w:trHeight w:val="10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 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Красный Бор, на перекрестке ул. 6-я дорога и ул.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56,600 </w:t>
            </w:r>
          </w:p>
        </w:tc>
      </w:tr>
      <w:tr w:rsidR="00DD2348" w:rsidRPr="007B5550" w:rsidTr="00DD2348">
        <w:trPr>
          <w:trHeight w:val="10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 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Красный Бор, ул. 3-я линия, </w:t>
            </w:r>
          </w:p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вдоль дороги 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216,000 </w:t>
            </w:r>
          </w:p>
        </w:tc>
      </w:tr>
      <w:tr w:rsidR="00DD2348" w:rsidRPr="007B5550" w:rsidTr="00DD2348">
        <w:trPr>
          <w:trHeight w:val="570"/>
        </w:trPr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348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1784,600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2348" w:rsidRPr="007B5550" w:rsidRDefault="00DD2348" w:rsidP="00DD23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DD2348" w:rsidRDefault="00DD2348" w:rsidP="00757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348" w:rsidRDefault="00DD2348" w:rsidP="00757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348" w:rsidRDefault="00DD2348" w:rsidP="00757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348" w:rsidRDefault="00DD2348" w:rsidP="00757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B4" w:rsidRDefault="00A61EE4" w:rsidP="00757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финансирования мероприятия по </w:t>
      </w:r>
      <w:r w:rsidR="007570B4" w:rsidRPr="0075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созданию мест (площадок) накопления </w:t>
      </w:r>
      <w:r w:rsidR="0075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570B4" w:rsidRPr="007570B4" w:rsidRDefault="007570B4" w:rsidP="00757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75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твердых бытовых отходов</w:t>
      </w:r>
    </w:p>
    <w:p w:rsidR="007570B4" w:rsidRDefault="007570B4" w:rsidP="00757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0B4" w:rsidRPr="007B5550" w:rsidRDefault="007570B4" w:rsidP="007570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 год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0B4" w:rsidRPr="007B5550" w:rsidRDefault="007570B4" w:rsidP="007570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476"/>
        <w:gridCol w:w="4172"/>
        <w:gridCol w:w="1971"/>
      </w:tblGrid>
      <w:tr w:rsidR="007570B4" w:rsidRPr="007B5550" w:rsidTr="00035705">
        <w:trPr>
          <w:trHeight w:val="10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по реализации проекта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всего (тыс. руб.)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контейнерная площадка по адресам: 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3 217,727 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 дорога, д. 28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Красноборский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д. 5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Красная дорога, д. 4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дорога, д. 55    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7-я дорога, д. 55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 д. 42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1   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Колпинская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Колпинская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9-я дорога, 51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Марата, д. 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2 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3-я дорога, д. 77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Бадаевская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д. 1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Парковая, д. 23/2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Марковка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2-я улица, д. 1б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0B4" w:rsidRDefault="007570B4" w:rsidP="007B55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B4" w:rsidRPr="007B5550" w:rsidRDefault="007570B4" w:rsidP="007570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70B4" w:rsidRPr="007B5550" w:rsidRDefault="007570B4" w:rsidP="007570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год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0B4" w:rsidRPr="007B5550" w:rsidRDefault="007570B4" w:rsidP="007570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903"/>
        <w:gridCol w:w="3764"/>
        <w:gridCol w:w="1951"/>
      </w:tblGrid>
      <w:tr w:rsidR="007570B4" w:rsidRPr="007B5550" w:rsidTr="00035705">
        <w:trPr>
          <w:trHeight w:val="12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по реализации проекта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местного бюджета, всего (тыс. руб.)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0B4" w:rsidRPr="007B5550" w:rsidTr="00035705">
        <w:trPr>
          <w:trHeight w:val="12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контейнерная площадка по адресам: 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1 195,900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0B4" w:rsidRPr="007B5550" w:rsidTr="00035705">
        <w:trPr>
          <w:trHeight w:val="3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7-я дорога, д. 1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8-я дорога, д.61        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Московская дорога, у д. 33                    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Марковка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ул.5-я линия,  у д.55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15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Инвентаризация мест несанкционированного сброса твердых коммунальных отходов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18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захламления земель твердыми коммунальными отходами в границах населенных пунктов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16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образования несанкционированных свалок ТБО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0B4" w:rsidRPr="007B5550" w:rsidRDefault="007570B4" w:rsidP="007570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570B4" w:rsidRPr="007B5550" w:rsidRDefault="007570B4" w:rsidP="007570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0B4" w:rsidRPr="007B5550" w:rsidRDefault="007570B4" w:rsidP="007570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930"/>
        <w:gridCol w:w="3734"/>
        <w:gridCol w:w="1955"/>
      </w:tblGrid>
      <w:tr w:rsidR="007570B4" w:rsidRPr="007B5550" w:rsidTr="00035705">
        <w:trPr>
          <w:trHeight w:val="10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по реализации проекта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местного бюджета, всего (тыс. руб.)</w:t>
            </w: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0B4" w:rsidRPr="007B5550" w:rsidTr="00035705">
        <w:trPr>
          <w:trHeight w:val="10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контейнерная площадка по адресам: 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DD2348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1 021,900</w:t>
            </w:r>
            <w:r w:rsidR="007570B4"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Мишкино, на окраине 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 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Феклистово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окраине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 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Поркузи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окраине          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13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Инвентаризация мест несанкционированного сброса твердых коммунальных отходов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16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захламления земель твердыми коммунальными отходами в границах населенных пунктов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0B4" w:rsidRPr="007B5550" w:rsidTr="00035705">
        <w:trPr>
          <w:trHeight w:val="16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образования несанкционированных свалок ТБО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70B4" w:rsidRPr="007B5550" w:rsidRDefault="007570B4" w:rsidP="0003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0B4" w:rsidRDefault="007570B4" w:rsidP="007B55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B4" w:rsidRDefault="007570B4" w:rsidP="007B55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сферы реализации муниципальной программы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 состав 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 входит четыре населенных пункта: административный центр – 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Красный Бор и три сельских населенных пункта – д. 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Поркузи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Мишкино. Общая площадь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составляет - 8239,6 Га, численность населения – 5,522 тыс. человек.       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В Красноборском городском поселении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 </w:t>
      </w:r>
      <w:proofErr w:type="gram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  накоплен</w:t>
      </w:r>
      <w:proofErr w:type="gram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Перечень проблем экологической безопасности 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 в целом включает в себя: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загрязнение атмосферного воздуха в результате выбросов от автотранспорта;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состояние деятельности в области обращения с отходами производства и потребления;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низкий уровень сбора и вывоза твердых бытовых отходов;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невысокий уровень экологического воспитания и образования.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 о</w:t>
      </w:r>
      <w:r w:rsidR="00B11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бласти.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Муниципальная программа «Охрана окружающей среды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на 2020-2022 годы» (далее -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 Разработка и реализация Программы - одно из приоритетных направлений Стратегии социально-экономического развития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 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муниципальной программы: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наличие объекта размещения отходов </w:t>
      </w:r>
      <w:proofErr w:type="gramStart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потребления</w:t>
      </w:r>
      <w:proofErr w:type="gramEnd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соответствующего нормативным требованиям;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несанкционированных свалок; 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экологической культуры и качества экологических знаний; 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активности населения в реализации природоохранных мероприятий;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предупредительных мер по охране водного объекта, находящегося в муниципальной собственности.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основании и в развитие Стратегии социально-экономического развития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 </w:t>
      </w:r>
      <w:proofErr w:type="gram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  на</w:t>
      </w:r>
      <w:proofErr w:type="gram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 2020-2022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 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первоочердных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природоохранных задач.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 муниципальной программы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программы является: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устойчивости экосистем и экологически безопасных условий проживания на территории </w:t>
      </w:r>
      <w:proofErr w:type="spellStart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Тосненского</w:t>
      </w:r>
      <w:proofErr w:type="spellEnd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Ленинградской области. </w:t>
      </w:r>
    </w:p>
    <w:p w:rsidR="007B5550" w:rsidRPr="007B5550" w:rsidRDefault="007B5550" w:rsidP="007B5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Рациональное использование природных ресурсов,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негативного влияния экологического фактора на здоровье населения,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загрязнения и восстановление природных комплексов,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качества окружающей среды.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муниципальной программы в целом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муниципальной </w:t>
      </w:r>
      <w:proofErr w:type="gram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  2020</w:t>
      </w:r>
      <w:proofErr w:type="gram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2022 гг. </w:t>
      </w:r>
    </w:p>
    <w:p w:rsidR="007B5550" w:rsidRPr="007B5550" w:rsidRDefault="007B5550" w:rsidP="007B5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Перечень целевых индикаторов (показателей) муниципальной программы с расшифровкой их плановых значений по годам реализации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Оценка эффективности муниципальной </w:t>
      </w:r>
      <w:proofErr w:type="gramStart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 осуществляется</w:t>
      </w:r>
      <w:proofErr w:type="gramEnd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путем ежегодного сопоставления: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фактических (в сопоставимых условиях) и планируемых значений целевых индикаторов программы (целевой параметр - 100%);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числа выполненных и планируемых мероприятий плана реализации.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Реализация программных мероприятий в полном объеме позволит: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твердые коммунальные отходы на лицензированном объекте размещения    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отходов IV класса опасности, занесенного в Государственный реестр объектов размещения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отходов;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сократить количество несанкционированных свалок.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Ресурсное (финансовое) обеспечение муниципальной программы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Объем финансирования Программы 2020-2022 г. составит -  </w:t>
      </w:r>
      <w:r w:rsidR="00A67A97" w:rsidRPr="00A67A97">
        <w:rPr>
          <w:rFonts w:ascii="Times New Roman" w:eastAsia="Times New Roman" w:hAnsi="Times New Roman" w:cs="Times New Roman"/>
          <w:sz w:val="24"/>
          <w:szCs w:val="24"/>
          <w:lang w:eastAsia="ru-RU"/>
        </w:rPr>
        <w:t>7190.552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руб. Из них: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в 2020 году -  </w:t>
      </w:r>
      <w:r w:rsidR="00A67A97" w:rsidRPr="00BD7068">
        <w:rPr>
          <w:rFonts w:ascii="Times New Roman" w:eastAsia="Times New Roman" w:hAnsi="Times New Roman" w:cs="Times New Roman"/>
          <w:sz w:val="24"/>
          <w:szCs w:val="24"/>
          <w:lang w:eastAsia="ru-RU"/>
        </w:rPr>
        <w:t>4972.722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2021 году -  1 195,9</w:t>
      </w:r>
      <w:r w:rsidR="00A67A97" w:rsidRPr="00A67A9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2022 году -  1 021,9</w:t>
      </w:r>
      <w:r w:rsidR="00A67A97" w:rsidRPr="00A67A9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 </w:t>
      </w:r>
    </w:p>
    <w:p w:rsidR="007B5550" w:rsidRPr="007B5550" w:rsidRDefault="007B5550" w:rsidP="007B555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финансирования </w:t>
      </w:r>
      <w:proofErr w:type="gram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  программы</w:t>
      </w:r>
      <w:proofErr w:type="gram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являются средства областного бюджета Ленинградской области и бюджета </w:t>
      </w:r>
      <w:proofErr w:type="spell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 </w:t>
      </w:r>
    </w:p>
    <w:p w:rsidR="007B5550" w:rsidRPr="007B5550" w:rsidRDefault="007B5550" w:rsidP="007B555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ежегодно уточняются в соответствии с областными законами и нормативными </w:t>
      </w:r>
      <w:proofErr w:type="gramStart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  актами</w:t>
      </w:r>
      <w:proofErr w:type="gramEnd"/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Ленинградской области.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Риски и управление рисками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 можно отнести: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недостаточное финансирование программных мероприятий;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законодательные риски.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Ответственный исполнитель осуществляет систематический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эффективной реализации муниципальной программы, а также составляет сводный отчет о ходе ее исполнения.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 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 </w:t>
      </w:r>
    </w:p>
    <w:p w:rsidR="007B5550" w:rsidRPr="007B5550" w:rsidRDefault="007B5550" w:rsidP="007B5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 </w:t>
      </w:r>
    </w:p>
    <w:p w:rsidR="007B5550" w:rsidRPr="007B5550" w:rsidRDefault="007B5550" w:rsidP="007B555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550" w:rsidRPr="007B5550" w:rsidRDefault="007B5550" w:rsidP="007B5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02D8" w:rsidRDefault="00A802D8"/>
    <w:sectPr w:rsidR="00A8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53"/>
    <w:rsid w:val="00087151"/>
    <w:rsid w:val="000C43D0"/>
    <w:rsid w:val="00131183"/>
    <w:rsid w:val="003D5C07"/>
    <w:rsid w:val="00417B1A"/>
    <w:rsid w:val="00470F8C"/>
    <w:rsid w:val="00530C5F"/>
    <w:rsid w:val="00573293"/>
    <w:rsid w:val="006005EB"/>
    <w:rsid w:val="00603253"/>
    <w:rsid w:val="00623E28"/>
    <w:rsid w:val="006348EA"/>
    <w:rsid w:val="0069099E"/>
    <w:rsid w:val="006C6CBB"/>
    <w:rsid w:val="007570B4"/>
    <w:rsid w:val="00765784"/>
    <w:rsid w:val="007B5550"/>
    <w:rsid w:val="00853279"/>
    <w:rsid w:val="008857CC"/>
    <w:rsid w:val="00A61EE4"/>
    <w:rsid w:val="00A67A97"/>
    <w:rsid w:val="00A802D8"/>
    <w:rsid w:val="00B11A47"/>
    <w:rsid w:val="00B976CA"/>
    <w:rsid w:val="00BD7068"/>
    <w:rsid w:val="00C528A1"/>
    <w:rsid w:val="00C5366D"/>
    <w:rsid w:val="00D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A5C7"/>
  <w15:chartTrackingRefBased/>
  <w15:docId w15:val="{1A105AEC-7E60-43AE-B04F-835B8EB0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paragraph">
    <w:name w:val="paragraph"/>
    <w:basedOn w:val="a"/>
    <w:rsid w:val="0060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03253"/>
  </w:style>
  <w:style w:type="character" w:customStyle="1" w:styleId="eop">
    <w:name w:val="eop"/>
    <w:basedOn w:val="a0"/>
    <w:rsid w:val="00603253"/>
  </w:style>
  <w:style w:type="character" w:customStyle="1" w:styleId="contextualspellingandgrammarerror">
    <w:name w:val="contextualspellingandgrammarerror"/>
    <w:basedOn w:val="a0"/>
    <w:rsid w:val="0060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1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6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6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6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9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2020-12-22T08:30:00Z</dcterms:created>
  <dcterms:modified xsi:type="dcterms:W3CDTF">2020-12-23T13:07:00Z</dcterms:modified>
</cp:coreProperties>
</file>