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276555" w:rsidRPr="00E948DE" w:rsidTr="00FD142E">
        <w:tc>
          <w:tcPr>
            <w:tcW w:w="3969" w:type="dxa"/>
            <w:shd w:val="clear" w:color="auto" w:fill="auto"/>
          </w:tcPr>
          <w:p w:rsidR="00276555" w:rsidRPr="00E948DE" w:rsidRDefault="00276555" w:rsidP="00FD142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1</w:t>
            </w:r>
          </w:p>
          <w:p w:rsidR="00276555" w:rsidRPr="00E948DE" w:rsidRDefault="00276555" w:rsidP="002765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="00A110D7" w:rsidRPr="00A110D7">
              <w:rPr>
                <w:rFonts w:ascii="Times New Roman" w:hAnsi="Times New Roman" w:cs="Times New Roman"/>
                <w:color w:val="000000"/>
              </w:rPr>
              <w:t>10.07.2023 № 261</w:t>
            </w:r>
          </w:p>
        </w:tc>
      </w:tr>
    </w:tbl>
    <w:p w:rsidR="00276555" w:rsidRPr="00E948DE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02020"/>
          <w:spacing w:val="10"/>
          <w:sz w:val="24"/>
          <w:szCs w:val="24"/>
          <w:lang w:eastAsia="ru-RU"/>
        </w:rPr>
      </w:pP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ИЗВЕЩЕНИЕ </w:t>
      </w:r>
    </w:p>
    <w:p w:rsidR="00276555" w:rsidRPr="009C1E66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О </w:t>
      </w:r>
      <w:r w:rsidRPr="00C92634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проведении торгов в форме электронного аукциона по продаже земельных участков, расположенных на территории Красноборского городского поселения Тосненского района Ленинградской области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Организатор аукциона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– администрация Красноборского городского поселения Тосненского района Ленинградской области.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Уполномоченный орган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- администрация Красноборского городского поселения Тосненского района Ленинградской области, реквизиты решения о проведен</w:t>
      </w:r>
      <w:proofErr w:type="gramStart"/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ии ау</w:t>
      </w:r>
      <w:proofErr w:type="gramEnd"/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кциона – постановление администрации Красноборского городского поселения Тосненского района </w:t>
      </w:r>
      <w:r w:rsidRPr="00276555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Ленинградской области от </w:t>
      </w:r>
      <w:r w:rsidR="00A110D7" w:rsidRPr="00A110D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10.07.2023 № 261</w:t>
      </w:r>
      <w:r w:rsidRPr="00276555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A110D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Начало проведения аукциона – </w:t>
      </w:r>
      <w:r w:rsidR="00671DAA" w:rsidRPr="00A110D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31.08.2023</w:t>
      </w:r>
      <w:r w:rsidRPr="00A110D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в 10 часов 00 минут на электронной</w:t>
      </w: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торговой площадке – универсальная торговая площадка АО «Сбербанк – АСТ» в сети Интернет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4D0210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Порядок проведения аукциона установлен действующим законодательством. </w:t>
      </w:r>
      <w:r w:rsidR="00C92634"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Победителем аукциона признается участник, предложивший максимальную цену за земельный участок.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Предмет аукциона – </w:t>
      </w:r>
      <w:r w:rsid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продажа 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земельн</w:t>
      </w:r>
      <w:r w:rsid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ых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участк</w:t>
      </w:r>
      <w:r w:rsid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ов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из земель, находящихся в государственной или муниципальной собственности, собственность на которые не разграничена, из категории – земли населенных пунктов.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Границы земельн</w:t>
      </w:r>
      <w:r w:rsid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ых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участк</w:t>
      </w:r>
      <w:r w:rsid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ов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установлены в соответствии с требованиями земельного законодательства.</w:t>
      </w:r>
    </w:p>
    <w:p w:rsidR="00E67FED" w:rsidRDefault="00E67FED" w:rsidP="00E67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67FED">
        <w:rPr>
          <w:rFonts w:ascii="Times New Roman" w:hAnsi="Times New Roman" w:cs="Times New Roman"/>
          <w:b/>
          <w:sz w:val="24"/>
          <w:szCs w:val="28"/>
        </w:rPr>
        <w:t>Лот № 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C1AB8">
        <w:rPr>
          <w:rFonts w:ascii="Times New Roman" w:hAnsi="Times New Roman" w:cs="Times New Roman"/>
          <w:sz w:val="24"/>
          <w:szCs w:val="28"/>
        </w:rPr>
        <w:t xml:space="preserve">Земельный участок, площадью </w:t>
      </w:r>
      <w:r>
        <w:rPr>
          <w:rFonts w:ascii="Times New Roman" w:hAnsi="Times New Roman" w:cs="Times New Roman"/>
          <w:sz w:val="24"/>
          <w:szCs w:val="28"/>
        </w:rPr>
        <w:t>885</w:t>
      </w:r>
      <w:r w:rsidRPr="009C1AB8">
        <w:rPr>
          <w:rFonts w:ascii="Times New Roman" w:hAnsi="Times New Roman" w:cs="Times New Roman"/>
          <w:sz w:val="24"/>
          <w:szCs w:val="28"/>
        </w:rPr>
        <w:t xml:space="preserve"> кв.м., с кадастровым номером 47:26:</w:t>
      </w:r>
      <w:r>
        <w:rPr>
          <w:rFonts w:ascii="Times New Roman" w:hAnsi="Times New Roman" w:cs="Times New Roman"/>
          <w:sz w:val="24"/>
          <w:szCs w:val="28"/>
        </w:rPr>
        <w:t>0206002</w:t>
      </w:r>
      <w:r w:rsidRPr="009C1AB8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630</w:t>
      </w:r>
      <w:r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</w:t>
      </w:r>
      <w:r>
        <w:rPr>
          <w:rFonts w:ascii="Times New Roman" w:hAnsi="Times New Roman" w:cs="Times New Roman"/>
          <w:sz w:val="24"/>
          <w:szCs w:val="28"/>
        </w:rPr>
        <w:t>ое поселение, г.п. Красный Бор,</w:t>
      </w:r>
      <w:r>
        <w:rPr>
          <w:rFonts w:ascii="Times New Roman" w:hAnsi="Times New Roman" w:cs="Times New Roman"/>
          <w:sz w:val="24"/>
          <w:szCs w:val="28"/>
        </w:rPr>
        <w:br/>
        <w:t>ул. 6-я дорога, з/у 55</w:t>
      </w:r>
      <w:r w:rsidRPr="009C1AB8">
        <w:rPr>
          <w:rFonts w:ascii="Times New Roman" w:hAnsi="Times New Roman" w:cs="Times New Roman"/>
          <w:sz w:val="24"/>
          <w:szCs w:val="28"/>
        </w:rPr>
        <w:t xml:space="preserve">, вид разрешенного использования – </w:t>
      </w:r>
      <w:r>
        <w:rPr>
          <w:rFonts w:ascii="Times New Roman" w:hAnsi="Times New Roman" w:cs="Times New Roman"/>
          <w:sz w:val="24"/>
          <w:szCs w:val="28"/>
        </w:rPr>
        <w:t xml:space="preserve"> для </w:t>
      </w:r>
      <w:r w:rsidRPr="009C1AB8">
        <w:rPr>
          <w:rFonts w:ascii="Times New Roman" w:hAnsi="Times New Roman" w:cs="Times New Roman"/>
          <w:sz w:val="24"/>
          <w:szCs w:val="28"/>
        </w:rPr>
        <w:t>индивидуально</w:t>
      </w:r>
      <w:r>
        <w:rPr>
          <w:rFonts w:ascii="Times New Roman" w:hAnsi="Times New Roman" w:cs="Times New Roman"/>
          <w:sz w:val="24"/>
          <w:szCs w:val="28"/>
        </w:rPr>
        <w:t>го</w:t>
      </w:r>
      <w:r w:rsidRPr="009C1AB8">
        <w:rPr>
          <w:rFonts w:ascii="Times New Roman" w:hAnsi="Times New Roman" w:cs="Times New Roman"/>
          <w:sz w:val="24"/>
          <w:szCs w:val="28"/>
        </w:rPr>
        <w:t xml:space="preserve"> жилищно</w:t>
      </w:r>
      <w:r>
        <w:rPr>
          <w:rFonts w:ascii="Times New Roman" w:hAnsi="Times New Roman" w:cs="Times New Roman"/>
          <w:sz w:val="24"/>
          <w:szCs w:val="28"/>
        </w:rPr>
        <w:t>го</w:t>
      </w:r>
      <w:r w:rsidRPr="009C1AB8">
        <w:rPr>
          <w:rFonts w:ascii="Times New Roman" w:hAnsi="Times New Roman" w:cs="Times New Roman"/>
          <w:sz w:val="24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9C1AB8">
        <w:rPr>
          <w:rFonts w:ascii="Times New Roman" w:hAnsi="Times New Roman" w:cs="Times New Roman"/>
          <w:sz w:val="24"/>
          <w:szCs w:val="28"/>
        </w:rPr>
        <w:t>.</w:t>
      </w:r>
    </w:p>
    <w:p w:rsidR="00E67FED" w:rsidRDefault="00E67FED" w:rsidP="00E67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67FED">
        <w:rPr>
          <w:rFonts w:ascii="Times New Roman" w:hAnsi="Times New Roman" w:cs="Times New Roman"/>
          <w:b/>
          <w:sz w:val="24"/>
          <w:szCs w:val="28"/>
        </w:rPr>
        <w:t>Лот №2.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C1AB8">
        <w:rPr>
          <w:rFonts w:ascii="Times New Roman" w:hAnsi="Times New Roman" w:cs="Times New Roman"/>
          <w:sz w:val="24"/>
          <w:szCs w:val="28"/>
        </w:rPr>
        <w:t xml:space="preserve">Земельный участок, площадью </w:t>
      </w:r>
      <w:r>
        <w:rPr>
          <w:rFonts w:ascii="Times New Roman" w:hAnsi="Times New Roman" w:cs="Times New Roman"/>
          <w:sz w:val="24"/>
          <w:szCs w:val="28"/>
        </w:rPr>
        <w:t>810</w:t>
      </w:r>
      <w:r w:rsidRPr="009C1AB8">
        <w:rPr>
          <w:rFonts w:ascii="Times New Roman" w:hAnsi="Times New Roman" w:cs="Times New Roman"/>
          <w:sz w:val="24"/>
          <w:szCs w:val="28"/>
        </w:rPr>
        <w:t xml:space="preserve"> кв.м., с кадастровым номером 47:26:</w:t>
      </w:r>
      <w:r>
        <w:rPr>
          <w:rFonts w:ascii="Times New Roman" w:hAnsi="Times New Roman" w:cs="Times New Roman"/>
          <w:sz w:val="24"/>
          <w:szCs w:val="28"/>
        </w:rPr>
        <w:t>0206002</w:t>
      </w:r>
      <w:r w:rsidRPr="009C1AB8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620</w:t>
      </w:r>
      <w:r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>
        <w:rPr>
          <w:rFonts w:ascii="Times New Roman" w:hAnsi="Times New Roman" w:cs="Times New Roman"/>
          <w:sz w:val="24"/>
          <w:szCs w:val="28"/>
        </w:rPr>
        <w:br/>
      </w:r>
      <w:r w:rsidRPr="00DE0701">
        <w:rPr>
          <w:rFonts w:ascii="Times New Roman" w:hAnsi="Times New Roman" w:cs="Times New Roman"/>
          <w:sz w:val="24"/>
          <w:szCs w:val="28"/>
        </w:rPr>
        <w:t>ул. 6-я дорога, з/у 55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 для индивидуального жилищного строительства.</w:t>
      </w:r>
    </w:p>
    <w:p w:rsidR="00E67FED" w:rsidRDefault="00E67FED" w:rsidP="00E67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67FED">
        <w:rPr>
          <w:rFonts w:ascii="Times New Roman" w:hAnsi="Times New Roman" w:cs="Times New Roman"/>
          <w:b/>
          <w:sz w:val="24"/>
          <w:szCs w:val="28"/>
        </w:rPr>
        <w:t>Лот № 3.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C1AB8">
        <w:rPr>
          <w:rFonts w:ascii="Times New Roman" w:hAnsi="Times New Roman" w:cs="Times New Roman"/>
          <w:sz w:val="24"/>
          <w:szCs w:val="28"/>
        </w:rPr>
        <w:t xml:space="preserve">Земельный участок, площадью </w:t>
      </w:r>
      <w:r>
        <w:rPr>
          <w:rFonts w:ascii="Times New Roman" w:hAnsi="Times New Roman" w:cs="Times New Roman"/>
          <w:sz w:val="24"/>
          <w:szCs w:val="28"/>
        </w:rPr>
        <w:t>978</w:t>
      </w:r>
      <w:r w:rsidRPr="009C1AB8">
        <w:rPr>
          <w:rFonts w:ascii="Times New Roman" w:hAnsi="Times New Roman" w:cs="Times New Roman"/>
          <w:sz w:val="24"/>
          <w:szCs w:val="28"/>
        </w:rPr>
        <w:t xml:space="preserve"> кв.м., с кадастровым номером 47:26:</w:t>
      </w:r>
      <w:r>
        <w:rPr>
          <w:rFonts w:ascii="Times New Roman" w:hAnsi="Times New Roman" w:cs="Times New Roman"/>
          <w:sz w:val="24"/>
          <w:szCs w:val="28"/>
        </w:rPr>
        <w:t>0206007</w:t>
      </w:r>
      <w:r w:rsidRPr="009C1AB8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664</w:t>
      </w:r>
      <w:r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>
        <w:rPr>
          <w:rFonts w:ascii="Times New Roman" w:hAnsi="Times New Roman" w:cs="Times New Roman"/>
          <w:sz w:val="24"/>
          <w:szCs w:val="28"/>
        </w:rPr>
        <w:br/>
        <w:t>ул. Садовая</w:t>
      </w:r>
      <w:r w:rsidRPr="00550C98">
        <w:rPr>
          <w:rFonts w:ascii="Times New Roman" w:hAnsi="Times New Roman" w:cs="Times New Roman"/>
          <w:sz w:val="24"/>
          <w:szCs w:val="28"/>
        </w:rPr>
        <w:t xml:space="preserve">, з/у </w:t>
      </w:r>
      <w:r>
        <w:rPr>
          <w:rFonts w:ascii="Times New Roman" w:hAnsi="Times New Roman" w:cs="Times New Roman"/>
          <w:sz w:val="24"/>
          <w:szCs w:val="28"/>
        </w:rPr>
        <w:t>11</w:t>
      </w:r>
      <w:r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для индивидуального жилищного строительства.</w:t>
      </w:r>
    </w:p>
    <w:p w:rsidR="00E67FED" w:rsidRDefault="00E67FED" w:rsidP="00E67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67FED">
        <w:rPr>
          <w:rFonts w:ascii="Times New Roman" w:hAnsi="Times New Roman" w:cs="Times New Roman"/>
          <w:b/>
          <w:sz w:val="24"/>
          <w:szCs w:val="28"/>
        </w:rPr>
        <w:t>Лот № 4.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</w:t>
      </w:r>
      <w:r>
        <w:rPr>
          <w:rFonts w:ascii="Times New Roman" w:hAnsi="Times New Roman" w:cs="Times New Roman"/>
          <w:sz w:val="24"/>
          <w:szCs w:val="28"/>
        </w:rPr>
        <w:t>0206001</w:t>
      </w:r>
      <w:r w:rsidRPr="009C1AB8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6498</w:t>
      </w:r>
      <w:r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>
        <w:rPr>
          <w:rFonts w:ascii="Times New Roman" w:hAnsi="Times New Roman" w:cs="Times New Roman"/>
          <w:sz w:val="24"/>
          <w:szCs w:val="28"/>
        </w:rPr>
        <w:br/>
        <w:t>ул. 3-я</w:t>
      </w:r>
      <w:r w:rsidRPr="00550C98">
        <w:rPr>
          <w:rFonts w:ascii="Times New Roman" w:hAnsi="Times New Roman" w:cs="Times New Roman"/>
          <w:sz w:val="24"/>
          <w:szCs w:val="28"/>
        </w:rPr>
        <w:t xml:space="preserve">, з/у </w:t>
      </w:r>
      <w:r>
        <w:rPr>
          <w:rFonts w:ascii="Times New Roman" w:hAnsi="Times New Roman" w:cs="Times New Roman"/>
          <w:sz w:val="24"/>
          <w:szCs w:val="28"/>
        </w:rPr>
        <w:t>17а</w:t>
      </w:r>
      <w:r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для индивидуального жилищного строительства.</w:t>
      </w:r>
    </w:p>
    <w:p w:rsidR="00E67FED" w:rsidRDefault="00E67FED" w:rsidP="00E67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67FED">
        <w:rPr>
          <w:rFonts w:ascii="Times New Roman" w:hAnsi="Times New Roman" w:cs="Times New Roman"/>
          <w:b/>
          <w:sz w:val="24"/>
          <w:szCs w:val="28"/>
        </w:rPr>
        <w:t>Лот № 5.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</w:t>
      </w:r>
      <w:r>
        <w:rPr>
          <w:rFonts w:ascii="Times New Roman" w:hAnsi="Times New Roman" w:cs="Times New Roman"/>
          <w:sz w:val="24"/>
          <w:szCs w:val="28"/>
        </w:rPr>
        <w:t>0206001</w:t>
      </w:r>
      <w:r w:rsidRPr="009C1AB8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6497</w:t>
      </w:r>
      <w:r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</w:t>
      </w:r>
      <w:r>
        <w:rPr>
          <w:rFonts w:ascii="Times New Roman" w:hAnsi="Times New Roman" w:cs="Times New Roman"/>
          <w:sz w:val="24"/>
          <w:szCs w:val="28"/>
        </w:rPr>
        <w:t>ое поселение, г.п. Красный Бор,</w:t>
      </w:r>
      <w:r>
        <w:rPr>
          <w:rFonts w:ascii="Times New Roman" w:hAnsi="Times New Roman" w:cs="Times New Roman"/>
          <w:sz w:val="24"/>
          <w:szCs w:val="28"/>
        </w:rPr>
        <w:br/>
      </w:r>
      <w:r w:rsidRPr="00DE0701">
        <w:rPr>
          <w:rFonts w:ascii="Times New Roman" w:hAnsi="Times New Roman" w:cs="Times New Roman"/>
          <w:sz w:val="24"/>
          <w:szCs w:val="28"/>
        </w:rPr>
        <w:t>ул. 1-я дорога, з/у 47</w:t>
      </w:r>
      <w:r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для индивидуального жилищного строительства.</w:t>
      </w:r>
    </w:p>
    <w:p w:rsidR="00E67FED" w:rsidRPr="00E948DE" w:rsidRDefault="00E67FED" w:rsidP="00E67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67FED">
        <w:rPr>
          <w:rFonts w:ascii="Times New Roman" w:hAnsi="Times New Roman" w:cs="Times New Roman"/>
          <w:b/>
          <w:sz w:val="24"/>
          <w:szCs w:val="28"/>
        </w:rPr>
        <w:t>Лот № 6.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C1AB8">
        <w:rPr>
          <w:rFonts w:ascii="Times New Roman" w:hAnsi="Times New Roman" w:cs="Times New Roman"/>
          <w:sz w:val="24"/>
          <w:szCs w:val="28"/>
        </w:rPr>
        <w:t xml:space="preserve">Земельный участок, площадью </w:t>
      </w:r>
      <w:r>
        <w:rPr>
          <w:rFonts w:ascii="Times New Roman" w:hAnsi="Times New Roman" w:cs="Times New Roman"/>
          <w:sz w:val="24"/>
          <w:szCs w:val="28"/>
        </w:rPr>
        <w:t xml:space="preserve">1 144 </w:t>
      </w:r>
      <w:r w:rsidRPr="009C1AB8">
        <w:rPr>
          <w:rFonts w:ascii="Times New Roman" w:hAnsi="Times New Roman" w:cs="Times New Roman"/>
          <w:sz w:val="24"/>
          <w:szCs w:val="28"/>
        </w:rPr>
        <w:t>кв.м., с кадастровым номером 47:26:</w:t>
      </w:r>
      <w:r>
        <w:rPr>
          <w:rFonts w:ascii="Times New Roman" w:hAnsi="Times New Roman" w:cs="Times New Roman"/>
          <w:sz w:val="24"/>
          <w:szCs w:val="28"/>
        </w:rPr>
        <w:t>0206002</w:t>
      </w:r>
      <w:r w:rsidRPr="009C1AB8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642</w:t>
      </w:r>
      <w:r w:rsidRPr="009C1AB8">
        <w:rPr>
          <w:rFonts w:ascii="Times New Roman" w:hAnsi="Times New Roman" w:cs="Times New Roman"/>
          <w:sz w:val="24"/>
          <w:szCs w:val="28"/>
        </w:rPr>
        <w:t xml:space="preserve">, расположенный по адресу: Ленинградская область, Тосненский </w:t>
      </w:r>
      <w:r w:rsidRPr="009C1AB8">
        <w:rPr>
          <w:rFonts w:ascii="Times New Roman" w:hAnsi="Times New Roman" w:cs="Times New Roman"/>
          <w:sz w:val="24"/>
          <w:szCs w:val="28"/>
        </w:rPr>
        <w:lastRenderedPageBreak/>
        <w:t>муниципальный район, Красноборское городск</w:t>
      </w:r>
      <w:r>
        <w:rPr>
          <w:rFonts w:ascii="Times New Roman" w:hAnsi="Times New Roman" w:cs="Times New Roman"/>
          <w:sz w:val="24"/>
          <w:szCs w:val="28"/>
        </w:rPr>
        <w:t>ое поселение, г.п. Красный Бор,</w:t>
      </w:r>
      <w:r>
        <w:rPr>
          <w:rFonts w:ascii="Times New Roman" w:hAnsi="Times New Roman" w:cs="Times New Roman"/>
          <w:sz w:val="24"/>
          <w:szCs w:val="28"/>
        </w:rPr>
        <w:br/>
      </w:r>
      <w:r w:rsidRPr="00550C98">
        <w:rPr>
          <w:rFonts w:ascii="Times New Roman" w:hAnsi="Times New Roman" w:cs="Times New Roman"/>
          <w:sz w:val="24"/>
          <w:szCs w:val="28"/>
        </w:rPr>
        <w:t xml:space="preserve">пр-кт </w:t>
      </w:r>
      <w:r>
        <w:rPr>
          <w:rFonts w:ascii="Times New Roman" w:hAnsi="Times New Roman" w:cs="Times New Roman"/>
          <w:sz w:val="24"/>
          <w:szCs w:val="28"/>
        </w:rPr>
        <w:t>Большой</w:t>
      </w:r>
      <w:r w:rsidRPr="00550C98">
        <w:rPr>
          <w:rFonts w:ascii="Times New Roman" w:hAnsi="Times New Roman" w:cs="Times New Roman"/>
          <w:sz w:val="24"/>
          <w:szCs w:val="28"/>
        </w:rPr>
        <w:t xml:space="preserve">, з/у </w:t>
      </w:r>
      <w:r>
        <w:rPr>
          <w:rFonts w:ascii="Times New Roman" w:hAnsi="Times New Roman" w:cs="Times New Roman"/>
          <w:sz w:val="24"/>
          <w:szCs w:val="28"/>
        </w:rPr>
        <w:t>28а</w:t>
      </w:r>
      <w:r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для индивидуального жилищного строительства.</w:t>
      </w:r>
    </w:p>
    <w:p w:rsidR="00C92634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F04FAD" w:rsidRPr="00F04FAD" w:rsidRDefault="00F04FAD" w:rsidP="00F04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F04FAD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Параметры разрешенного строительства объект</w:t>
      </w:r>
      <w:r w:rsidR="000B6D24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ов</w:t>
      </w:r>
      <w:r w:rsidRPr="00F04FAD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капитального строительства </w:t>
      </w:r>
      <w:r w:rsidR="000B6D24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по всем лотам </w:t>
      </w:r>
      <w:r w:rsidRPr="00F04FA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определяются действующими Правилами землепользования и застройки муниципального образования, утвержденными </w:t>
      </w:r>
      <w:r w:rsidR="00D6726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уполномоченным органом</w:t>
      </w:r>
      <w:r w:rsidRPr="00F04FA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F04FAD" w:rsidRPr="00F04FAD" w:rsidRDefault="00F04FAD" w:rsidP="00F04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F04FAD" w:rsidRDefault="00F04FAD" w:rsidP="00F04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72"/>
      </w:tblGrid>
      <w:tr w:rsidR="000B6D24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0B6D24" w:rsidRPr="00C92634" w:rsidRDefault="000B6D24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9072" w:type="dxa"/>
            <w:shd w:val="clear" w:color="auto" w:fill="auto"/>
          </w:tcPr>
          <w:p w:rsidR="000B6D24" w:rsidRPr="00C92634" w:rsidRDefault="000B6D24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AD">
              <w:rPr>
                <w:rFonts w:ascii="Times New Roman" w:eastAsia="Arial Unicode MS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Сведения о возможности подключения (технологического присоединения) объектов капитального строительства к сетям инженерно-технического обеспечения:</w:t>
            </w:r>
          </w:p>
        </w:tc>
      </w:tr>
      <w:tr w:rsidR="00E67FED" w:rsidRPr="00C92634" w:rsidTr="000B6D24">
        <w:trPr>
          <w:jc w:val="center"/>
        </w:trPr>
        <w:tc>
          <w:tcPr>
            <w:tcW w:w="817" w:type="dxa"/>
            <w:shd w:val="clear" w:color="auto" w:fill="auto"/>
          </w:tcPr>
          <w:p w:rsidR="00E67FED" w:rsidRPr="00C92634" w:rsidRDefault="00E67FED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vMerge w:val="restart"/>
            <w:shd w:val="clear" w:color="auto" w:fill="auto"/>
            <w:vAlign w:val="center"/>
          </w:tcPr>
          <w:p w:rsidR="00E67FED" w:rsidRPr="00F04FAD" w:rsidRDefault="00E67FED" w:rsidP="000B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F04FAD">
              <w:rPr>
                <w:rFonts w:ascii="Times New Roman" w:eastAsia="Arial Unicode MS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 xml:space="preserve">Водоснабжение – </w:t>
            </w:r>
            <w:r w:rsidRPr="00F04FAD"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в соответствии с прилагаемым</w:t>
            </w:r>
            <w:r w:rsidR="00A110D7"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и</w:t>
            </w:r>
            <w:r w:rsidRPr="00F04FAD"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 письм</w:t>
            </w:r>
            <w:r w:rsidR="00A110D7"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а</w:t>
            </w:r>
            <w:r w:rsidRPr="00F04FAD"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м</w:t>
            </w:r>
            <w:r w:rsidR="00A110D7"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и</w:t>
            </w:r>
            <w:r w:rsidRPr="00F04FAD"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 АО «ЛОКС» от </w:t>
            </w:r>
            <w:r w:rsidRPr="00A110D7"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15.04.2022 № 738 и от </w:t>
            </w:r>
            <w:r w:rsidR="00A110D7" w:rsidRPr="00A110D7"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  <w:t>07</w:t>
            </w:r>
            <w:r w:rsidR="00A110D7"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  <w:t>.07.2023 № 257</w:t>
            </w:r>
            <w:r w:rsidRPr="00F04FAD"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 </w:t>
            </w:r>
          </w:p>
          <w:p w:rsidR="00E67FED" w:rsidRPr="00C92634" w:rsidRDefault="00E67FED" w:rsidP="00A11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24"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Подключение к инженерным сетям осуществляется в индивидуальном порядке и за плату в соответствии с договором, заключенным само</w:t>
            </w:r>
            <w:r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  <w:t>стоятельно с поставщиком услуг.</w:t>
            </w:r>
          </w:p>
        </w:tc>
      </w:tr>
      <w:tr w:rsidR="00E67FED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E67FED" w:rsidRPr="00C92634" w:rsidRDefault="00E67FED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vMerge/>
            <w:shd w:val="clear" w:color="auto" w:fill="auto"/>
          </w:tcPr>
          <w:p w:rsidR="00E67FED" w:rsidRPr="00C92634" w:rsidRDefault="00E67FED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FED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E67FED" w:rsidRPr="00C92634" w:rsidRDefault="00E67FED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vMerge/>
            <w:shd w:val="clear" w:color="auto" w:fill="auto"/>
          </w:tcPr>
          <w:p w:rsidR="00E67FED" w:rsidRPr="00C92634" w:rsidRDefault="00E67FED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FED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E67FED" w:rsidRPr="00C92634" w:rsidRDefault="00E67FED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vMerge/>
            <w:shd w:val="clear" w:color="auto" w:fill="auto"/>
          </w:tcPr>
          <w:p w:rsidR="00E67FED" w:rsidRPr="00C92634" w:rsidRDefault="00E67FED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FED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E67FED" w:rsidRPr="00C92634" w:rsidRDefault="00E67FED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vMerge/>
            <w:shd w:val="clear" w:color="auto" w:fill="auto"/>
          </w:tcPr>
          <w:p w:rsidR="00E67FED" w:rsidRPr="00C92634" w:rsidRDefault="00E67FED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FED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E67FED" w:rsidRPr="00C92634" w:rsidRDefault="00E41074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vMerge/>
            <w:shd w:val="clear" w:color="auto" w:fill="auto"/>
          </w:tcPr>
          <w:p w:rsidR="00E67FED" w:rsidRPr="00C92634" w:rsidRDefault="00E67FED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FAD" w:rsidRPr="00F04FAD" w:rsidRDefault="00F04FAD" w:rsidP="00F04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C92634" w:rsidRPr="00C92634" w:rsidRDefault="00C92634" w:rsidP="00C926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Ограничения (обременения) земельного участка: </w:t>
      </w:r>
    </w:p>
    <w:p w:rsidR="00C92634" w:rsidRPr="00C92634" w:rsidRDefault="00C92634" w:rsidP="00C926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72"/>
      </w:tblGrid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установленных ограничениях (обременениях)</w:t>
            </w:r>
          </w:p>
        </w:tc>
      </w:tr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</w:tbl>
    <w:p w:rsidR="00C92634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C92634" w:rsidRPr="006B1D36" w:rsidRDefault="00C92634" w:rsidP="00C92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в размере:</w:t>
      </w:r>
    </w:p>
    <w:p w:rsidR="00C92634" w:rsidRPr="006B1D36" w:rsidRDefault="00C92634" w:rsidP="00C92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647"/>
      </w:tblGrid>
      <w:tr w:rsidR="00C92634" w:rsidRPr="006B1D36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6B1D36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647" w:type="dxa"/>
            <w:shd w:val="clear" w:color="auto" w:fill="auto"/>
          </w:tcPr>
          <w:p w:rsidR="00C92634" w:rsidRPr="006B1D36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предмета аукциона (руб.)</w:t>
            </w:r>
          </w:p>
        </w:tc>
      </w:tr>
      <w:tr w:rsidR="00C92634" w:rsidRPr="006B1D36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6B1D36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C92634" w:rsidRPr="006B1D36" w:rsidRDefault="00B47DF7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1 278 055,00</w:t>
            </w:r>
          </w:p>
        </w:tc>
      </w:tr>
      <w:tr w:rsidR="00C92634" w:rsidRPr="006B1D36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6B1D36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C92634" w:rsidRPr="006B1D36" w:rsidRDefault="00B47DF7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1 169 745,00</w:t>
            </w:r>
          </w:p>
        </w:tc>
      </w:tr>
      <w:tr w:rsidR="00C92634" w:rsidRPr="006B1D36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6B1D36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C92634" w:rsidRPr="006B1D36" w:rsidRDefault="00B47DF7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1 393 288,00</w:t>
            </w:r>
          </w:p>
        </w:tc>
      </w:tr>
      <w:tr w:rsidR="00C92634" w:rsidRPr="006B1D36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6B1D36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C92634" w:rsidRPr="006B1D36" w:rsidRDefault="00B47DF7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1 691 364,00</w:t>
            </w:r>
          </w:p>
        </w:tc>
      </w:tr>
      <w:tr w:rsidR="00C92634" w:rsidRPr="006B1D36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6B1D36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C92634" w:rsidRPr="006B1D36" w:rsidRDefault="00B47DF7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1 706 892,00</w:t>
            </w:r>
          </w:p>
        </w:tc>
      </w:tr>
      <w:tr w:rsidR="00C92634" w:rsidRPr="00C92634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6B1D36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C92634" w:rsidRPr="00C92634" w:rsidRDefault="006B1D36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1 612 434,00</w:t>
            </w:r>
          </w:p>
        </w:tc>
      </w:tr>
    </w:tbl>
    <w:p w:rsidR="00C92634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C92634" w:rsidRPr="006B1D36" w:rsidRDefault="00C92634" w:rsidP="00C9263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 для участия в аукционе по каждому лоту в размере 100% от начальной цены предмета аукциона.</w:t>
      </w:r>
    </w:p>
    <w:p w:rsidR="00C92634" w:rsidRPr="006B1D36" w:rsidRDefault="00C92634" w:rsidP="00C9263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634" w:rsidRPr="006B1D36" w:rsidRDefault="00C92634" w:rsidP="00C9263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в размере 3 % от начальной цены предмета аукциона: 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647"/>
      </w:tblGrid>
      <w:tr w:rsidR="00C92634" w:rsidRPr="006B1D36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6B1D36" w:rsidRDefault="00C92634" w:rsidP="00F0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647" w:type="dxa"/>
            <w:shd w:val="clear" w:color="auto" w:fill="auto"/>
          </w:tcPr>
          <w:p w:rsidR="00C92634" w:rsidRPr="006B1D36" w:rsidRDefault="00C92634" w:rsidP="00F0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Шаг аукциона</w:t>
            </w:r>
          </w:p>
        </w:tc>
      </w:tr>
      <w:tr w:rsidR="00C92634" w:rsidRPr="006B1D36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6B1D36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C92634" w:rsidRPr="006B1D36" w:rsidRDefault="006B1D36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38 341,65</w:t>
            </w:r>
          </w:p>
        </w:tc>
      </w:tr>
      <w:tr w:rsidR="00C92634" w:rsidRPr="006B1D36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6B1D36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C92634" w:rsidRPr="006B1D36" w:rsidRDefault="006B1D36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35 092,35</w:t>
            </w:r>
          </w:p>
        </w:tc>
      </w:tr>
      <w:tr w:rsidR="00C92634" w:rsidRPr="006B1D36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6B1D36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C92634" w:rsidRPr="006B1D36" w:rsidRDefault="006B1D36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41 798,64</w:t>
            </w:r>
          </w:p>
        </w:tc>
      </w:tr>
      <w:tr w:rsidR="00C92634" w:rsidRPr="006B1D36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6B1D36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C92634" w:rsidRPr="006B1D36" w:rsidRDefault="006B1D36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50 740,92</w:t>
            </w:r>
          </w:p>
        </w:tc>
      </w:tr>
      <w:tr w:rsidR="00C92634" w:rsidRPr="006B1D36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6B1D36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C92634" w:rsidRPr="006B1D36" w:rsidRDefault="006B1D36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51 206,76</w:t>
            </w:r>
          </w:p>
        </w:tc>
      </w:tr>
      <w:tr w:rsidR="00C92634" w:rsidRPr="00C92634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6B1D36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C92634" w:rsidRPr="00C92634" w:rsidRDefault="006B1D36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48 373,02</w:t>
            </w:r>
          </w:p>
        </w:tc>
      </w:tr>
    </w:tbl>
    <w:p w:rsidR="00C92634" w:rsidRPr="009C1E66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76555" w:rsidRPr="00E948DE" w:rsidRDefault="00276555" w:rsidP="002765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5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gramStart"/>
      <w:r w:rsidRPr="00E948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и/или ее приведении в соответствие с установленными требованиями, </w:t>
      </w:r>
      <w:r w:rsidRPr="00E948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</w:t>
      </w:r>
      <w:proofErr w:type="gramEnd"/>
      <w:r w:rsidRPr="00E948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самоуправления муниципального района утвержденной проектной документации по реконструкции самовольной постройки и/или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требованиями: </w:t>
      </w:r>
      <w:r w:rsidRPr="00E948DE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не установлено.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b/>
          <w:sz w:val="24"/>
          <w:lang w:eastAsia="ru-RU"/>
        </w:rPr>
        <w:t>В аукционе могут участвовать только граждане.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Заявка подается путем заполнения ее электронной формы (приложение к извещению), размещенной в открытой для доступа неограниченного круга лиц части электронной площадки, на которой будут проводиться торги в электронной форме - универсальной торговой платформе  АО «Сбербанк-АСТ», (далее – электронная площадка), размещена на сайте </w:t>
      </w:r>
      <w:hyperlink r:id="rId7" w:history="1">
        <w:r w:rsidRPr="00E948D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x-none" w:eastAsia="x-none"/>
          </w:rPr>
          <w:t>http://utp.sberbank-ast.ru</w:t>
        </w:r>
      </w:hyperlink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Порядок приема заявок на аукцион в электронной форме, в т.ч. порядок регистрации на электронной площадке: 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В соответствии с Регламентом Универсальной торговой платформы АО «Сбербанк-АСТ» в актуальной редакции, размещенном на сайте </w:t>
      </w:r>
      <w:hyperlink r:id="rId8" w:history="1">
        <w:r w:rsidRPr="005B60FD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lang w:eastAsia="x-none"/>
          </w:rPr>
          <w:t>http://utp.sberbank-ast.ru</w:t>
        </w:r>
      </w:hyperlink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sz w:val="24"/>
          <w:lang w:eastAsia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3F6411">
        <w:rPr>
          <w:rFonts w:ascii="Times New Roman" w:eastAsia="Times New Roman" w:hAnsi="Times New Roman" w:cs="Times New Roman"/>
          <w:sz w:val="24"/>
          <w:lang w:eastAsia="ru-RU"/>
        </w:rPr>
        <w:t>ии ау</w:t>
      </w:r>
      <w:proofErr w:type="gramEnd"/>
      <w:r w:rsidRPr="003F6411">
        <w:rPr>
          <w:rFonts w:ascii="Times New Roman" w:eastAsia="Times New Roman" w:hAnsi="Times New Roman" w:cs="Times New Roman"/>
          <w:sz w:val="24"/>
          <w:lang w:eastAsia="ru-RU"/>
        </w:rPr>
        <w:t>кциона срок следующие документы: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sz w:val="24"/>
          <w:lang w:eastAsia="ru-RU"/>
        </w:rPr>
        <w:t>1) заявка на участие в аукционе по установленной форме с указанием банковских реквизитов счета для возврата задатка</w:t>
      </w:r>
      <w:r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sz w:val="24"/>
          <w:lang w:eastAsia="ru-RU"/>
        </w:rPr>
        <w:t>2) копии документов, удостоверяющих личность заявителя;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sz w:val="24"/>
          <w:lang w:eastAsia="ru-RU"/>
        </w:rPr>
        <w:t>3) документы, подтверждающие внесение задатка.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3F6411">
        <w:rPr>
          <w:rFonts w:ascii="Times New Roman" w:eastAsia="Times New Roman" w:hAnsi="Times New Roman" w:cs="Times New Roman"/>
          <w:sz w:val="24"/>
          <w:lang w:eastAsia="ru-RU"/>
        </w:rPr>
        <w:t>В случае если от имени заявителя действует его представитель, к заявке должна быть приложена доверенность на осуществление действий от имени заявителя, оформленная в установленном порядке, или заверенная в установленном порядке копия такой доверенности или иной документ, подтверждающий его право действовать от имени заявителя без доверенности (оригинал или надлежащим образом заверенная копия).</w:t>
      </w:r>
      <w:proofErr w:type="gramEnd"/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РФ.</w:t>
      </w:r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Один заявитель вправе подать только одну заявку на участие в аукционе.</w:t>
      </w:r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При приеме заявок от заявителей,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 xml:space="preserve">В течение одного часа со времени поступления заявки оператор электронной площадки сообщает заявителю о ее поступлении путем направления </w:t>
      </w:r>
      <w:proofErr w:type="gramStart"/>
      <w:r w:rsidRPr="00A711BC">
        <w:rPr>
          <w:rFonts w:ascii="Times New Roman" w:eastAsia="Times New Roman" w:hAnsi="Times New Roman" w:cs="Times New Roman"/>
          <w:sz w:val="24"/>
          <w:lang w:eastAsia="ru-RU"/>
        </w:rPr>
        <w:t>уведомления</w:t>
      </w:r>
      <w:proofErr w:type="gramEnd"/>
      <w:r w:rsidRPr="00A711BC">
        <w:rPr>
          <w:rFonts w:ascii="Times New Roman" w:eastAsia="Times New Roman" w:hAnsi="Times New Roman" w:cs="Times New Roman"/>
          <w:sz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8A277B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Платежные реквизиты Оператора (электронная площадка Сберегательного банка Российской Федера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ции) для перечисления задатка: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Наименование: АО "Сбербанк-АСТ",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ИНН: 7707308480, КПП: 770401001,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Расчетный счет: 40702810300020038047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БАНК ПОЛУЧАТЕЛЯ: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Наименование банка: ПАО "СБЕРБАНК РОССИИ" Г. МОСКВА,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БИК: 044525225,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Корреспондентский счет: 30101810400000000225.</w:t>
      </w:r>
    </w:p>
    <w:p w:rsidR="00276555" w:rsidRPr="00A76FF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lastRenderedPageBreak/>
        <w:t>В назначении платежа необходимо указать: Перечисление денежных сре</w:t>
      </w:r>
      <w:proofErr w:type="gramStart"/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дств в к</w:t>
      </w:r>
      <w:proofErr w:type="gramEnd"/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ачестве задатка (депозита) (ИНН плательщика), НДС не облагается. Денежные средства, перечисленные за участника третьим лицом, не зачисляются на счет такого участника на универсальной торговой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платформе</w:t>
      </w:r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(УТП). Срок зачисления денежных средств на лицевой счет Претендента (Участника) на УТП – от 1 до 3 рабочих дней.</w:t>
      </w:r>
    </w:p>
    <w:p w:rsidR="00276555" w:rsidRPr="008A277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B7751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купли-продажи</w:t>
      </w: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Участка заключается в соответствии с положениями Земельного кодекса РФ, засчитывается в счет платы за него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</w:t>
      </w:r>
    </w:p>
    <w:p w:rsidR="00276555" w:rsidRPr="008A2B0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276555" w:rsidRPr="008A2B0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1)</w:t>
      </w: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276555" w:rsidRPr="008A2B0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2)</w:t>
      </w: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276555" w:rsidRPr="008A2B0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3)</w:t>
      </w: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>лицам, участвовавшим в аукционе, но не победившим в нем, в течение трех рабочих дней со дня подписания протокола о результатах аукциона;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4)</w:t>
      </w: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>всем заявителям и участникам аукциона в течение трех дней со дня принятия Организатором аукциона решения об отказе в проведен</w:t>
      </w:r>
      <w:proofErr w:type="gramStart"/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ии ау</w:t>
      </w:r>
      <w:proofErr w:type="gramEnd"/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кциона.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4D0210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При уклонении 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A110D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Дата начала приема заявок на участие в аукционе в электронной форме –  </w:t>
      </w:r>
      <w:r w:rsidR="00B47DF7" w:rsidRPr="00A110D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31.07.2023</w:t>
      </w: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года 09 часов 00 минут.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A110D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Дата окончания приема заявок на участие в аукционе в электронной форме – </w:t>
      </w:r>
      <w:r w:rsidR="00B47DF7" w:rsidRPr="00A110D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25.08.2023</w:t>
      </w:r>
      <w:r w:rsidR="00B47DF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</w:t>
      </w: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года 13 часов 00 минут.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Время приема заявок круглосуточно по адресу: </w:t>
      </w:r>
      <w:hyperlink r:id="rId9" w:history="1">
        <w:r w:rsidRPr="005B60FD">
          <w:rPr>
            <w:rStyle w:val="a3"/>
            <w:rFonts w:ascii="Times New Roman" w:eastAsia="Arial Unicode MS" w:hAnsi="Times New Roman" w:cs="Times New Roman"/>
            <w:b/>
            <w:bCs/>
            <w:sz w:val="24"/>
            <w:szCs w:val="24"/>
            <w:lang w:eastAsia="ru-RU"/>
          </w:rPr>
          <w:t>http://utp.sberbank-ast.ru</w:t>
        </w:r>
      </w:hyperlink>
    </w:p>
    <w:p w:rsidR="00276555" w:rsidRPr="00751E38" w:rsidRDefault="00B47DF7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Д</w:t>
      </w:r>
      <w:r w:rsidRPr="00B47DF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Регламентом торговой секции «Продажа и аренда имущества» не позднее 00 </w:t>
      </w:r>
      <w:r w:rsidRPr="00A110D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часов 00 минут (время московское) до дня определения участников торгов – 28.08.2023.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A110D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Дата рассмотрения заявок и определения участников – </w:t>
      </w:r>
      <w:r w:rsidR="00B47DF7" w:rsidRPr="00A110D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28.08.2023</w:t>
      </w:r>
      <w:r w:rsidRPr="00A110D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года.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A110D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Начало аукциона в 10 час. 00 мин</w:t>
      </w:r>
      <w:bookmarkStart w:id="0" w:name="_GoBack"/>
      <w:bookmarkEnd w:id="0"/>
      <w:r w:rsidRPr="00A110D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. </w:t>
      </w:r>
      <w:r w:rsidR="00B47DF7" w:rsidRPr="00A110D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31.08.2023</w:t>
      </w:r>
      <w:r w:rsidRPr="00A110D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на универсальной торговой</w:t>
      </w: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платформе АО «Сбербанк-АСТ».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A110D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Подведение итогов аукциона состоится </w:t>
      </w:r>
      <w:r w:rsidR="00B47DF7" w:rsidRPr="00A110D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31.08.2023</w:t>
      </w:r>
      <w:r w:rsidRPr="00A110D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,</w:t>
      </w:r>
      <w:r w:rsidRPr="00A110D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после окончания аукциона на</w:t>
      </w:r>
      <w:r w:rsidRPr="003F6411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универсальной торговой платформе АО «Сбербанк-АСТ», по адресу: Ленинградская область, Тосненский район, г.п. Красный Бор, ул. Культуры, д. 62а.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Порядок рассмотрения заявок на участие в аукционе и определения участников аукциона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proofErr w:type="gramStart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</w:t>
      </w:r>
      <w:proofErr w:type="gramEnd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</w:t>
      </w:r>
      <w:proofErr w:type="gramStart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позднее</w:t>
      </w:r>
      <w:proofErr w:type="gramEnd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чем на следующий день после дня подписания протокола.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</w:t>
      </w: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lastRenderedPageBreak/>
        <w:t>заявок на участие в аукционе.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Заявитель не допускается к участию в аукционе по следующим основаниям: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2) </w:t>
      </w:r>
      <w:proofErr w:type="gramStart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не поступление</w:t>
      </w:r>
      <w:proofErr w:type="gramEnd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аренду;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4) заявка на участие в аукционе заполнена не по форме,  приложенной к извещению;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5)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Договор </w:t>
      </w:r>
      <w:r w:rsidR="00B7751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купли-продажи</w:t>
      </w: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земельного участка заключается по результатам аукциона в сроки, установленные статьей 39.1</w:t>
      </w:r>
      <w:r w:rsidR="00B7751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3</w:t>
      </w: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Земельного кодекса Российской Федерации, но не ранее чем через десять дней со дня размещения информации о результатах аукциона на официальном сайте РФ: torgi.gov.ru в  сети «Интернет».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Порядок проведения аукциона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Pr="00804AD4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804AD4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Аукцион – </w:t>
      </w:r>
      <w:proofErr w:type="gramStart"/>
      <w:r w:rsidRPr="00804AD4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закрытый</w:t>
      </w:r>
      <w:proofErr w:type="gramEnd"/>
      <w:r w:rsidRPr="00804AD4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по составу участников.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Регламент торговой секции «Продажа и аренда имущества» размещен на сайте http://utp.sberbank-ast.ru и определяет процесс проведения торгов, устанавливает порядок взаимодействия оператора электронной площадки и пользователей торговой секции, регулирует отношения, возникающие между ними в процессе совершения действий в торговой секции.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Критерий определения победителя аукциона – максимальная цена</w:t>
      </w:r>
      <w:r w:rsidR="00B7751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за земельный участок</w:t>
      </w: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, предложенная в ходе торгов.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По результатам аукциона определяется </w:t>
      </w:r>
      <w:r w:rsidR="00B7751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стоимость продажи земельного участка</w:t>
      </w: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Результаты аукциона оформляются протоколом о результатах аукциона, который составляет организатор аукциона.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276555" w:rsidRPr="003E73C3" w:rsidRDefault="00276555" w:rsidP="00276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документацией по аукциону можно ознакомиться по адресу: Ленинградская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Тосненский район, г.п. Красный Бор</w:t>
      </w:r>
      <w:r w:rsidRPr="003E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Культуры, д. 62а, каб. 2</w:t>
      </w:r>
      <w:r w:rsidRPr="003E7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CE1" w:rsidRDefault="00E16CE1"/>
    <w:sectPr w:rsidR="00E16CE1" w:rsidSect="00F04FAD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51B59"/>
    <w:multiLevelType w:val="multilevel"/>
    <w:tmpl w:val="9E943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55"/>
    <w:rsid w:val="00071D4E"/>
    <w:rsid w:val="000B6D24"/>
    <w:rsid w:val="001B795D"/>
    <w:rsid w:val="00276555"/>
    <w:rsid w:val="002A3016"/>
    <w:rsid w:val="00671DAA"/>
    <w:rsid w:val="006926FD"/>
    <w:rsid w:val="006B1D36"/>
    <w:rsid w:val="00973110"/>
    <w:rsid w:val="00A110D7"/>
    <w:rsid w:val="00B47DF7"/>
    <w:rsid w:val="00B77516"/>
    <w:rsid w:val="00C92634"/>
    <w:rsid w:val="00D6726D"/>
    <w:rsid w:val="00E16CE1"/>
    <w:rsid w:val="00E41074"/>
    <w:rsid w:val="00E67FED"/>
    <w:rsid w:val="00F04FAD"/>
    <w:rsid w:val="00F85064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5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8ED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"/>
    <w:basedOn w:val="a"/>
    <w:rsid w:val="00C92634"/>
    <w:pPr>
      <w:spacing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5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8ED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"/>
    <w:basedOn w:val="a"/>
    <w:rsid w:val="00C92634"/>
    <w:pPr>
      <w:spacing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06F5-FB8A-4A46-856F-18DACD67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4</cp:revision>
  <cp:lastPrinted>2023-07-10T12:55:00Z</cp:lastPrinted>
  <dcterms:created xsi:type="dcterms:W3CDTF">2023-06-19T12:29:00Z</dcterms:created>
  <dcterms:modified xsi:type="dcterms:W3CDTF">2023-07-10T12:55:00Z</dcterms:modified>
</cp:coreProperties>
</file>