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9" w:rsidRPr="00BA4EA6" w:rsidRDefault="000C5049" w:rsidP="00BA4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</w:t>
      </w:r>
      <w:r w:rsidR="0096664D"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</w:t>
      </w:r>
      <w:r w:rsidR="00B10EAF"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</w:p>
    <w:p w:rsidR="000C5049" w:rsidRPr="00BA4EA6" w:rsidRDefault="000C5049" w:rsidP="00BA4EA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признании аукциона 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>на право заключения договор</w:t>
      </w:r>
      <w:r w:rsidR="00766D84" w:rsidRPr="00BA4EA6">
        <w:rPr>
          <w:rFonts w:ascii="Times New Roman" w:eastAsia="Times New Roman" w:hAnsi="Times New Roman" w:cs="Times New Roman"/>
          <w:b/>
          <w:lang w:eastAsia="ru-RU"/>
        </w:rPr>
        <w:t>ов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 xml:space="preserve"> аренды земельн</w:t>
      </w:r>
      <w:r w:rsidR="00766D84" w:rsidRPr="00BA4EA6">
        <w:rPr>
          <w:rFonts w:ascii="Times New Roman" w:eastAsia="Times New Roman" w:hAnsi="Times New Roman" w:cs="Times New Roman"/>
          <w:b/>
          <w:lang w:eastAsia="ru-RU"/>
        </w:rPr>
        <w:t>ых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 xml:space="preserve"> участк</w:t>
      </w:r>
      <w:r w:rsidR="00766D84" w:rsidRPr="00BA4EA6">
        <w:rPr>
          <w:rFonts w:ascii="Times New Roman" w:eastAsia="Times New Roman" w:hAnsi="Times New Roman" w:cs="Times New Roman"/>
          <w:b/>
          <w:lang w:eastAsia="ru-RU"/>
        </w:rPr>
        <w:t>ов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>, государственная собственность на которы</w:t>
      </w:r>
      <w:r w:rsidR="00766D84" w:rsidRPr="00BA4EA6">
        <w:rPr>
          <w:rFonts w:ascii="Times New Roman" w:eastAsia="Times New Roman" w:hAnsi="Times New Roman" w:cs="Times New Roman"/>
          <w:b/>
          <w:lang w:eastAsia="ru-RU"/>
        </w:rPr>
        <w:t>е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 xml:space="preserve"> не разграничена, расположенн</w:t>
      </w:r>
      <w:r w:rsidR="00766D84" w:rsidRPr="00BA4EA6">
        <w:rPr>
          <w:rFonts w:ascii="Times New Roman" w:eastAsia="Times New Roman" w:hAnsi="Times New Roman" w:cs="Times New Roman"/>
          <w:b/>
          <w:lang w:eastAsia="ru-RU"/>
        </w:rPr>
        <w:t>ых</w:t>
      </w:r>
      <w:r w:rsidRPr="00BA4EA6">
        <w:rPr>
          <w:rFonts w:ascii="Times New Roman" w:eastAsia="Times New Roman" w:hAnsi="Times New Roman" w:cs="Times New Roman"/>
          <w:b/>
          <w:lang w:eastAsia="ru-RU"/>
        </w:rPr>
        <w:t xml:space="preserve"> в границах Красноборского городского поселения  Тосненского района Ленинградской области</w:t>
      </w:r>
      <w:r w:rsidR="007A21B3" w:rsidRPr="00BA4E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7A21B3" w:rsidRPr="00BA4EA6">
        <w:rPr>
          <w:rFonts w:ascii="Times New Roman" w:eastAsia="Times New Roman" w:hAnsi="Times New Roman" w:cs="Times New Roman"/>
          <w:b/>
          <w:lang w:eastAsia="ru-RU"/>
        </w:rPr>
        <w:t>несостоявшимся</w:t>
      </w:r>
      <w:proofErr w:type="gramEnd"/>
    </w:p>
    <w:p w:rsidR="000C5049" w:rsidRPr="00BA4EA6" w:rsidRDefault="00B10EAF" w:rsidP="00BA4E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Дата проведения аукциона: 07</w:t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2021 года.</w:t>
      </w:r>
    </w:p>
    <w:p w:rsidR="000C5049" w:rsidRPr="00BA4EA6" w:rsidRDefault="000C5049" w:rsidP="00BA4E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 Время проведения  аукциона: 10 часов 00 минут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 аукциона: Ленинградская область, Тосненский район, г.п. Красный Бор, ул. Культуры, д. 62а, администрация Красноборского городского поселения Тосненского района Ленинградской области. </w:t>
      </w:r>
    </w:p>
    <w:p w:rsidR="0060021D" w:rsidRPr="00BA4EA6" w:rsidRDefault="0060021D" w:rsidP="00BA4EA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ab/>
        <w:t>Информация о проведении открытого аукциона была опубликована в г</w:t>
      </w:r>
      <w:r w:rsidRPr="00BA4EA6">
        <w:rPr>
          <w:rFonts w:ascii="Times New Roman" w:eastAsia="Times New Roman" w:hAnsi="Times New Roman" w:cs="Times New Roman"/>
          <w:spacing w:val="-4"/>
          <w:lang w:eastAsia="ru-RU"/>
        </w:rPr>
        <w:t xml:space="preserve">азете «Тосненский Вестник» 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10EAF" w:rsidRPr="00BA4EA6">
        <w:rPr>
          <w:rFonts w:ascii="Times New Roman" w:eastAsia="Times New Roman" w:hAnsi="Times New Roman" w:cs="Times New Roman"/>
          <w:lang w:eastAsia="ru-RU"/>
        </w:rPr>
        <w:t>34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10EAF" w:rsidRPr="00BA4EA6">
        <w:rPr>
          <w:rFonts w:ascii="Times New Roman" w:eastAsia="Times New Roman" w:hAnsi="Times New Roman" w:cs="Times New Roman"/>
          <w:lang w:eastAsia="ru-RU"/>
        </w:rPr>
        <w:t>04</w:t>
      </w:r>
      <w:r w:rsidRPr="00BA4EA6">
        <w:rPr>
          <w:rFonts w:ascii="Times New Roman" w:eastAsia="Times New Roman" w:hAnsi="Times New Roman" w:cs="Times New Roman"/>
          <w:lang w:eastAsia="ru-RU"/>
        </w:rPr>
        <w:t>.0</w:t>
      </w:r>
      <w:r w:rsidR="00B10EAF" w:rsidRPr="00BA4EA6">
        <w:rPr>
          <w:rFonts w:ascii="Times New Roman" w:eastAsia="Times New Roman" w:hAnsi="Times New Roman" w:cs="Times New Roman"/>
          <w:lang w:eastAsia="ru-RU"/>
        </w:rPr>
        <w:t>9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.2021 года и размещена на сайте Красноборского городского поселения Тосненского района Ленинградской области </w:t>
      </w:r>
      <w:hyperlink r:id="rId8" w:history="1"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krbor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BA4EA6">
        <w:rPr>
          <w:rFonts w:ascii="Times New Roman" w:eastAsia="Times New Roman" w:hAnsi="Times New Roman" w:cs="Times New Roman"/>
          <w:lang w:eastAsia="ru-RU"/>
        </w:rPr>
        <w:t xml:space="preserve">, а также на официальном сайте Российской Федерации  </w:t>
      </w:r>
      <w:hyperlink r:id="rId9" w:history="1"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http://www.torgi.gov.ru</w:t>
        </w:r>
      </w:hyperlink>
      <w:r w:rsidRPr="00BA4EA6">
        <w:rPr>
          <w:rFonts w:ascii="Times New Roman" w:eastAsia="Times New Roman" w:hAnsi="Times New Roman" w:cs="Times New Roman"/>
          <w:lang w:eastAsia="ru-RU"/>
        </w:rPr>
        <w:t>.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Присутствовали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C5049" w:rsidRPr="00BA4EA6" w:rsidRDefault="000C5049" w:rsidP="00BA4EA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</w:p>
    <w:p w:rsidR="000C5049" w:rsidRPr="00BA4EA6" w:rsidRDefault="000C5049" w:rsidP="00BA4E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0C5049" w:rsidRPr="00BA4EA6" w:rsidRDefault="000C5049" w:rsidP="00BA4EA6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5049" w:rsidRPr="00BA4EA6" w:rsidRDefault="000C5049" w:rsidP="00BA4EA6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</w:p>
    <w:p w:rsidR="000C5049" w:rsidRPr="00BA4EA6" w:rsidRDefault="000C5049" w:rsidP="00BA4E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0C5049" w:rsidRPr="00BA4EA6" w:rsidRDefault="000C5049" w:rsidP="00BA4EA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>Секретарь комиссии:</w:t>
      </w:r>
    </w:p>
    <w:p w:rsidR="000C5049" w:rsidRPr="00BA4EA6" w:rsidRDefault="000C5049" w:rsidP="00BA4EA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0C5049" w:rsidRPr="00BA4EA6" w:rsidRDefault="00B90A89" w:rsidP="00BA4EA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A4EA6">
        <w:rPr>
          <w:rFonts w:ascii="Times New Roman" w:eastAsia="Times New Roman" w:hAnsi="Times New Roman" w:cs="Times New Roman"/>
          <w:lang w:eastAsia="ar-SA"/>
        </w:rPr>
        <w:t xml:space="preserve">Из 5 (пяти) членов аукционной комиссии на заседании присутствуют 3 (три) члена комиссии. Кворум имеется. </w:t>
      </w:r>
      <w:r w:rsidR="000C5049" w:rsidRPr="00BA4EA6">
        <w:rPr>
          <w:rFonts w:ascii="Times New Roman" w:eastAsia="Times New Roman" w:hAnsi="Times New Roman" w:cs="Times New Roman"/>
          <w:lang w:eastAsia="ar-SA"/>
        </w:rPr>
        <w:t xml:space="preserve">Комиссия правомочна осуществлять  свои функции.  </w:t>
      </w:r>
    </w:p>
    <w:p w:rsidR="000C5049" w:rsidRPr="00BA4EA6" w:rsidRDefault="000C5049" w:rsidP="00BA4E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дня: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 аукциона на право зак</w:t>
      </w:r>
      <w:r w:rsidR="00B10EAF" w:rsidRPr="00BA4EA6">
        <w:rPr>
          <w:rFonts w:ascii="Times New Roman" w:eastAsia="Times New Roman" w:hAnsi="Times New Roman" w:cs="Times New Roman"/>
          <w:color w:val="000000"/>
          <w:lang w:eastAsia="ru-RU"/>
        </w:rPr>
        <w:t>лючения договоров аренды земельных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</w:t>
      </w:r>
      <w:r w:rsidR="00B10EAF" w:rsidRPr="00BA4EA6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, государс</w:t>
      </w:r>
      <w:r w:rsidR="00B10EAF" w:rsidRPr="00BA4EA6">
        <w:rPr>
          <w:rFonts w:ascii="Times New Roman" w:eastAsia="Times New Roman" w:hAnsi="Times New Roman" w:cs="Times New Roman"/>
          <w:color w:val="000000"/>
          <w:lang w:eastAsia="ru-RU"/>
        </w:rPr>
        <w:t>твенная собственность на которые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не разграничена, расположенн</w:t>
      </w:r>
      <w:r w:rsidR="00B10EAF" w:rsidRPr="00BA4EA6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в границах Красноборского городского поселения  Тосненского района Ленинградской области.</w:t>
      </w:r>
    </w:p>
    <w:p w:rsidR="000C5049" w:rsidRPr="00BA4EA6" w:rsidRDefault="000C5049" w:rsidP="00BA4E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lang w:eastAsia="ru-RU"/>
        </w:rPr>
        <w:t>Предмет аукциона: право заключения договор</w:t>
      </w:r>
      <w:r w:rsidR="006C5D6C">
        <w:rPr>
          <w:rFonts w:ascii="Times New Roman" w:eastAsia="Times New Roman" w:hAnsi="Times New Roman" w:cs="Times New Roman"/>
          <w:lang w:eastAsia="ru-RU"/>
        </w:rPr>
        <w:t>ов</w:t>
      </w:r>
      <w:bookmarkStart w:id="0" w:name="_GoBack"/>
      <w:bookmarkEnd w:id="0"/>
      <w:r w:rsidRPr="00BA4EA6">
        <w:rPr>
          <w:rFonts w:ascii="Times New Roman" w:eastAsia="Times New Roman" w:hAnsi="Times New Roman" w:cs="Times New Roman"/>
          <w:lang w:eastAsia="ru-RU"/>
        </w:rPr>
        <w:t xml:space="preserve"> аренды (размер годовой арендной платы) земельн</w:t>
      </w:r>
      <w:r w:rsidR="0088174C" w:rsidRPr="00BA4EA6">
        <w:rPr>
          <w:rFonts w:ascii="Times New Roman" w:eastAsia="Times New Roman" w:hAnsi="Times New Roman" w:cs="Times New Roman"/>
          <w:lang w:eastAsia="ru-RU"/>
        </w:rPr>
        <w:t>ых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8174C" w:rsidRPr="00BA4EA6">
        <w:rPr>
          <w:rFonts w:ascii="Times New Roman" w:eastAsia="Times New Roman" w:hAnsi="Times New Roman" w:cs="Times New Roman"/>
          <w:lang w:eastAsia="ru-RU"/>
        </w:rPr>
        <w:t>ов</w:t>
      </w:r>
      <w:r w:rsidRPr="00BA4EA6">
        <w:rPr>
          <w:rFonts w:ascii="Times New Roman" w:eastAsia="Times New Roman" w:hAnsi="Times New Roman" w:cs="Times New Roman"/>
          <w:lang w:eastAsia="ru-RU"/>
        </w:rPr>
        <w:t>, государственная собственность на которы</w:t>
      </w:r>
      <w:r w:rsidR="0088174C" w:rsidRPr="00BA4EA6">
        <w:rPr>
          <w:rFonts w:ascii="Times New Roman" w:eastAsia="Times New Roman" w:hAnsi="Times New Roman" w:cs="Times New Roman"/>
          <w:lang w:eastAsia="ru-RU"/>
        </w:rPr>
        <w:t>е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 не разграничена.</w:t>
      </w:r>
    </w:p>
    <w:p w:rsidR="0088174C" w:rsidRPr="0088174C" w:rsidRDefault="0088174C" w:rsidP="00BA4E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174C">
        <w:rPr>
          <w:rFonts w:ascii="Times New Roman" w:eastAsia="Times New Roman" w:hAnsi="Times New Roman" w:cs="Times New Roman"/>
          <w:lang w:eastAsia="ru-RU"/>
        </w:rPr>
        <w:t>Лот № 1.</w:t>
      </w:r>
    </w:p>
    <w:p w:rsidR="0088174C" w:rsidRPr="0088174C" w:rsidRDefault="0088174C" w:rsidP="00BA4E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174C">
        <w:rPr>
          <w:rFonts w:ascii="Times New Roman" w:eastAsia="Times New Roman" w:hAnsi="Times New Roman" w:cs="Times New Roman"/>
          <w:lang w:eastAsia="ru-RU"/>
        </w:rPr>
        <w:t xml:space="preserve">Земельный участок с КН 47:26:0206003:220, по адресу: Ленинградская область, Тосненский район, г.п. Красный Бор, ул. Полевая, д. 1, площадью 16 000 кв.метров, категория земель – земли населенных пунктов, разрешенное использование – размещение </w:t>
      </w:r>
      <w:r w:rsidR="00FE7F31" w:rsidRPr="00BA4EA6">
        <w:rPr>
          <w:rFonts w:ascii="Times New Roman" w:eastAsia="Times New Roman" w:hAnsi="Times New Roman" w:cs="Times New Roman"/>
          <w:lang w:eastAsia="ru-RU"/>
        </w:rPr>
        <w:t xml:space="preserve">промышленных предприятий 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3 класса опасности.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>Начальная цена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 – размер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- 1 868 160 (один миллион восемьсот шестьдесят восемь тысяч сто шестьдесят) руб. 00 коп</w:t>
      </w:r>
      <w:proofErr w:type="gramStart"/>
      <w:r w:rsidRPr="008817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817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8817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88174C">
        <w:rPr>
          <w:rFonts w:ascii="Times New Roman" w:eastAsia="Times New Roman" w:hAnsi="Times New Roman" w:cs="Times New Roman"/>
          <w:lang w:eastAsia="ru-RU"/>
        </w:rPr>
        <w:t xml:space="preserve">а основании отчета оценки, в соответствии с Федеральным законом № 135-ФЗ от 29.07.1998г.).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>Размер задатка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 (40% от начальной цены предмета аукциона) – 747 264 (семьсот сорок семь тысяч двести шестьдесят четыре) руб. 00 коп.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(3% </w:t>
      </w:r>
      <w:r w:rsidRPr="0088174C">
        <w:rPr>
          <w:rFonts w:ascii="Times New Roman" w:eastAsia="Times New Roman" w:hAnsi="Times New Roman" w:cs="Times New Roman"/>
          <w:lang w:eastAsia="ru-RU"/>
        </w:rPr>
        <w:lastRenderedPageBreak/>
        <w:t>от начальной цены предмета аукциона, п. 18 ст. 39.11 ЗК РФ, 136-ФЗ от 25.10.2001г.) – 56 044 (пятьдесят шесть тысяч сорок четыре) руб. 80 коп.</w:t>
      </w:r>
    </w:p>
    <w:p w:rsidR="0088174C" w:rsidRPr="0088174C" w:rsidRDefault="0088174C" w:rsidP="00BA4E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174C">
        <w:rPr>
          <w:rFonts w:ascii="Times New Roman" w:eastAsia="Times New Roman" w:hAnsi="Times New Roman" w:cs="Times New Roman"/>
          <w:lang w:eastAsia="ru-RU"/>
        </w:rPr>
        <w:t>Лот № 2.</w:t>
      </w:r>
    </w:p>
    <w:p w:rsidR="0088174C" w:rsidRPr="0088174C" w:rsidRDefault="0088174C" w:rsidP="00BA4E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174C">
        <w:rPr>
          <w:rFonts w:ascii="Times New Roman" w:eastAsia="Times New Roman" w:hAnsi="Times New Roman" w:cs="Times New Roman"/>
          <w:lang w:eastAsia="ru-RU"/>
        </w:rPr>
        <w:t xml:space="preserve">Земельный участок с КН 47:26:0206003:215, по адресу: Ленинградская область, Тосненский район, г.п. Красный Бор, ул. Полевая, д. 3, площадью 43 245 кв.метров, категория земель – земли населенных пунктов, разрешенное использование – размещение </w:t>
      </w:r>
      <w:r w:rsidR="00FE7F31" w:rsidRPr="00BA4EA6">
        <w:rPr>
          <w:rFonts w:ascii="Times New Roman" w:eastAsia="Times New Roman" w:hAnsi="Times New Roman" w:cs="Times New Roman"/>
          <w:lang w:eastAsia="ru-RU"/>
        </w:rPr>
        <w:t xml:space="preserve">промышленных предприятий 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3 класса опасности.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>Начальная цена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 – размер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 - 4 </w:t>
      </w:r>
      <w:r w:rsidR="00B41FD8" w:rsidRPr="00BA4EA6">
        <w:rPr>
          <w:rFonts w:ascii="Times New Roman" w:eastAsia="Times New Roman" w:hAnsi="Times New Roman" w:cs="Times New Roman"/>
          <w:lang w:eastAsia="ru-RU"/>
        </w:rPr>
        <w:t>62</w:t>
      </w:r>
      <w:r w:rsidRPr="0088174C">
        <w:rPr>
          <w:rFonts w:ascii="Times New Roman" w:eastAsia="Times New Roman" w:hAnsi="Times New Roman" w:cs="Times New Roman"/>
          <w:lang w:eastAsia="ru-RU"/>
        </w:rPr>
        <w:t>8 945 (четыре миллиона шестьсот двадцать восемь тысяч девятьсот сорок пять) руб. 00 коп</w:t>
      </w:r>
      <w:proofErr w:type="gramStart"/>
      <w:r w:rsidRPr="008817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817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8817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88174C">
        <w:rPr>
          <w:rFonts w:ascii="Times New Roman" w:eastAsia="Times New Roman" w:hAnsi="Times New Roman" w:cs="Times New Roman"/>
          <w:lang w:eastAsia="ru-RU"/>
        </w:rPr>
        <w:t xml:space="preserve">а основании отчета оценки, в соответствии с Федеральным законом № 135-ФЗ от 29.07.1998г.).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>Размер задатка</w:t>
      </w:r>
      <w:r w:rsidRPr="0088174C">
        <w:rPr>
          <w:rFonts w:ascii="Times New Roman" w:eastAsia="Times New Roman" w:hAnsi="Times New Roman" w:cs="Times New Roman"/>
          <w:lang w:eastAsia="ru-RU"/>
        </w:rPr>
        <w:t xml:space="preserve"> (20% от начальной цены предмета аукциона) – 925 789 (девятьсот двадцать пять тысяч семьсот восемьдесят  девять) руб. 00 коп. </w:t>
      </w:r>
      <w:r w:rsidRPr="0088174C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88174C">
        <w:rPr>
          <w:rFonts w:ascii="Times New Roman" w:eastAsia="Times New Roman" w:hAnsi="Times New Roman" w:cs="Times New Roman"/>
          <w:lang w:eastAsia="ru-RU"/>
        </w:rPr>
        <w:t>(3% от начальной цены предмета аукциона, п. 18 ст. 39.11 ЗК РФ, 136-ФЗ от 25.10.2001г.) – 138 868,35 (сто тридцать восемь тысяч восемьсот шестьдесят восемь) руб. 35 коп.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аукциона: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 w:rsidR="00ED7E10" w:rsidRPr="00BA4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протоколу № 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12 </w:t>
      </w:r>
      <w:r w:rsidR="00ED7E10" w:rsidRPr="00BA4EA6">
        <w:rPr>
          <w:rFonts w:ascii="Times New Roman" w:eastAsia="Times New Roman" w:hAnsi="Times New Roman" w:cs="Times New Roman"/>
          <w:color w:val="000000"/>
          <w:lang w:eastAsia="ru-RU"/>
        </w:rPr>
        <w:t>от 0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2021 года, к участию в аукционе были допущены:</w:t>
      </w:r>
    </w:p>
    <w:p w:rsidR="0088174C" w:rsidRPr="00BA4EA6" w:rsidRDefault="000C5049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№ 1: 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>АО «Кузнечно-механический</w:t>
      </w:r>
      <w:r w:rsidR="00B3360C" w:rsidRPr="00BA4EA6">
        <w:rPr>
          <w:rFonts w:ascii="Times New Roman" w:hAnsi="Times New Roman" w:cs="Times New Roman"/>
        </w:rPr>
        <w:t xml:space="preserve"> </w:t>
      </w:r>
      <w:r w:rsidR="00B3360C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завод 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>«Ижора-Металл», ИНН 7817042219, ОГРН  1027808752333, Адрес: 196650, г. Санкт-Петербург, г. Колпино, а/я 71.</w:t>
      </w:r>
    </w:p>
    <w:p w:rsidR="008B0F54" w:rsidRPr="00BA4EA6" w:rsidRDefault="000C5049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№ 2: </w:t>
      </w:r>
      <w:r w:rsidR="0088174C" w:rsidRPr="00BA4EA6">
        <w:rPr>
          <w:rFonts w:ascii="Times New Roman" w:eastAsia="Times New Roman" w:hAnsi="Times New Roman" w:cs="Times New Roman"/>
          <w:color w:val="000000"/>
          <w:lang w:eastAsia="ru-RU"/>
        </w:rPr>
        <w:t>ООО «Кузнечно-механический завод «Ижора-Металл», ИНН 7811740513, ОГРН 1197847229777. Адрес: 192029, г. Санкт-Петербург, проспект Обуховской Обороны, д. 86, лит. К, пом. 21Н, оф. 314-4</w:t>
      </w:r>
      <w:r w:rsidR="00ED7E10" w:rsidRPr="00BA4EA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8174C" w:rsidRPr="00BA4EA6" w:rsidRDefault="0088174C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По лоту № 2, согласно протоколу № 12 от 04 октября 2021 года, к участию в аукционе были допущены:</w:t>
      </w:r>
    </w:p>
    <w:p w:rsidR="0088174C" w:rsidRPr="00BA4EA6" w:rsidRDefault="0088174C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№ 1: АО «Кузнечно-механический </w:t>
      </w:r>
      <w:r w:rsidR="00B3360C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завод 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«Ижора-Металл», ИНН 7817042219, ОГРН  1027808752333, Адрес: 196650, г. Санкт-Петербург, г. Колпино, а/я 71.</w:t>
      </w:r>
    </w:p>
    <w:p w:rsidR="0088174C" w:rsidRPr="00BA4EA6" w:rsidRDefault="0088174C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Участник № 2: ООО «Кузнечно-механический завод «Ижора-Металл», ИНН 7811740513, ОГРН 1197847229777. Адрес: 192029, г. Санкт-Петербург, проспект Обуховской Обороны, д. 86, лит. К, пом. 21Н, оф. 314-4.</w:t>
      </w:r>
    </w:p>
    <w:p w:rsidR="000C5049" w:rsidRPr="00BA4EA6" w:rsidRDefault="000C5049" w:rsidP="00BA4EA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Победителем аукциона</w:t>
      </w:r>
      <w:r w:rsidR="008B0F54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становится участник,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предложивший наибольшую цену за данный земельный участок.</w:t>
      </w:r>
    </w:p>
    <w:p w:rsidR="000C5049" w:rsidRPr="00BA4EA6" w:rsidRDefault="000C5049" w:rsidP="00BA4E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Во время проведения аукциона ведется аудиозапись.</w:t>
      </w:r>
    </w:p>
    <w:p w:rsidR="00B3360C" w:rsidRPr="00BA4EA6" w:rsidRDefault="00B3360C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color w:val="000000"/>
          <w:lang w:eastAsia="ru-RU"/>
        </w:rPr>
        <w:t>Лот № 1.</w:t>
      </w:r>
    </w:p>
    <w:p w:rsidR="00B41FD8" w:rsidRPr="00BA4EA6" w:rsidRDefault="008B0F54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Начальная цена предмета аукциона </w:t>
      </w:r>
      <w:r w:rsidR="00B41FD8" w:rsidRPr="00BA4EA6">
        <w:rPr>
          <w:rFonts w:ascii="Times New Roman" w:eastAsia="Times New Roman" w:hAnsi="Times New Roman" w:cs="Times New Roman"/>
          <w:color w:val="000000"/>
          <w:lang w:eastAsia="ru-RU"/>
        </w:rPr>
        <w:t>1 868 160 (один миллион восемьсот шестьдесят восемь тысяч сто шестьдесят) руб. 00 коп.</w:t>
      </w:r>
    </w:p>
    <w:p w:rsidR="000C5049" w:rsidRPr="00BA4EA6" w:rsidRDefault="008B0F54" w:rsidP="00BA4E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>Участник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B3360C" w:rsidRPr="00BA4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360C" w:rsidRPr="00BA4EA6">
        <w:rPr>
          <w:rFonts w:ascii="Times New Roman" w:eastAsia="Times New Roman" w:hAnsi="Times New Roman" w:cs="Times New Roman"/>
          <w:color w:val="000000"/>
          <w:lang w:eastAsia="ru-RU"/>
        </w:rPr>
        <w:t>АО «Кузнечно-механический</w:t>
      </w:r>
      <w:r w:rsidR="00B3360C" w:rsidRPr="00BA4EA6">
        <w:rPr>
          <w:rFonts w:ascii="Times New Roman" w:hAnsi="Times New Roman" w:cs="Times New Roman"/>
        </w:rPr>
        <w:t xml:space="preserve"> </w:t>
      </w:r>
      <w:r w:rsidR="00B3360C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завод «Ижора-Металл» </w:t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>не явился</w:t>
      </w: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в назначенное</w:t>
      </w:r>
      <w:r w:rsidR="000C5049" w:rsidRPr="00BA4EA6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время.</w:t>
      </w:r>
    </w:p>
    <w:p w:rsidR="00B3360C" w:rsidRPr="00BA4EA6" w:rsidRDefault="00B3360C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color w:val="000000"/>
          <w:lang w:eastAsia="ru-RU"/>
        </w:rPr>
        <w:t>Лот № 2.</w:t>
      </w:r>
    </w:p>
    <w:p w:rsidR="00B3360C" w:rsidRPr="00BA4EA6" w:rsidRDefault="00B3360C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Начальная цена предмета аукциона 4 628 945 (четыре миллиона шестьсот двадцать восемь тысяч девятьсот сорок пять) руб. 00 коп.</w:t>
      </w:r>
    </w:p>
    <w:p w:rsidR="00B3360C" w:rsidRPr="00BA4EA6" w:rsidRDefault="00B3360C" w:rsidP="00BA4E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>Участник № 1 АО «Кузнечно-механический завод «Ижора-Металл» не явился в назначенное время.</w:t>
      </w:r>
    </w:p>
    <w:p w:rsidR="00BA4EA6" w:rsidRDefault="00BA4EA6" w:rsidP="00BA4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4EA6" w:rsidRDefault="00BA4EA6" w:rsidP="00BA4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0506F" w:rsidRPr="00BA4EA6" w:rsidRDefault="000C5049" w:rsidP="00BA4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4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Комиссия решила:</w:t>
      </w:r>
    </w:p>
    <w:p w:rsidR="00FE7F31" w:rsidRPr="00BA4EA6" w:rsidRDefault="00FE7F31" w:rsidP="00BA4EA6">
      <w:pPr>
        <w:pStyle w:val="20"/>
        <w:shd w:val="clear" w:color="auto" w:fill="auto"/>
        <w:tabs>
          <w:tab w:val="left" w:pos="709"/>
          <w:tab w:val="left" w:pos="851"/>
        </w:tabs>
        <w:spacing w:after="200" w:line="240" w:lineRule="auto"/>
        <w:ind w:firstLine="567"/>
        <w:jc w:val="both"/>
      </w:pPr>
      <w:r w:rsidRPr="00BA4EA6">
        <w:t>На основании положений ст. 39.11, 39.12 Земельного кодекса Российской Федерации:</w:t>
      </w:r>
    </w:p>
    <w:p w:rsidR="00FE7F31" w:rsidRPr="00BA4EA6" w:rsidRDefault="00FE7F31" w:rsidP="00BA4EA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102"/>
        </w:tabs>
        <w:spacing w:after="200" w:line="240" w:lineRule="auto"/>
        <w:ind w:firstLine="567"/>
        <w:jc w:val="both"/>
      </w:pPr>
      <w:r w:rsidRPr="00BA4EA6">
        <w:t>Аукцион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Тосненского района Ленинградской области, по двум лотам с подачей предложений о цене предмета аукциона в открытой форме признать несостоявшимся.</w:t>
      </w:r>
    </w:p>
    <w:p w:rsidR="00FE7F31" w:rsidRPr="00BA4EA6" w:rsidRDefault="00FE7F31" w:rsidP="00BA4EA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102"/>
        </w:tabs>
        <w:spacing w:after="200" w:line="240" w:lineRule="auto"/>
        <w:ind w:firstLine="567"/>
        <w:jc w:val="both"/>
      </w:pPr>
      <w:proofErr w:type="gramStart"/>
      <w:r w:rsidRPr="00BA4EA6">
        <w:t>Направить ООО «Кузнечно-механический завод «Ижора-Металл», ИНН 7811740513, ОГРН 1197847229777,  адрес: 192029, г. Санкт-Петербург, проспект Обуховской Обороны, д. 86, лит.</w:t>
      </w:r>
      <w:proofErr w:type="gramEnd"/>
      <w:r w:rsidRPr="00BA4EA6">
        <w:t xml:space="preserve"> </w:t>
      </w:r>
      <w:proofErr w:type="gramStart"/>
      <w:r w:rsidRPr="00BA4EA6">
        <w:t>К, пом. 21Н, оф. 314-4., 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площадью 16 000 кв. м</w:t>
      </w:r>
      <w:r w:rsidR="00AC7B56">
        <w:t>етров (кадастровый номер 47:26:</w:t>
      </w:r>
      <w:r w:rsidRPr="00BA4EA6">
        <w:t>0206003:220, категория земель - земли населенных пунктов, разрешенное использования - размещение промышленных предприятий 3 класса опасности), расположенного по адресу:</w:t>
      </w:r>
      <w:proofErr w:type="gramEnd"/>
      <w:r w:rsidRPr="00BA4EA6">
        <w:t xml:space="preserve"> Ленинградская область, Тосненский район, г.п. Красный Бор, ул. Полевая, д. 1, имеющего следующие ограничения по использованию: учетный номер части 1, площадь 2319 кв.м. – иные ограничения (обременения) прав, временные. Дата истечения срока действия временного характера – 08.06.2016; учетный номер части 2, площадь – 2697 кв.м. – ограничения прав на земельный участок, предусмотренные статьями 56, 56.1 ЗК РФ, 47.26.2.102, Распоряжение «О составе  имущества, учтенного в расчетах уставного капитала ОАО «Ленэнерго» № 229-р от 24.06.2005; учетный номер части 3, площадь – 167 кв.м. – ограничения прав на земельный участок, предусмотренные статьей 56 ЗК РФ, 47.26.2.370, Доверенность № 1620838 от 24.01.2019, заключенного по начальной цене предмета аукциона (ежегодный размер арендной платы 1 868 160 (один миллион восемьсот шестьдесят восемь тысяч сто шестьдесят) руб. 00 коп.).</w:t>
      </w:r>
    </w:p>
    <w:p w:rsidR="00FE7F31" w:rsidRPr="00BA4EA6" w:rsidRDefault="00FE7F31" w:rsidP="00BA4EA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102"/>
        </w:tabs>
        <w:spacing w:after="200" w:line="240" w:lineRule="auto"/>
        <w:ind w:firstLine="840"/>
        <w:jc w:val="both"/>
      </w:pPr>
      <w:proofErr w:type="gramStart"/>
      <w:r w:rsidRPr="00BA4EA6">
        <w:t>Направить ООО «Кузнечно-механический завод «Ижора-Металл», ИНН 7811740513, ОГРН 1197847229777,  адрес: 192029, г. Санкт-Петербург, проспект Обуховской Обороны, д. 86, лит.</w:t>
      </w:r>
      <w:proofErr w:type="gramEnd"/>
      <w:r w:rsidRPr="00BA4EA6">
        <w:t xml:space="preserve"> </w:t>
      </w:r>
      <w:proofErr w:type="gramStart"/>
      <w:r w:rsidRPr="00BA4EA6">
        <w:t>К, пом. 21Н, оф. 314-4., 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площадью 43 245 кв. метров (кадастровый номер 47:26: 0206003:</w:t>
      </w:r>
      <w:r w:rsidR="00BA4EA6" w:rsidRPr="00BA4EA6">
        <w:t>215</w:t>
      </w:r>
      <w:r w:rsidRPr="00BA4EA6">
        <w:t>, категория земель - земли населенных пунктов, разрешенное использования - размещение промышленных предприятий 3 класса опасности), расположенного по адресу:</w:t>
      </w:r>
      <w:proofErr w:type="gramEnd"/>
      <w:r w:rsidRPr="00BA4EA6">
        <w:t xml:space="preserve"> </w:t>
      </w:r>
      <w:proofErr w:type="gramStart"/>
      <w:r w:rsidRPr="00BA4EA6">
        <w:t xml:space="preserve">Ленинградская область, Тосненский район, г.п. Красный Бор, ул. Полевая, д. </w:t>
      </w:r>
      <w:r w:rsidR="00BA4EA6" w:rsidRPr="00BA4EA6">
        <w:t>3</w:t>
      </w:r>
      <w:r w:rsidRPr="00BA4EA6">
        <w:t xml:space="preserve">, имеющего следующие ограничения по использованию: </w:t>
      </w:r>
      <w:r w:rsidR="00BA4EA6" w:rsidRPr="00BA4EA6">
        <w:t>учетный номер части 1, площадь – 5884 кв.м. – ограничения прав на земельный участок, предусмотренные статьями 56, 56.1 ЗК РФ, Межевой план №-; учетный номер 2, площадь – 5856 кв.м. – Ограничения прав на земельный участок, предусмотренные статьями 56, 56.1 ЗК РФ, 47.26.2.102, Распоряжение «О составе имущества, учтенного в</w:t>
      </w:r>
      <w:proofErr w:type="gramEnd"/>
      <w:r w:rsidR="00BA4EA6" w:rsidRPr="00BA4EA6">
        <w:t xml:space="preserve"> </w:t>
      </w:r>
      <w:proofErr w:type="gramStart"/>
      <w:r w:rsidR="00BA4EA6" w:rsidRPr="00BA4EA6">
        <w:t>расчетах уставного капитала ОАО «Ленэнерго»  № 229-р от 24.06.2005; учетный номер части 3, площадь – 0 кв.м. – ограничения прав на земельный участок, предусмотренные статьей 56 ЗК РФ, 47.26.2.370, доверенность № 1620838 от 24.01.2019</w:t>
      </w:r>
      <w:r w:rsidRPr="00BA4EA6">
        <w:t xml:space="preserve">, заключенного по начальной цене предмета аукциона (ежегодный размер арендной платы </w:t>
      </w:r>
      <w:r w:rsidR="00BA4EA6" w:rsidRPr="00BA4EA6">
        <w:t>4 628 945 (четыре миллиона шестьсот двадцать восемь тысяч девятьсот сорок пять) руб. 00 коп.</w:t>
      </w:r>
      <w:r w:rsidRPr="00BA4EA6">
        <w:t>).</w:t>
      </w:r>
      <w:proofErr w:type="gramEnd"/>
    </w:p>
    <w:p w:rsidR="0060021D" w:rsidRPr="00BA4EA6" w:rsidRDefault="0060021D" w:rsidP="00BA4EA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EA6">
        <w:rPr>
          <w:rFonts w:ascii="Times New Roman" w:eastAsia="Times New Roman" w:hAnsi="Times New Roman" w:cs="Times New Roman"/>
          <w:color w:val="000000"/>
          <w:lang w:eastAsia="ru-RU"/>
        </w:rPr>
        <w:tab/>
        <w:t>Настоящий протокол разместить на</w:t>
      </w:r>
      <w:r w:rsidRPr="00BA4EA6">
        <w:rPr>
          <w:rFonts w:ascii="Times New Roman" w:eastAsia="Times New Roman" w:hAnsi="Times New Roman" w:cs="Times New Roman"/>
          <w:lang w:eastAsia="ru-RU"/>
        </w:rPr>
        <w:t xml:space="preserve"> сайте Красноборского городского поселения Тосненского района Ленинградской области </w:t>
      </w:r>
      <w:hyperlink r:id="rId10" w:history="1"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krbor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BA4E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BA4EA6">
        <w:rPr>
          <w:rFonts w:ascii="Times New Roman" w:eastAsia="Times New Roman" w:hAnsi="Times New Roman" w:cs="Times New Roman"/>
          <w:lang w:eastAsia="ru-RU"/>
        </w:rPr>
        <w:t xml:space="preserve">, а также на официальном сайте Российской Федерации  </w:t>
      </w:r>
      <w:hyperlink r:id="rId11" w:history="1">
        <w:r w:rsidRPr="00BA4E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http://www.torgi.gov.ru</w:t>
        </w:r>
      </w:hyperlink>
      <w:r w:rsidRPr="00BA4EA6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D03004" w:rsidRPr="00BA4EA6" w:rsidTr="00483CB8">
        <w:tc>
          <w:tcPr>
            <w:tcW w:w="4077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Н.И. Аксенов</w:t>
            </w:r>
          </w:p>
        </w:tc>
      </w:tr>
      <w:tr w:rsidR="00D03004" w:rsidRPr="00BA4EA6" w:rsidTr="00483CB8">
        <w:tc>
          <w:tcPr>
            <w:tcW w:w="4077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Л.Л. Крылова</w:t>
            </w:r>
          </w:p>
        </w:tc>
      </w:tr>
      <w:tr w:rsidR="00D03004" w:rsidRPr="00BA4EA6" w:rsidTr="00483CB8">
        <w:tc>
          <w:tcPr>
            <w:tcW w:w="4077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004" w:rsidRPr="00BA4EA6" w:rsidRDefault="00D03004" w:rsidP="00BA4EA6">
            <w:pPr>
              <w:tabs>
                <w:tab w:val="left" w:pos="51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A6">
              <w:rPr>
                <w:rFonts w:ascii="Times New Roman" w:eastAsia="Times New Roman" w:hAnsi="Times New Roman" w:cs="Times New Roman"/>
                <w:lang w:eastAsia="ru-RU"/>
              </w:rPr>
              <w:t>Н.Б. Михайловская</w:t>
            </w:r>
          </w:p>
        </w:tc>
      </w:tr>
    </w:tbl>
    <w:p w:rsidR="00763CCE" w:rsidRPr="00BA4EA6" w:rsidRDefault="00763CCE" w:rsidP="00BA4EA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763CCE" w:rsidRPr="00BA4EA6" w:rsidSect="00BA4EA6">
      <w:footerReference w:type="default" r:id="rId12"/>
      <w:pgSz w:w="11906" w:h="16838"/>
      <w:pgMar w:top="709" w:right="850" w:bottom="567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A" w:rsidRDefault="00907A7A" w:rsidP="00D03004">
      <w:pPr>
        <w:spacing w:after="0" w:line="240" w:lineRule="auto"/>
      </w:pPr>
      <w:r>
        <w:separator/>
      </w:r>
    </w:p>
  </w:endnote>
  <w:endnote w:type="continuationSeparator" w:id="0">
    <w:p w:rsidR="00907A7A" w:rsidRDefault="00907A7A" w:rsidP="00D0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22623"/>
      <w:docPartObj>
        <w:docPartGallery w:val="Page Numbers (Bottom of Page)"/>
        <w:docPartUnique/>
      </w:docPartObj>
    </w:sdtPr>
    <w:sdtEndPr/>
    <w:sdtContent>
      <w:p w:rsidR="00D03004" w:rsidRDefault="00D030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6C">
          <w:rPr>
            <w:noProof/>
          </w:rPr>
          <w:t>3</w:t>
        </w:r>
        <w:r>
          <w:fldChar w:fldCharType="end"/>
        </w:r>
      </w:p>
    </w:sdtContent>
  </w:sdt>
  <w:p w:rsidR="00D03004" w:rsidRDefault="00D03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A" w:rsidRDefault="00907A7A" w:rsidP="00D03004">
      <w:pPr>
        <w:spacing w:after="0" w:line="240" w:lineRule="auto"/>
      </w:pPr>
      <w:r>
        <w:separator/>
      </w:r>
    </w:p>
  </w:footnote>
  <w:footnote w:type="continuationSeparator" w:id="0">
    <w:p w:rsidR="00907A7A" w:rsidRDefault="00907A7A" w:rsidP="00D03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9"/>
    <w:rsid w:val="000C5049"/>
    <w:rsid w:val="000E0C52"/>
    <w:rsid w:val="00101023"/>
    <w:rsid w:val="001A057F"/>
    <w:rsid w:val="0039395C"/>
    <w:rsid w:val="00460437"/>
    <w:rsid w:val="005C772A"/>
    <w:rsid w:val="0060021D"/>
    <w:rsid w:val="006C5D6C"/>
    <w:rsid w:val="0070506F"/>
    <w:rsid w:val="00720D83"/>
    <w:rsid w:val="00763CCE"/>
    <w:rsid w:val="00766D84"/>
    <w:rsid w:val="007A21B3"/>
    <w:rsid w:val="00836842"/>
    <w:rsid w:val="00865300"/>
    <w:rsid w:val="0088174C"/>
    <w:rsid w:val="008B0F54"/>
    <w:rsid w:val="00907A7A"/>
    <w:rsid w:val="0096664D"/>
    <w:rsid w:val="009772F3"/>
    <w:rsid w:val="009F6923"/>
    <w:rsid w:val="00A065A0"/>
    <w:rsid w:val="00AA3869"/>
    <w:rsid w:val="00AC7B56"/>
    <w:rsid w:val="00B10EAF"/>
    <w:rsid w:val="00B3360C"/>
    <w:rsid w:val="00B41FD8"/>
    <w:rsid w:val="00B90A89"/>
    <w:rsid w:val="00BA4EA6"/>
    <w:rsid w:val="00D03004"/>
    <w:rsid w:val="00DC5B6B"/>
    <w:rsid w:val="00E127EB"/>
    <w:rsid w:val="00ED7E10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  <w:style w:type="character" w:customStyle="1" w:styleId="2">
    <w:name w:val="Основной текст (2)_"/>
    <w:basedOn w:val="a0"/>
    <w:link w:val="20"/>
    <w:rsid w:val="00FE7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F31"/>
    <w:pPr>
      <w:widowControl w:val="0"/>
      <w:shd w:val="clear" w:color="auto" w:fill="FFFFFF"/>
      <w:spacing w:after="0" w:line="24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  <w:style w:type="character" w:customStyle="1" w:styleId="2">
    <w:name w:val="Основной текст (2)_"/>
    <w:basedOn w:val="a0"/>
    <w:link w:val="20"/>
    <w:rsid w:val="00FE7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F31"/>
    <w:pPr>
      <w:widowControl w:val="0"/>
      <w:shd w:val="clear" w:color="auto" w:fill="FFFFFF"/>
      <w:spacing w:after="0" w:line="24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cp:lastPrinted>2021-03-11T11:13:00Z</cp:lastPrinted>
  <dcterms:created xsi:type="dcterms:W3CDTF">2021-10-01T12:08:00Z</dcterms:created>
  <dcterms:modified xsi:type="dcterms:W3CDTF">2021-10-07T06:31:00Z</dcterms:modified>
</cp:coreProperties>
</file>