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37" w:rsidRDefault="003C6EF2" w:rsidP="00CF5834">
      <w:pPr>
        <w:pStyle w:val="1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Протокол</w:t>
      </w:r>
      <w:r w:rsidR="007F3298">
        <w:rPr>
          <w:b/>
          <w:bCs/>
          <w:sz w:val="24"/>
          <w:szCs w:val="24"/>
        </w:rPr>
        <w:t xml:space="preserve"> № 1                                                                                                                                   </w:t>
      </w:r>
      <w:r w:rsidR="00CF5834">
        <w:rPr>
          <w:rFonts w:eastAsia="Times New Roman"/>
          <w:sz w:val="26"/>
          <w:szCs w:val="26"/>
        </w:rPr>
        <w:t>публичных слушаний по</w:t>
      </w:r>
      <w:r w:rsidR="00CF5834">
        <w:rPr>
          <w:rFonts w:eastAsia="Times New Roman"/>
          <w:sz w:val="26"/>
          <w:szCs w:val="26"/>
        </w:rPr>
        <w:t xml:space="preserve"> п</w:t>
      </w:r>
      <w:r w:rsidR="00CF5834" w:rsidRPr="00CF5834">
        <w:rPr>
          <w:rFonts w:eastAsia="Times New Roman"/>
          <w:sz w:val="26"/>
          <w:szCs w:val="26"/>
        </w:rPr>
        <w:t>роект</w:t>
      </w:r>
      <w:r w:rsidR="00CF5834">
        <w:rPr>
          <w:rFonts w:eastAsia="Times New Roman"/>
          <w:sz w:val="26"/>
          <w:szCs w:val="26"/>
        </w:rPr>
        <w:t>у</w:t>
      </w:r>
      <w:r w:rsidR="00CF5834" w:rsidRPr="00CF5834">
        <w:rPr>
          <w:rFonts w:eastAsia="Times New Roman"/>
          <w:sz w:val="26"/>
          <w:szCs w:val="26"/>
        </w:rPr>
        <w:t xml:space="preserve"> внесения изменений в правила землепользования и застройки территории Красноборского городского поселения Т</w:t>
      </w:r>
      <w:r w:rsidR="00CF5834">
        <w:rPr>
          <w:rFonts w:eastAsia="Times New Roman"/>
          <w:sz w:val="26"/>
          <w:szCs w:val="26"/>
        </w:rPr>
        <w:t xml:space="preserve">осненского района Ленинградской </w:t>
      </w:r>
      <w:r w:rsidR="00CF5834" w:rsidRPr="00CF5834">
        <w:rPr>
          <w:rFonts w:eastAsia="Times New Roman"/>
          <w:sz w:val="26"/>
          <w:szCs w:val="26"/>
        </w:rPr>
        <w:t>области</w:t>
      </w:r>
      <w:r w:rsidR="007F329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7F3298" w:rsidRDefault="007F3298" w:rsidP="007F3298">
      <w:pPr>
        <w:pStyle w:val="1"/>
        <w:rPr>
          <w:rFonts w:eastAsiaTheme="minorHAnsi"/>
          <w:bCs/>
          <w:sz w:val="24"/>
          <w:szCs w:val="24"/>
          <w:lang w:eastAsia="en-US"/>
        </w:rPr>
      </w:pPr>
    </w:p>
    <w:p w:rsidR="007F3298" w:rsidRDefault="007F3298" w:rsidP="007F3298">
      <w:pPr>
        <w:pStyle w:val="1"/>
        <w:rPr>
          <w:rFonts w:eastAsiaTheme="minorHAnsi"/>
          <w:bCs/>
          <w:sz w:val="24"/>
          <w:szCs w:val="24"/>
          <w:lang w:eastAsia="en-US"/>
        </w:rPr>
      </w:pPr>
    </w:p>
    <w:p w:rsidR="004A1635" w:rsidRDefault="00C5233B" w:rsidP="007C2CE2">
      <w:pPr>
        <w:pStyle w:val="1"/>
        <w:jc w:val="both"/>
        <w:rPr>
          <w:sz w:val="24"/>
          <w:szCs w:val="24"/>
        </w:rPr>
      </w:pPr>
      <w:r w:rsidRPr="00595D67">
        <w:rPr>
          <w:b/>
          <w:sz w:val="24"/>
          <w:szCs w:val="24"/>
        </w:rPr>
        <w:t>Дата оформления протокола</w:t>
      </w:r>
      <w:r w:rsidR="000E0E43">
        <w:rPr>
          <w:sz w:val="24"/>
          <w:szCs w:val="24"/>
        </w:rPr>
        <w:t xml:space="preserve">: </w:t>
      </w:r>
      <w:r>
        <w:rPr>
          <w:sz w:val="24"/>
          <w:szCs w:val="24"/>
        </w:rPr>
        <w:t>29</w:t>
      </w:r>
      <w:r w:rsidRPr="00C5233B">
        <w:rPr>
          <w:sz w:val="24"/>
          <w:szCs w:val="24"/>
        </w:rPr>
        <w:t xml:space="preserve"> апреля 2021</w:t>
      </w:r>
      <w:r w:rsidR="00F4417D">
        <w:rPr>
          <w:sz w:val="24"/>
          <w:szCs w:val="24"/>
        </w:rPr>
        <w:t xml:space="preserve"> года</w:t>
      </w:r>
      <w:r w:rsidR="00595D67">
        <w:rPr>
          <w:sz w:val="24"/>
          <w:szCs w:val="24"/>
        </w:rPr>
        <w:t>.</w:t>
      </w:r>
    </w:p>
    <w:p w:rsidR="00595D67" w:rsidRDefault="00595D67" w:rsidP="007C2CE2">
      <w:pPr>
        <w:pStyle w:val="1"/>
        <w:jc w:val="both"/>
        <w:rPr>
          <w:sz w:val="24"/>
          <w:szCs w:val="24"/>
        </w:rPr>
      </w:pPr>
      <w:r w:rsidRPr="00595D67">
        <w:rPr>
          <w:b/>
          <w:sz w:val="24"/>
          <w:szCs w:val="24"/>
        </w:rPr>
        <w:t>Организатор     публичных     слушаний</w:t>
      </w:r>
      <w:r w:rsidRPr="00595D6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95D67">
        <w:rPr>
          <w:sz w:val="24"/>
          <w:szCs w:val="24"/>
        </w:rPr>
        <w:t>Комиссия 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="0078066F">
        <w:rPr>
          <w:sz w:val="24"/>
          <w:szCs w:val="24"/>
        </w:rPr>
        <w:t xml:space="preserve"> (далее –</w:t>
      </w:r>
      <w:r w:rsidR="00716E3E">
        <w:rPr>
          <w:sz w:val="24"/>
          <w:szCs w:val="24"/>
        </w:rPr>
        <w:t xml:space="preserve"> </w:t>
      </w:r>
      <w:r w:rsidR="0078066F">
        <w:rPr>
          <w:sz w:val="24"/>
          <w:szCs w:val="24"/>
        </w:rPr>
        <w:t>Комиссия)</w:t>
      </w:r>
      <w:r w:rsidRPr="00595D67">
        <w:rPr>
          <w:sz w:val="24"/>
          <w:szCs w:val="24"/>
        </w:rPr>
        <w:t>.</w:t>
      </w:r>
    </w:p>
    <w:p w:rsidR="00595D67" w:rsidRDefault="00595D67" w:rsidP="007C2CE2">
      <w:pPr>
        <w:pStyle w:val="1"/>
        <w:jc w:val="both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Pr="00595D67">
        <w:rPr>
          <w:b/>
          <w:sz w:val="24"/>
          <w:szCs w:val="24"/>
        </w:rPr>
        <w:t>нформация, содержащаяся в опубликованном оповещении о начале</w:t>
      </w:r>
      <w:r>
        <w:rPr>
          <w:b/>
          <w:sz w:val="24"/>
          <w:szCs w:val="24"/>
        </w:rPr>
        <w:t xml:space="preserve"> </w:t>
      </w:r>
      <w:r w:rsidRPr="00595D67">
        <w:rPr>
          <w:b/>
          <w:sz w:val="24"/>
          <w:szCs w:val="24"/>
        </w:rPr>
        <w:t>публичных слушаний</w:t>
      </w:r>
      <w:r>
        <w:rPr>
          <w:sz w:val="24"/>
          <w:szCs w:val="24"/>
        </w:rPr>
        <w:t xml:space="preserve">: </w:t>
      </w:r>
      <w:r w:rsidR="000E0E43">
        <w:rPr>
          <w:sz w:val="24"/>
          <w:szCs w:val="24"/>
        </w:rPr>
        <w:t>п</w:t>
      </w:r>
      <w:r w:rsidR="000E0E43" w:rsidRPr="000E0E43">
        <w:rPr>
          <w:sz w:val="24"/>
          <w:szCs w:val="24"/>
        </w:rPr>
        <w:t>убличные слушания</w:t>
      </w:r>
      <w:r w:rsidR="000E0E43">
        <w:rPr>
          <w:sz w:val="24"/>
          <w:szCs w:val="24"/>
        </w:rPr>
        <w:t xml:space="preserve"> </w:t>
      </w:r>
      <w:r w:rsidR="000E0E43" w:rsidRPr="000E0E43">
        <w:rPr>
          <w:sz w:val="24"/>
          <w:szCs w:val="24"/>
        </w:rPr>
        <w:t>по проекту внесения изменений в правила землепользования и застройки территории Красноборского городского поселения Тосненского района Ленинградской области</w:t>
      </w:r>
      <w:r w:rsidR="0078066F">
        <w:rPr>
          <w:sz w:val="24"/>
          <w:szCs w:val="24"/>
        </w:rPr>
        <w:t xml:space="preserve"> (далее – Проект)</w:t>
      </w:r>
      <w:r w:rsidR="000E0E43">
        <w:rPr>
          <w:sz w:val="24"/>
          <w:szCs w:val="24"/>
        </w:rPr>
        <w:t xml:space="preserve"> проводились</w:t>
      </w:r>
      <w:r w:rsidR="000E0E43" w:rsidRPr="000E0E43">
        <w:rPr>
          <w:sz w:val="24"/>
          <w:szCs w:val="24"/>
        </w:rPr>
        <w:t xml:space="preserve"> в соответствии со статьей 5.1 Градостроительного кодекса РФ, Положением о порядке организации и проведения публичных слушаний на территории Красноборского городского поселения Тосненского района Ленинградской области, утвержденным решением совета депутатов Красноборского городского поселения Тосненского района Ленинградской области от 28.08.2013 № 162.</w:t>
      </w:r>
    </w:p>
    <w:p w:rsidR="000E0E43" w:rsidRDefault="000E0E43" w:rsidP="0078066F">
      <w:pPr>
        <w:pStyle w:val="1"/>
        <w:jc w:val="both"/>
        <w:rPr>
          <w:sz w:val="24"/>
          <w:szCs w:val="24"/>
        </w:rPr>
      </w:pPr>
      <w:r w:rsidRPr="000E0E43">
        <w:rPr>
          <w:b/>
          <w:sz w:val="24"/>
          <w:szCs w:val="24"/>
        </w:rPr>
        <w:t>Срок проведения публичных слушаний</w:t>
      </w:r>
      <w:r>
        <w:rPr>
          <w:sz w:val="24"/>
          <w:szCs w:val="24"/>
        </w:rPr>
        <w:t>:</w:t>
      </w:r>
      <w:r w:rsidRPr="000E0E43">
        <w:rPr>
          <w:sz w:val="24"/>
          <w:szCs w:val="24"/>
        </w:rPr>
        <w:t xml:space="preserve"> с 04 апреля 2021 года по 29 апреля 2021 года.</w:t>
      </w:r>
    </w:p>
    <w:p w:rsidR="0078066F" w:rsidRPr="0078066F" w:rsidRDefault="0078066F" w:rsidP="0078066F">
      <w:pPr>
        <w:pStyle w:val="1"/>
        <w:jc w:val="both"/>
        <w:rPr>
          <w:sz w:val="24"/>
          <w:szCs w:val="24"/>
        </w:rPr>
      </w:pPr>
      <w:r w:rsidRPr="0078066F">
        <w:rPr>
          <w:b/>
          <w:sz w:val="24"/>
          <w:szCs w:val="24"/>
        </w:rPr>
        <w:t>Экспозиция Проекта и информационных материалов</w:t>
      </w:r>
      <w:r w:rsidRPr="0078066F">
        <w:rPr>
          <w:sz w:val="24"/>
          <w:szCs w:val="24"/>
        </w:rPr>
        <w:t xml:space="preserve"> к нему</w:t>
      </w:r>
      <w:r>
        <w:rPr>
          <w:sz w:val="24"/>
          <w:szCs w:val="24"/>
        </w:rPr>
        <w:t xml:space="preserve"> была</w:t>
      </w:r>
      <w:r w:rsidRPr="0078066F">
        <w:rPr>
          <w:sz w:val="24"/>
          <w:szCs w:val="24"/>
        </w:rPr>
        <w:t xml:space="preserve"> открыта с</w:t>
      </w:r>
      <w:r w:rsidRPr="0078066F">
        <w:rPr>
          <w:b/>
          <w:sz w:val="24"/>
          <w:szCs w:val="24"/>
        </w:rPr>
        <w:t xml:space="preserve"> </w:t>
      </w:r>
      <w:r w:rsidRPr="0078066F">
        <w:rPr>
          <w:sz w:val="24"/>
          <w:szCs w:val="24"/>
        </w:rPr>
        <w:t>04.04.2021</w:t>
      </w:r>
      <w:r w:rsidRPr="0078066F">
        <w:rPr>
          <w:b/>
          <w:sz w:val="24"/>
          <w:szCs w:val="24"/>
        </w:rPr>
        <w:t xml:space="preserve"> </w:t>
      </w:r>
      <w:r w:rsidRPr="0078066F">
        <w:rPr>
          <w:sz w:val="24"/>
          <w:szCs w:val="24"/>
        </w:rPr>
        <w:t>по</w:t>
      </w:r>
      <w:r w:rsidRPr="0078066F">
        <w:rPr>
          <w:b/>
          <w:sz w:val="24"/>
          <w:szCs w:val="24"/>
        </w:rPr>
        <w:t xml:space="preserve"> </w:t>
      </w:r>
      <w:r w:rsidRPr="0078066F">
        <w:rPr>
          <w:sz w:val="24"/>
          <w:szCs w:val="24"/>
        </w:rPr>
        <w:t>28.04.2021:</w:t>
      </w:r>
    </w:p>
    <w:p w:rsidR="0078066F" w:rsidRPr="0078066F" w:rsidRDefault="0078066F" w:rsidP="0078066F">
      <w:pPr>
        <w:pStyle w:val="1"/>
        <w:jc w:val="both"/>
        <w:rPr>
          <w:sz w:val="24"/>
          <w:szCs w:val="24"/>
        </w:rPr>
      </w:pPr>
      <w:r w:rsidRPr="0078066F">
        <w:rPr>
          <w:sz w:val="24"/>
          <w:szCs w:val="24"/>
        </w:rPr>
        <w:t>- в здании администрации по адресу: Ленинградская область, Тосненский район, г.п. Красный Бор, ул. Культуры, д. 62а, актовый зал (по рабочим дням с 9.00 до 13.00 и с 14.00 до 17.00), а также на стенде у здания администрации (посещение возможно круглосуточно);</w:t>
      </w:r>
    </w:p>
    <w:p w:rsidR="0078066F" w:rsidRDefault="0078066F" w:rsidP="0078066F">
      <w:pPr>
        <w:pStyle w:val="1"/>
        <w:jc w:val="both"/>
        <w:rPr>
          <w:sz w:val="24"/>
          <w:szCs w:val="24"/>
        </w:rPr>
      </w:pPr>
      <w:r w:rsidRPr="0078066F">
        <w:rPr>
          <w:sz w:val="24"/>
          <w:szCs w:val="24"/>
        </w:rPr>
        <w:t>- на официальном сайте</w:t>
      </w:r>
      <w:r>
        <w:rPr>
          <w:sz w:val="24"/>
          <w:szCs w:val="24"/>
        </w:rPr>
        <w:t xml:space="preserve"> </w:t>
      </w:r>
      <w:r w:rsidRPr="0078066F">
        <w:rPr>
          <w:sz w:val="24"/>
          <w:szCs w:val="24"/>
        </w:rPr>
        <w:t xml:space="preserve">администрации Красноборского городского поселения Тосненского района Ленинградской области </w:t>
      </w:r>
      <w:hyperlink r:id="rId7" w:history="1">
        <w:r w:rsidRPr="0078066F">
          <w:rPr>
            <w:rStyle w:val="a9"/>
            <w:sz w:val="24"/>
            <w:szCs w:val="24"/>
          </w:rPr>
          <w:t>www.</w:t>
        </w:r>
        <w:r w:rsidRPr="0078066F">
          <w:rPr>
            <w:rStyle w:val="a9"/>
            <w:sz w:val="24"/>
            <w:szCs w:val="24"/>
            <w:lang w:val="en-US"/>
          </w:rPr>
          <w:t>krbor</w:t>
        </w:r>
        <w:r w:rsidRPr="0078066F">
          <w:rPr>
            <w:rStyle w:val="a9"/>
            <w:sz w:val="24"/>
            <w:szCs w:val="24"/>
          </w:rPr>
          <w:t>.ru</w:t>
        </w:r>
      </w:hyperlink>
      <w:r w:rsidRPr="0078066F">
        <w:rPr>
          <w:sz w:val="24"/>
          <w:szCs w:val="24"/>
        </w:rPr>
        <w:t xml:space="preserve">, в разделе «Градостроительная деятельность» подраздел «Правила землепользования и застройки» (ссылка в системе Интернет: </w:t>
      </w:r>
      <w:hyperlink r:id="rId8" w:history="1">
        <w:r w:rsidRPr="0078066F">
          <w:rPr>
            <w:rStyle w:val="a9"/>
            <w:sz w:val="24"/>
            <w:szCs w:val="24"/>
          </w:rPr>
          <w:t>https://krbor.ru/gr-d/pravila-zemlepolz-zastrk/</w:t>
        </w:r>
      </w:hyperlink>
      <w:r w:rsidRPr="0078066F">
        <w:rPr>
          <w:sz w:val="24"/>
          <w:szCs w:val="24"/>
        </w:rPr>
        <w:t>).</w:t>
      </w:r>
    </w:p>
    <w:p w:rsidR="0078066F" w:rsidRDefault="0078066F" w:rsidP="00F4417D">
      <w:pPr>
        <w:pStyle w:val="1"/>
        <w:jc w:val="both"/>
        <w:rPr>
          <w:sz w:val="24"/>
          <w:szCs w:val="24"/>
        </w:rPr>
      </w:pPr>
      <w:r w:rsidRPr="0078066F">
        <w:rPr>
          <w:b/>
          <w:sz w:val="24"/>
          <w:szCs w:val="24"/>
        </w:rPr>
        <w:t>Оповещение о начале публичных слушаний опубликовано</w:t>
      </w:r>
      <w:r>
        <w:rPr>
          <w:b/>
          <w:sz w:val="24"/>
          <w:szCs w:val="24"/>
        </w:rPr>
        <w:t xml:space="preserve">: </w:t>
      </w:r>
      <w:r w:rsidRPr="0078066F">
        <w:rPr>
          <w:sz w:val="24"/>
          <w:szCs w:val="24"/>
        </w:rPr>
        <w:t>в газете «Тосненский вестник»</w:t>
      </w:r>
      <w:r w:rsidR="00F4417D">
        <w:rPr>
          <w:sz w:val="24"/>
          <w:szCs w:val="24"/>
        </w:rPr>
        <w:t xml:space="preserve"> № 11 от 27 марта 2021 года</w:t>
      </w:r>
      <w:r>
        <w:rPr>
          <w:sz w:val="24"/>
          <w:szCs w:val="24"/>
        </w:rPr>
        <w:t xml:space="preserve"> </w:t>
      </w:r>
      <w:r w:rsidRPr="0078066F">
        <w:rPr>
          <w:sz w:val="24"/>
          <w:szCs w:val="24"/>
        </w:rPr>
        <w:t>и на официальном сайте администрации</w:t>
      </w:r>
      <w:r w:rsidR="00F4417D">
        <w:rPr>
          <w:sz w:val="24"/>
          <w:szCs w:val="24"/>
        </w:rPr>
        <w:t>.</w:t>
      </w:r>
    </w:p>
    <w:p w:rsidR="00F4417D" w:rsidRDefault="00F4417D" w:rsidP="00F4417D">
      <w:pPr>
        <w:pStyle w:val="1"/>
        <w:jc w:val="both"/>
        <w:rPr>
          <w:sz w:val="24"/>
          <w:szCs w:val="24"/>
        </w:rPr>
      </w:pPr>
      <w:r w:rsidRPr="00F4417D">
        <w:rPr>
          <w:b/>
          <w:sz w:val="24"/>
          <w:szCs w:val="24"/>
        </w:rPr>
        <w:t>Срок, в течение которого принимались предложения и замечания участников</w:t>
      </w:r>
      <w:r>
        <w:rPr>
          <w:b/>
          <w:sz w:val="24"/>
          <w:szCs w:val="24"/>
        </w:rPr>
        <w:t xml:space="preserve">:                </w:t>
      </w:r>
      <w:r w:rsidRPr="00F4417D">
        <w:rPr>
          <w:sz w:val="24"/>
          <w:szCs w:val="24"/>
        </w:rPr>
        <w:t>с 04.04.2021 по 28.04.2021</w:t>
      </w:r>
      <w:r>
        <w:rPr>
          <w:sz w:val="24"/>
          <w:szCs w:val="24"/>
        </w:rPr>
        <w:t>.</w:t>
      </w:r>
    </w:p>
    <w:p w:rsidR="00F4417D" w:rsidRDefault="00F4417D" w:rsidP="00F4417D">
      <w:pPr>
        <w:pStyle w:val="1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Территория</w:t>
      </w:r>
      <w:r w:rsidRPr="00F4417D">
        <w:rPr>
          <w:b/>
          <w:sz w:val="24"/>
          <w:szCs w:val="24"/>
        </w:rPr>
        <w:t>, в пределах которой провод</w:t>
      </w:r>
      <w:r>
        <w:rPr>
          <w:b/>
          <w:sz w:val="24"/>
          <w:szCs w:val="24"/>
        </w:rPr>
        <w:t>ились</w:t>
      </w:r>
      <w:r w:rsidRPr="00F4417D">
        <w:rPr>
          <w:b/>
          <w:sz w:val="24"/>
          <w:szCs w:val="24"/>
        </w:rPr>
        <w:t xml:space="preserve"> публичные слушания</w:t>
      </w:r>
      <w:r>
        <w:rPr>
          <w:sz w:val="24"/>
          <w:szCs w:val="24"/>
        </w:rPr>
        <w:t>:</w:t>
      </w:r>
      <w:r w:rsidR="00807993">
        <w:rPr>
          <w:sz w:val="24"/>
          <w:szCs w:val="24"/>
        </w:rPr>
        <w:t xml:space="preserve"> земельный участок</w:t>
      </w:r>
      <w:r w:rsidR="00807993" w:rsidRPr="00807993">
        <w:rPr>
          <w:sz w:val="24"/>
          <w:szCs w:val="24"/>
        </w:rPr>
        <w:t xml:space="preserve"> с кадастровым номером 47:26:0136001:11</w:t>
      </w:r>
      <w:r w:rsidR="00807993">
        <w:rPr>
          <w:sz w:val="24"/>
          <w:szCs w:val="24"/>
        </w:rPr>
        <w:t>.</w:t>
      </w:r>
    </w:p>
    <w:p w:rsidR="00036BAA" w:rsidRDefault="00036BAA" w:rsidP="00F4417D">
      <w:pPr>
        <w:pStyle w:val="1"/>
        <w:jc w:val="both"/>
        <w:rPr>
          <w:sz w:val="24"/>
          <w:szCs w:val="24"/>
        </w:rPr>
      </w:pPr>
      <w:r w:rsidRPr="00036BAA">
        <w:rPr>
          <w:b/>
          <w:sz w:val="24"/>
          <w:szCs w:val="24"/>
        </w:rPr>
        <w:t>Предложения и замечания участников публичных слушаний:</w:t>
      </w:r>
      <w:r>
        <w:rPr>
          <w:b/>
          <w:sz w:val="24"/>
          <w:szCs w:val="24"/>
        </w:rPr>
        <w:t xml:space="preserve"> </w:t>
      </w:r>
      <w:r w:rsidRPr="00036BAA">
        <w:rPr>
          <w:sz w:val="24"/>
          <w:szCs w:val="24"/>
        </w:rPr>
        <w:t>не поступили</w:t>
      </w:r>
      <w:r>
        <w:rPr>
          <w:sz w:val="24"/>
          <w:szCs w:val="24"/>
        </w:rPr>
        <w:t>.</w:t>
      </w:r>
    </w:p>
    <w:p w:rsidR="00036BAA" w:rsidRDefault="00036BAA" w:rsidP="00F4417D">
      <w:pPr>
        <w:pStyle w:val="1"/>
        <w:jc w:val="both"/>
        <w:rPr>
          <w:sz w:val="24"/>
          <w:szCs w:val="24"/>
        </w:rPr>
      </w:pPr>
      <w:r w:rsidRPr="00036BAA">
        <w:rPr>
          <w:b/>
          <w:sz w:val="24"/>
          <w:szCs w:val="24"/>
        </w:rPr>
        <w:t>Перечень принявших участие в рассмотрении проекта участников публичных слушаний</w:t>
      </w:r>
      <w:r>
        <w:rPr>
          <w:sz w:val="24"/>
          <w:szCs w:val="24"/>
        </w:rPr>
        <w:t>:</w:t>
      </w:r>
    </w:p>
    <w:p w:rsidR="00036BAA" w:rsidRDefault="00036BAA" w:rsidP="00F4417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- физические лица: отсутствуют;</w:t>
      </w:r>
    </w:p>
    <w:p w:rsidR="00036BAA" w:rsidRPr="00036BAA" w:rsidRDefault="00036BAA" w:rsidP="00F4417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- юридические лица</w:t>
      </w:r>
      <w:r w:rsidRPr="00036BAA">
        <w:rPr>
          <w:sz w:val="24"/>
          <w:szCs w:val="24"/>
        </w:rPr>
        <w:t>: отсутствуют</w:t>
      </w:r>
      <w:r>
        <w:rPr>
          <w:sz w:val="24"/>
          <w:szCs w:val="24"/>
        </w:rPr>
        <w:t>.</w:t>
      </w:r>
    </w:p>
    <w:p w:rsidR="00437131" w:rsidRDefault="00437131" w:rsidP="0078066F">
      <w:pPr>
        <w:pStyle w:val="1"/>
        <w:jc w:val="both"/>
        <w:rPr>
          <w:sz w:val="24"/>
          <w:szCs w:val="24"/>
        </w:rPr>
      </w:pPr>
    </w:p>
    <w:p w:rsidR="003A1E87" w:rsidRDefault="003A1E87" w:rsidP="00E87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298" w:rsidRDefault="00716E3E" w:rsidP="00E877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</w:t>
      </w:r>
      <w:r w:rsidR="005E289A">
        <w:rPr>
          <w:rFonts w:ascii="Times New Roman" w:hAnsi="Times New Roman" w:cs="Times New Roman"/>
          <w:sz w:val="24"/>
          <w:szCs w:val="24"/>
        </w:rPr>
        <w:t>омиссии</w:t>
      </w:r>
      <w:bookmarkStart w:id="0" w:name="_GoBack"/>
      <w:bookmarkEnd w:id="0"/>
      <w:r w:rsidR="005E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B612D">
        <w:rPr>
          <w:rFonts w:ascii="Times New Roman" w:hAnsi="Times New Roman" w:cs="Times New Roman"/>
          <w:sz w:val="24"/>
          <w:szCs w:val="24"/>
        </w:rPr>
        <w:t>Н.И. Аксенов</w:t>
      </w:r>
      <w:r w:rsidR="005E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298" w:rsidRDefault="007F3298" w:rsidP="00E87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3FB" w:rsidRDefault="00716E3E" w:rsidP="00E877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</w:t>
      </w:r>
      <w:r w:rsidR="005E289A">
        <w:rPr>
          <w:rFonts w:ascii="Times New Roman" w:hAnsi="Times New Roman" w:cs="Times New Roman"/>
          <w:sz w:val="24"/>
          <w:szCs w:val="24"/>
        </w:rPr>
        <w:t>омиссии</w:t>
      </w:r>
      <w:r w:rsidR="00EE2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B612D">
        <w:rPr>
          <w:rFonts w:ascii="Times New Roman" w:hAnsi="Times New Roman" w:cs="Times New Roman"/>
          <w:sz w:val="24"/>
          <w:szCs w:val="24"/>
        </w:rPr>
        <w:t>Д.Ю. Матвеев</w:t>
      </w:r>
    </w:p>
    <w:p w:rsidR="00E74C7F" w:rsidRPr="00E74C7F" w:rsidRDefault="00E74C7F">
      <w:pPr>
        <w:rPr>
          <w:rFonts w:ascii="Times New Roman" w:hAnsi="Times New Roman" w:cs="Times New Roman"/>
          <w:sz w:val="24"/>
          <w:szCs w:val="24"/>
        </w:rPr>
      </w:pPr>
    </w:p>
    <w:sectPr w:rsidR="00E74C7F" w:rsidRPr="00E74C7F" w:rsidSect="001B612D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0B" w:rsidRDefault="003D480B" w:rsidP="001B612D">
      <w:pPr>
        <w:spacing w:after="0" w:line="240" w:lineRule="auto"/>
      </w:pPr>
      <w:r>
        <w:separator/>
      </w:r>
    </w:p>
  </w:endnote>
  <w:endnote w:type="continuationSeparator" w:id="0">
    <w:p w:rsidR="003D480B" w:rsidRDefault="003D480B" w:rsidP="001B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393480"/>
      <w:docPartObj>
        <w:docPartGallery w:val="Page Numbers (Bottom of Page)"/>
        <w:docPartUnique/>
      </w:docPartObj>
    </w:sdtPr>
    <w:sdtEndPr/>
    <w:sdtContent>
      <w:p w:rsidR="001B612D" w:rsidRDefault="001B61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3B">
          <w:rPr>
            <w:noProof/>
          </w:rPr>
          <w:t>2</w:t>
        </w:r>
        <w:r>
          <w:fldChar w:fldCharType="end"/>
        </w:r>
      </w:p>
    </w:sdtContent>
  </w:sdt>
  <w:p w:rsidR="001B612D" w:rsidRDefault="001B61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0B" w:rsidRDefault="003D480B" w:rsidP="001B612D">
      <w:pPr>
        <w:spacing w:after="0" w:line="240" w:lineRule="auto"/>
      </w:pPr>
      <w:r>
        <w:separator/>
      </w:r>
    </w:p>
  </w:footnote>
  <w:footnote w:type="continuationSeparator" w:id="0">
    <w:p w:rsidR="003D480B" w:rsidRDefault="003D480B" w:rsidP="001B6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BB"/>
    <w:rsid w:val="00036BAA"/>
    <w:rsid w:val="0005483E"/>
    <w:rsid w:val="000B56FD"/>
    <w:rsid w:val="000B77E0"/>
    <w:rsid w:val="000E0E43"/>
    <w:rsid w:val="000F278F"/>
    <w:rsid w:val="001B612D"/>
    <w:rsid w:val="001D7AB6"/>
    <w:rsid w:val="00200F80"/>
    <w:rsid w:val="002B1301"/>
    <w:rsid w:val="002B404C"/>
    <w:rsid w:val="002D422A"/>
    <w:rsid w:val="002D4641"/>
    <w:rsid w:val="002E5937"/>
    <w:rsid w:val="003028A5"/>
    <w:rsid w:val="00315F86"/>
    <w:rsid w:val="00320585"/>
    <w:rsid w:val="003770E1"/>
    <w:rsid w:val="003A037B"/>
    <w:rsid w:val="003A1E87"/>
    <w:rsid w:val="003C6EF2"/>
    <w:rsid w:val="003D480B"/>
    <w:rsid w:val="003E2593"/>
    <w:rsid w:val="004058EC"/>
    <w:rsid w:val="00437131"/>
    <w:rsid w:val="00456C0E"/>
    <w:rsid w:val="00463269"/>
    <w:rsid w:val="00465828"/>
    <w:rsid w:val="004821D0"/>
    <w:rsid w:val="004831AC"/>
    <w:rsid w:val="004A1635"/>
    <w:rsid w:val="004A7EFF"/>
    <w:rsid w:val="004E58E1"/>
    <w:rsid w:val="0052717F"/>
    <w:rsid w:val="005868EC"/>
    <w:rsid w:val="00595D67"/>
    <w:rsid w:val="005B2E03"/>
    <w:rsid w:val="005C227D"/>
    <w:rsid w:val="005C5B68"/>
    <w:rsid w:val="005E289A"/>
    <w:rsid w:val="006149C0"/>
    <w:rsid w:val="00617974"/>
    <w:rsid w:val="00642BD3"/>
    <w:rsid w:val="00654124"/>
    <w:rsid w:val="00656ACC"/>
    <w:rsid w:val="006616F0"/>
    <w:rsid w:val="00674144"/>
    <w:rsid w:val="006917EF"/>
    <w:rsid w:val="006E27D9"/>
    <w:rsid w:val="006E5ED0"/>
    <w:rsid w:val="00716E3E"/>
    <w:rsid w:val="00717ED6"/>
    <w:rsid w:val="0078066F"/>
    <w:rsid w:val="007A305D"/>
    <w:rsid w:val="007B152E"/>
    <w:rsid w:val="007C2CE2"/>
    <w:rsid w:val="007F3298"/>
    <w:rsid w:val="00807993"/>
    <w:rsid w:val="008364D8"/>
    <w:rsid w:val="00846168"/>
    <w:rsid w:val="00856925"/>
    <w:rsid w:val="00867465"/>
    <w:rsid w:val="00876BD6"/>
    <w:rsid w:val="008C736C"/>
    <w:rsid w:val="008D17C3"/>
    <w:rsid w:val="008D2260"/>
    <w:rsid w:val="008E4E3D"/>
    <w:rsid w:val="009303EF"/>
    <w:rsid w:val="00946FF5"/>
    <w:rsid w:val="0095204D"/>
    <w:rsid w:val="009A169B"/>
    <w:rsid w:val="009B409F"/>
    <w:rsid w:val="009C03FB"/>
    <w:rsid w:val="00A805A0"/>
    <w:rsid w:val="00AA201A"/>
    <w:rsid w:val="00AB458B"/>
    <w:rsid w:val="00AE2140"/>
    <w:rsid w:val="00AE6938"/>
    <w:rsid w:val="00B32626"/>
    <w:rsid w:val="00B45CBC"/>
    <w:rsid w:val="00B52CCA"/>
    <w:rsid w:val="00B674A4"/>
    <w:rsid w:val="00B857B6"/>
    <w:rsid w:val="00C518BB"/>
    <w:rsid w:val="00C5233B"/>
    <w:rsid w:val="00C8732B"/>
    <w:rsid w:val="00CA067E"/>
    <w:rsid w:val="00CF5834"/>
    <w:rsid w:val="00D14E07"/>
    <w:rsid w:val="00D43002"/>
    <w:rsid w:val="00D43AA3"/>
    <w:rsid w:val="00D76F5E"/>
    <w:rsid w:val="00DA48EF"/>
    <w:rsid w:val="00E05AF4"/>
    <w:rsid w:val="00E0659D"/>
    <w:rsid w:val="00E31527"/>
    <w:rsid w:val="00E3244E"/>
    <w:rsid w:val="00E45444"/>
    <w:rsid w:val="00E540DC"/>
    <w:rsid w:val="00E74C7F"/>
    <w:rsid w:val="00E8779F"/>
    <w:rsid w:val="00E953E0"/>
    <w:rsid w:val="00ED69CF"/>
    <w:rsid w:val="00EE2156"/>
    <w:rsid w:val="00F4417D"/>
    <w:rsid w:val="00F4484D"/>
    <w:rsid w:val="00F9749F"/>
    <w:rsid w:val="00FB0B36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5937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1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12D"/>
  </w:style>
  <w:style w:type="paragraph" w:styleId="a7">
    <w:name w:val="footer"/>
    <w:basedOn w:val="a"/>
    <w:link w:val="a8"/>
    <w:uiPriority w:val="99"/>
    <w:unhideWhenUsed/>
    <w:rsid w:val="001B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12D"/>
  </w:style>
  <w:style w:type="character" w:styleId="a9">
    <w:name w:val="Hyperlink"/>
    <w:basedOn w:val="a0"/>
    <w:uiPriority w:val="99"/>
    <w:unhideWhenUsed/>
    <w:rsid w:val="00780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5937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1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12D"/>
  </w:style>
  <w:style w:type="paragraph" w:styleId="a7">
    <w:name w:val="footer"/>
    <w:basedOn w:val="a"/>
    <w:link w:val="a8"/>
    <w:uiPriority w:val="99"/>
    <w:unhideWhenUsed/>
    <w:rsid w:val="001B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12D"/>
  </w:style>
  <w:style w:type="character" w:styleId="a9">
    <w:name w:val="Hyperlink"/>
    <w:basedOn w:val="a0"/>
    <w:uiPriority w:val="99"/>
    <w:unhideWhenUsed/>
    <w:rsid w:val="00780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bor.ru/gr-d/pravila-zemlepolz-zast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7</cp:revision>
  <cp:lastPrinted>2017-07-19T09:49:00Z</cp:lastPrinted>
  <dcterms:created xsi:type="dcterms:W3CDTF">2020-05-25T15:46:00Z</dcterms:created>
  <dcterms:modified xsi:type="dcterms:W3CDTF">2021-06-16T09:55:00Z</dcterms:modified>
</cp:coreProperties>
</file>