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3EC" w:rsidRPr="003403EC" w:rsidRDefault="003403EC" w:rsidP="00340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КРАСНОБОРСКОЕ ГОРОДСКОЕ ПОСЕЛЕНИЕ </w:t>
      </w:r>
    </w:p>
    <w:p w:rsidR="003403EC" w:rsidRPr="003403EC" w:rsidRDefault="003403EC" w:rsidP="00340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3E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 РАЙОНА ЛЕНИНГРАДСКОЙ ОБЛАСТИ</w:t>
      </w:r>
    </w:p>
    <w:p w:rsidR="003403EC" w:rsidRPr="003403EC" w:rsidRDefault="003403EC" w:rsidP="00340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3E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3403EC" w:rsidRPr="003403EC" w:rsidRDefault="003403EC" w:rsidP="00340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03EC" w:rsidRPr="003403EC" w:rsidRDefault="003403EC" w:rsidP="00340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03EC" w:rsidRPr="003403EC" w:rsidRDefault="003403EC" w:rsidP="00340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03EC" w:rsidRPr="003403EC" w:rsidRDefault="003403EC" w:rsidP="00340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3403EC" w:rsidRPr="003403EC" w:rsidRDefault="003403EC" w:rsidP="00340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3EC" w:rsidRPr="003403EC" w:rsidRDefault="003403EC" w:rsidP="00340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03EC" w:rsidRPr="003403EC" w:rsidRDefault="003403EC" w:rsidP="00340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03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19.10.2016   № 285</w:t>
      </w:r>
    </w:p>
    <w:p w:rsidR="003403EC" w:rsidRPr="003403EC" w:rsidRDefault="003403EC" w:rsidP="00340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03EC" w:rsidRPr="003403EC" w:rsidRDefault="003403EC" w:rsidP="003403EC">
      <w:pPr>
        <w:widowControl w:val="0"/>
        <w:autoSpaceDE w:val="0"/>
        <w:autoSpaceDN w:val="0"/>
        <w:adjustRightInd w:val="0"/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r w:rsidRPr="003403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 постановление администрации Красноборского городского поселения Тосненского района ленинградской области  от 17.07.2015 № 173 «Об утверждении Положения о порядке размещения объектов нестационарной торговли, общественного питания,  оказания бытовых и прочих  услуг на территории Красноборского городского поселения Тосненского района Ленинградской области»</w:t>
      </w:r>
    </w:p>
    <w:bookmarkEnd w:id="0"/>
    <w:p w:rsidR="003403EC" w:rsidRPr="003403EC" w:rsidRDefault="003403EC" w:rsidP="00340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03EC" w:rsidRPr="003403EC" w:rsidRDefault="003403EC" w:rsidP="00340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Российской Федерации от 24.07.2007 № 209-ФЗ «О развитии малого и среднего предпринимательства в Российской Федерации», Федеральным законом Российской Федерации </w:t>
      </w:r>
      <w:hyperlink r:id="rId5" w:history="1"/>
      <w:r w:rsidRPr="0034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28.12.2009 № 381-ФЗ «Об основах государственного регулирования торговой деятельности в Российской Федерации», постановлением Правительства Российской Федерации от 29.09.2010 № 772 «Об утверждении</w:t>
      </w:r>
      <w:proofErr w:type="gramEnd"/>
      <w:r w:rsidRPr="0034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4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 Приказа Комитета по развитию малого, среднего бизнеса и потребительского рынка Ленинградской области  от 18.08.2016 № 22 «О порядке разработки и утверждения схем размещения нестационарных торговых объектов на территории муниципальных образований Ленинградской области», на основании </w:t>
      </w:r>
      <w:hyperlink r:id="rId6" w:history="1">
        <w:r w:rsidRPr="003403E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Устава</w:t>
        </w:r>
      </w:hyperlink>
      <w:r w:rsidRPr="0034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Красноборского городского</w:t>
      </w:r>
      <w:proofErr w:type="gramEnd"/>
      <w:r w:rsidRPr="0034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Тосненского района Ленинградской области,</w:t>
      </w:r>
    </w:p>
    <w:p w:rsidR="003403EC" w:rsidRPr="003403EC" w:rsidRDefault="003403EC" w:rsidP="003403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3EC" w:rsidRPr="003403EC" w:rsidRDefault="003403EC" w:rsidP="003403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3403EC" w:rsidRPr="003403EC" w:rsidRDefault="003403EC" w:rsidP="003403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3EC" w:rsidRPr="003403EC" w:rsidRDefault="003403EC" w:rsidP="003403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следующие изменения в </w:t>
      </w:r>
      <w:r w:rsidRPr="003403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администрации Красноборского городского поселения Тосненского района Ленинградской области от 17.07.2015 № 173 «Об утверждении Положения о порядке размещения объектов нестационарной торговли, общественного питания, оказания бытовых и прочих услуг на территории Красноборского городского поселения Тосненского района Ленинградской области» (с изменениями от 26.09.2016 №256/1):</w:t>
      </w:r>
    </w:p>
    <w:p w:rsidR="003403EC" w:rsidRPr="003403EC" w:rsidRDefault="003403EC" w:rsidP="003403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03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1.1. Абзац 2 пункт 4.2. статьи 4 Положения о порядке размещения объектов нестационарной торговли, общественного питания,  оказания бытовых и прочих  услуг на территории Красноборского городского поселения Тосненского района Ленинградской области (далее – Положение) читать в следующей редакции:</w:t>
      </w:r>
    </w:p>
    <w:p w:rsidR="003403EC" w:rsidRPr="003403EC" w:rsidRDefault="003403EC" w:rsidP="003403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3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3403E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Графическая часть схемы представляет собой графическое изображение территории Красноборского городского поселения в масштабе 1:500-1:2000, на которое нанесены:</w:t>
      </w:r>
    </w:p>
    <w:p w:rsidR="003403EC" w:rsidRPr="003403EC" w:rsidRDefault="003403EC" w:rsidP="003403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контуры существующих НТО и их идентификационные номера;</w:t>
      </w:r>
    </w:p>
    <w:p w:rsidR="003403EC" w:rsidRPr="003403EC" w:rsidRDefault="003403EC" w:rsidP="003403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3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проектные (новые) места размещения НТО (могут располагаться только в границах красных линий с учетом линий градостроительного регулирования) и их идентификационные номера».</w:t>
      </w:r>
    </w:p>
    <w:p w:rsidR="003403EC" w:rsidRPr="003403EC" w:rsidRDefault="003403EC" w:rsidP="00340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В пункт 4.3. статьи 4 Положения добавить слова: </w:t>
      </w:r>
    </w:p>
    <w:p w:rsidR="003403EC" w:rsidRPr="003403EC" w:rsidRDefault="003403EC" w:rsidP="00340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3EC">
        <w:rPr>
          <w:rFonts w:ascii="Times New Roman" w:eastAsia="Times New Roman" w:hAnsi="Times New Roman" w:cs="Times New Roman"/>
          <w:sz w:val="24"/>
          <w:szCs w:val="24"/>
          <w:lang w:eastAsia="ru-RU"/>
        </w:rPr>
        <w:t>«… и некоммерческие организации в сфере представления и защиты интересов субъектов малого и среднего предпринимательства».</w:t>
      </w:r>
    </w:p>
    <w:p w:rsidR="003403EC" w:rsidRPr="003403EC" w:rsidRDefault="003403EC" w:rsidP="003403EC">
      <w:pPr>
        <w:tabs>
          <w:tab w:val="left" w:pos="18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3EC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вступает в силу с момента его подписания.</w:t>
      </w:r>
    </w:p>
    <w:p w:rsidR="003403EC" w:rsidRPr="003403EC" w:rsidRDefault="003403EC" w:rsidP="003403EC">
      <w:pPr>
        <w:tabs>
          <w:tab w:val="left" w:pos="18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340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340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3403EC" w:rsidRPr="003403EC" w:rsidRDefault="003403EC" w:rsidP="003403EC">
      <w:pPr>
        <w:tabs>
          <w:tab w:val="left" w:pos="183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3EC" w:rsidRPr="003403EC" w:rsidRDefault="003403EC" w:rsidP="003403EC">
      <w:pPr>
        <w:tabs>
          <w:tab w:val="left" w:pos="183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3EC" w:rsidRPr="003403EC" w:rsidRDefault="003403EC" w:rsidP="003403EC">
      <w:pPr>
        <w:tabs>
          <w:tab w:val="left" w:pos="183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3EC" w:rsidRPr="003403EC" w:rsidRDefault="003403EC" w:rsidP="003403EC">
      <w:pPr>
        <w:tabs>
          <w:tab w:val="left" w:pos="183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3EC" w:rsidRPr="003403EC" w:rsidRDefault="003403EC" w:rsidP="003403EC">
      <w:pPr>
        <w:tabs>
          <w:tab w:val="left" w:pos="183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3EC" w:rsidRPr="003403EC" w:rsidRDefault="003403EC" w:rsidP="003403EC">
      <w:pPr>
        <w:tabs>
          <w:tab w:val="left" w:pos="183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администрации                                                                                         С.А. Мельников     </w:t>
      </w:r>
    </w:p>
    <w:p w:rsidR="003403EC" w:rsidRPr="003403EC" w:rsidRDefault="003403EC" w:rsidP="00340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03EC" w:rsidRPr="003403EC" w:rsidRDefault="003403EC" w:rsidP="00340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03EC" w:rsidRPr="003403EC" w:rsidRDefault="003403EC" w:rsidP="00340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03EC" w:rsidRPr="003403EC" w:rsidRDefault="003403EC" w:rsidP="003403EC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03EC" w:rsidRPr="003403EC" w:rsidRDefault="003403EC" w:rsidP="00340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3EC" w:rsidRPr="003403EC" w:rsidRDefault="003403EC" w:rsidP="00340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3EC" w:rsidRPr="003403EC" w:rsidRDefault="003403EC" w:rsidP="00340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3EC" w:rsidRPr="003403EC" w:rsidRDefault="003403EC" w:rsidP="00340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3EC" w:rsidRPr="003403EC" w:rsidRDefault="003403EC" w:rsidP="00340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3EC" w:rsidRPr="003403EC" w:rsidRDefault="003403EC" w:rsidP="00340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3EC" w:rsidRPr="003403EC" w:rsidRDefault="003403EC" w:rsidP="00340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3EC" w:rsidRPr="003403EC" w:rsidRDefault="003403EC" w:rsidP="00340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3EC" w:rsidRPr="003403EC" w:rsidRDefault="003403EC" w:rsidP="00340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3EC" w:rsidRPr="003403EC" w:rsidRDefault="003403EC" w:rsidP="00340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3EC" w:rsidRPr="003403EC" w:rsidRDefault="003403EC" w:rsidP="00340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3EC" w:rsidRPr="003403EC" w:rsidRDefault="003403EC" w:rsidP="00340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3EC" w:rsidRPr="003403EC" w:rsidRDefault="003403EC" w:rsidP="00340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3EC" w:rsidRPr="003403EC" w:rsidRDefault="003403EC" w:rsidP="00340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3EC" w:rsidRPr="003403EC" w:rsidRDefault="003403EC" w:rsidP="00340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3EC" w:rsidRPr="003403EC" w:rsidRDefault="003403EC" w:rsidP="00340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3EC" w:rsidRPr="003403EC" w:rsidRDefault="003403EC" w:rsidP="00340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3EC" w:rsidRPr="003403EC" w:rsidRDefault="003403EC" w:rsidP="003403EC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3EC" w:rsidRPr="003403EC" w:rsidRDefault="003403EC" w:rsidP="00340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3EC" w:rsidRPr="003403EC" w:rsidRDefault="003403EC" w:rsidP="00340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3EC" w:rsidRPr="003403EC" w:rsidRDefault="003403EC" w:rsidP="00340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3EC" w:rsidRPr="003403EC" w:rsidRDefault="003403EC" w:rsidP="00340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3EC" w:rsidRPr="003403EC" w:rsidRDefault="003403EC" w:rsidP="00340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3EC" w:rsidRPr="003403EC" w:rsidRDefault="003403EC" w:rsidP="00340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3EC" w:rsidRPr="003403EC" w:rsidRDefault="003403EC" w:rsidP="00340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3EC" w:rsidRPr="003403EC" w:rsidRDefault="003403EC" w:rsidP="00340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3EC" w:rsidRPr="003403EC" w:rsidRDefault="003403EC" w:rsidP="00340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3EC" w:rsidRPr="003403EC" w:rsidRDefault="003403EC" w:rsidP="00340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3EC" w:rsidRPr="003403EC" w:rsidRDefault="003403EC" w:rsidP="00340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3EC" w:rsidRPr="003403EC" w:rsidRDefault="003403EC" w:rsidP="00340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3EC" w:rsidRPr="003403EC" w:rsidRDefault="003403EC" w:rsidP="00340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3EC" w:rsidRPr="003403EC" w:rsidRDefault="003403EC" w:rsidP="00340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3EC" w:rsidRPr="003403EC" w:rsidRDefault="003403EC" w:rsidP="00340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3EC" w:rsidRPr="003403EC" w:rsidRDefault="003403EC" w:rsidP="00340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3EC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Астахова Я.В.</w:t>
      </w:r>
    </w:p>
    <w:p w:rsidR="003403EC" w:rsidRPr="003403EC" w:rsidRDefault="003403EC" w:rsidP="00340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3EC">
        <w:rPr>
          <w:rFonts w:ascii="Times New Roman" w:eastAsia="Times New Roman" w:hAnsi="Times New Roman" w:cs="Times New Roman"/>
          <w:sz w:val="20"/>
          <w:szCs w:val="20"/>
          <w:lang w:eastAsia="ru-RU"/>
        </w:rPr>
        <w:t>8(81361)62-295</w:t>
      </w:r>
    </w:p>
    <w:p w:rsidR="00E00851" w:rsidRDefault="00E00851"/>
    <w:sectPr w:rsidR="00E00851" w:rsidSect="00D31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B3C"/>
    <w:rsid w:val="003403EC"/>
    <w:rsid w:val="007D4B3C"/>
    <w:rsid w:val="00E0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896285B32E53E358893C0BE9C41BD6911B009400212B0B0609C123CEi7g6H" TargetMode="External"/><Relationship Id="rId5" Type="http://schemas.openxmlformats.org/officeDocument/2006/relationships/hyperlink" Target="consultantplus://offline/ref=A7896285B32E53E358893D05FCC41BD6911E0494082D2B0B0609C123CE76062CF51252070F693856i1g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527</Words>
  <Characters>3007</Characters>
  <Application>Microsoft Office Word</Application>
  <DocSecurity>0</DocSecurity>
  <Lines>25</Lines>
  <Paragraphs>7</Paragraphs>
  <ScaleCrop>false</ScaleCrop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Астахова</dc:creator>
  <cp:keywords/>
  <dc:description/>
  <cp:lastModifiedBy>Астахова</cp:lastModifiedBy>
  <cp:revision>2</cp:revision>
  <dcterms:created xsi:type="dcterms:W3CDTF">2017-04-10T12:55:00Z</dcterms:created>
  <dcterms:modified xsi:type="dcterms:W3CDTF">2017-04-10T12:58:00Z</dcterms:modified>
</cp:coreProperties>
</file>