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199" w:rsidRDefault="00217199" w:rsidP="006B6DF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2512335</wp:posOffset>
            </wp:positionH>
            <wp:positionV relativeFrom="paragraph">
              <wp:posOffset>-443230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199" w:rsidRDefault="00217199" w:rsidP="006B6DF7">
      <w:pPr>
        <w:jc w:val="center"/>
        <w:rPr>
          <w:sz w:val="28"/>
          <w:szCs w:val="28"/>
        </w:rPr>
      </w:pPr>
    </w:p>
    <w:p w:rsidR="006B6DF7" w:rsidRPr="00097371" w:rsidRDefault="001112C4" w:rsidP="006B6D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КРАСНОБОРСКОЕ ГОРОДСКОЕ </w:t>
      </w:r>
      <w:r w:rsidR="006B6DF7" w:rsidRPr="00097371">
        <w:rPr>
          <w:sz w:val="28"/>
          <w:szCs w:val="28"/>
        </w:rPr>
        <w:t>ПОСЕЛЕНИЕ</w:t>
      </w:r>
    </w:p>
    <w:p w:rsidR="006B6DF7" w:rsidRPr="00097371" w:rsidRDefault="006B6DF7" w:rsidP="006B6DF7">
      <w:pPr>
        <w:jc w:val="center"/>
        <w:rPr>
          <w:sz w:val="28"/>
          <w:szCs w:val="28"/>
        </w:rPr>
      </w:pPr>
      <w:r w:rsidRPr="00097371">
        <w:rPr>
          <w:sz w:val="28"/>
          <w:szCs w:val="28"/>
        </w:rPr>
        <w:t>ТОСНЕНСКОГО РАЙОНА ЛЕНИНГРАДСКОЙ ОБЛАСТИ</w:t>
      </w:r>
    </w:p>
    <w:p w:rsidR="006B6DF7" w:rsidRPr="00097371" w:rsidRDefault="006B6DF7" w:rsidP="006B6DF7">
      <w:pPr>
        <w:jc w:val="center"/>
        <w:rPr>
          <w:sz w:val="28"/>
          <w:szCs w:val="28"/>
        </w:rPr>
      </w:pPr>
      <w:r w:rsidRPr="00097371">
        <w:rPr>
          <w:sz w:val="28"/>
          <w:szCs w:val="28"/>
        </w:rPr>
        <w:t>АДМИНИСТРАЦИЯ</w:t>
      </w:r>
    </w:p>
    <w:p w:rsidR="006B6DF7" w:rsidRPr="00097371" w:rsidRDefault="006B6DF7" w:rsidP="006B6DF7">
      <w:pPr>
        <w:jc w:val="center"/>
        <w:rPr>
          <w:sz w:val="28"/>
          <w:szCs w:val="28"/>
        </w:rPr>
      </w:pPr>
    </w:p>
    <w:p w:rsidR="006B6DF7" w:rsidRPr="00097371" w:rsidRDefault="006B6DF7" w:rsidP="006B6DF7">
      <w:pPr>
        <w:jc w:val="center"/>
        <w:rPr>
          <w:sz w:val="28"/>
          <w:szCs w:val="28"/>
        </w:rPr>
      </w:pPr>
    </w:p>
    <w:p w:rsidR="006B6DF7" w:rsidRPr="00097371" w:rsidRDefault="006B6DF7" w:rsidP="006B6DF7">
      <w:pPr>
        <w:jc w:val="center"/>
        <w:rPr>
          <w:sz w:val="28"/>
          <w:szCs w:val="28"/>
        </w:rPr>
      </w:pPr>
      <w:r w:rsidRPr="00097371">
        <w:rPr>
          <w:sz w:val="28"/>
          <w:szCs w:val="28"/>
        </w:rPr>
        <w:t>РАСПОРЯЖЕНИЕ</w:t>
      </w:r>
    </w:p>
    <w:p w:rsidR="006B6DF7" w:rsidRPr="00097371" w:rsidRDefault="006B6DF7" w:rsidP="006B6DF7">
      <w:pPr>
        <w:rPr>
          <w:sz w:val="28"/>
          <w:szCs w:val="28"/>
        </w:rPr>
      </w:pPr>
    </w:p>
    <w:p w:rsidR="006B6DF7" w:rsidRPr="00097371" w:rsidRDefault="00A51877" w:rsidP="006B6D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AB6E2F" w:rsidRDefault="00A75A51" w:rsidP="006B6D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61D4">
        <w:rPr>
          <w:sz w:val="28"/>
          <w:szCs w:val="28"/>
        </w:rPr>
        <w:t>24</w:t>
      </w:r>
      <w:r w:rsidR="00865F78" w:rsidRPr="00527679">
        <w:rPr>
          <w:sz w:val="28"/>
          <w:szCs w:val="28"/>
        </w:rPr>
        <w:t>.0</w:t>
      </w:r>
      <w:r w:rsidR="00C161D4">
        <w:rPr>
          <w:sz w:val="28"/>
          <w:szCs w:val="28"/>
        </w:rPr>
        <w:t>4</w:t>
      </w:r>
      <w:r w:rsidR="00C55113" w:rsidRPr="00527679">
        <w:rPr>
          <w:sz w:val="28"/>
          <w:szCs w:val="28"/>
        </w:rPr>
        <w:t>.</w:t>
      </w:r>
      <w:r w:rsidRPr="00527679">
        <w:rPr>
          <w:sz w:val="28"/>
          <w:szCs w:val="28"/>
        </w:rPr>
        <w:t>202</w:t>
      </w:r>
      <w:r w:rsidR="00C161D4">
        <w:rPr>
          <w:sz w:val="28"/>
          <w:szCs w:val="28"/>
        </w:rPr>
        <w:t>4</w:t>
      </w:r>
      <w:r w:rsidRPr="00527679">
        <w:rPr>
          <w:sz w:val="28"/>
          <w:szCs w:val="28"/>
        </w:rPr>
        <w:t xml:space="preserve"> </w:t>
      </w:r>
      <w:r w:rsidR="007073DD" w:rsidRPr="00527679">
        <w:rPr>
          <w:sz w:val="28"/>
          <w:szCs w:val="28"/>
        </w:rPr>
        <w:t xml:space="preserve">г.   </w:t>
      </w:r>
      <w:r w:rsidR="00462FAF" w:rsidRPr="00527679">
        <w:rPr>
          <w:sz w:val="28"/>
          <w:szCs w:val="28"/>
        </w:rPr>
        <w:t xml:space="preserve">   </w:t>
      </w:r>
      <w:r w:rsidR="006B6DF7" w:rsidRPr="00527679">
        <w:rPr>
          <w:sz w:val="28"/>
          <w:szCs w:val="28"/>
        </w:rPr>
        <w:t xml:space="preserve">  №</w:t>
      </w:r>
      <w:r w:rsidR="00865F78" w:rsidRPr="00527679">
        <w:rPr>
          <w:sz w:val="28"/>
          <w:szCs w:val="28"/>
        </w:rPr>
        <w:t xml:space="preserve"> </w:t>
      </w:r>
      <w:r w:rsidR="00527679">
        <w:rPr>
          <w:sz w:val="28"/>
          <w:szCs w:val="28"/>
        </w:rPr>
        <w:t>42</w:t>
      </w:r>
    </w:p>
    <w:p w:rsidR="00AB6E2F" w:rsidRDefault="00AB6E2F" w:rsidP="006B6DF7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</w:p>
    <w:p w:rsidR="00AB6E2F" w:rsidRDefault="00AB6E2F" w:rsidP="00AB6E2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Красноборского</w:t>
      </w:r>
      <w:proofErr w:type="spellEnd"/>
      <w:proofErr w:type="gramEnd"/>
      <w:r>
        <w:rPr>
          <w:sz w:val="28"/>
          <w:szCs w:val="28"/>
        </w:rPr>
        <w:t xml:space="preserve"> городского </w:t>
      </w:r>
    </w:p>
    <w:p w:rsidR="00AB6E2F" w:rsidRDefault="00AB6E2F" w:rsidP="00AB6E2F">
      <w:pPr>
        <w:jc w:val="both"/>
        <w:rPr>
          <w:sz w:val="28"/>
          <w:szCs w:val="28"/>
        </w:rPr>
      </w:pPr>
      <w:bookmarkStart w:id="0" w:name="_Hlk164865879"/>
      <w:r>
        <w:rPr>
          <w:sz w:val="28"/>
          <w:szCs w:val="28"/>
        </w:rPr>
        <w:t xml:space="preserve">поселения Тосненского района Ленинградской </w:t>
      </w:r>
    </w:p>
    <w:p w:rsidR="008F6891" w:rsidRDefault="00AB6E2F" w:rsidP="00AB6E2F">
      <w:pPr>
        <w:jc w:val="both"/>
        <w:rPr>
          <w:sz w:val="28"/>
          <w:szCs w:val="28"/>
        </w:rPr>
      </w:pPr>
      <w:bookmarkStart w:id="1" w:name="_Hlk164865903"/>
      <w:bookmarkEnd w:id="0"/>
      <w:r>
        <w:rPr>
          <w:sz w:val="28"/>
          <w:szCs w:val="28"/>
        </w:rPr>
        <w:t>области от 10.02.2022г. №13</w:t>
      </w:r>
      <w:bookmarkEnd w:id="1"/>
      <w:r w:rsidR="00A75A51">
        <w:rPr>
          <w:sz w:val="28"/>
          <w:szCs w:val="28"/>
        </w:rPr>
        <w:t xml:space="preserve">                                                       </w:t>
      </w:r>
      <w:r w:rsidR="008F6891">
        <w:rPr>
          <w:sz w:val="28"/>
          <w:szCs w:val="28"/>
        </w:rPr>
        <w:t xml:space="preserve">                               </w:t>
      </w:r>
      <w:r w:rsidR="004E338A">
        <w:rPr>
          <w:sz w:val="28"/>
          <w:szCs w:val="28"/>
        </w:rPr>
        <w:t xml:space="preserve">                          </w:t>
      </w:r>
    </w:p>
    <w:p w:rsidR="008F6891" w:rsidRDefault="00AB6E2F" w:rsidP="008F689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F6891">
        <w:rPr>
          <w:sz w:val="28"/>
          <w:szCs w:val="28"/>
        </w:rPr>
        <w:t xml:space="preserve">Об </w:t>
      </w:r>
      <w:r w:rsidR="008F6891" w:rsidRPr="00C57DBD">
        <w:rPr>
          <w:sz w:val="28"/>
          <w:szCs w:val="28"/>
        </w:rPr>
        <w:t>утв</w:t>
      </w:r>
      <w:r w:rsidR="008F6891">
        <w:rPr>
          <w:sz w:val="28"/>
          <w:szCs w:val="28"/>
        </w:rPr>
        <w:t>ерждении детализации и порядка</w:t>
      </w:r>
    </w:p>
    <w:p w:rsidR="008F6891" w:rsidRDefault="008F6891" w:rsidP="008F6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применения кодов целевых статей, </w:t>
      </w:r>
    </w:p>
    <w:p w:rsidR="008F6891" w:rsidRDefault="008F6891" w:rsidP="008F6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экономических кодов, кодов целей, </w:t>
      </w:r>
    </w:p>
    <w:p w:rsidR="008F6891" w:rsidRDefault="008F6891" w:rsidP="008F6891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дополнительных кодов (КОСГУ) расходов</w:t>
      </w:r>
    </w:p>
    <w:p w:rsidR="008F6891" w:rsidRDefault="008F6891" w:rsidP="008F6891">
      <w:pPr>
        <w:jc w:val="both"/>
        <w:rPr>
          <w:sz w:val="28"/>
          <w:szCs w:val="28"/>
        </w:rPr>
      </w:pPr>
      <w:r w:rsidRPr="00C57DBD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bookmarkStart w:id="2" w:name="_Hlk164865731"/>
      <w:proofErr w:type="spellStart"/>
      <w:r>
        <w:rPr>
          <w:sz w:val="28"/>
          <w:szCs w:val="28"/>
        </w:rPr>
        <w:t>Красноборского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:rsidR="008F6891" w:rsidRPr="00C479DD" w:rsidRDefault="008F6891" w:rsidP="008F6891">
      <w:pPr>
        <w:jc w:val="both"/>
        <w:rPr>
          <w:sz w:val="28"/>
          <w:szCs w:val="28"/>
        </w:rPr>
      </w:pPr>
      <w:bookmarkStart w:id="3" w:name="_Hlk164865976"/>
      <w:r>
        <w:rPr>
          <w:sz w:val="28"/>
          <w:szCs w:val="28"/>
        </w:rPr>
        <w:t>Тосненского района Ленинградской области</w:t>
      </w:r>
      <w:bookmarkEnd w:id="2"/>
      <w:r w:rsidR="00AB6E2F">
        <w:rPr>
          <w:sz w:val="28"/>
          <w:szCs w:val="28"/>
        </w:rPr>
        <w:t>»</w:t>
      </w:r>
    </w:p>
    <w:bookmarkEnd w:id="3"/>
    <w:p w:rsidR="008F3892" w:rsidRPr="00097371" w:rsidRDefault="008F3892" w:rsidP="006B6DF7">
      <w:pPr>
        <w:rPr>
          <w:sz w:val="28"/>
          <w:szCs w:val="28"/>
        </w:rPr>
      </w:pPr>
    </w:p>
    <w:p w:rsidR="006B6DF7" w:rsidRPr="00097371" w:rsidRDefault="006B6DF7" w:rsidP="006B6DF7">
      <w:pPr>
        <w:rPr>
          <w:sz w:val="28"/>
          <w:szCs w:val="28"/>
        </w:rPr>
      </w:pPr>
    </w:p>
    <w:p w:rsidR="000F1DE8" w:rsidRDefault="000F1DE8" w:rsidP="000F1DE8">
      <w:pPr>
        <w:ind w:firstLine="851"/>
        <w:jc w:val="both"/>
        <w:rPr>
          <w:sz w:val="28"/>
          <w:szCs w:val="28"/>
        </w:rPr>
      </w:pPr>
      <w:r w:rsidRPr="00C7416B">
        <w:rPr>
          <w:sz w:val="28"/>
          <w:szCs w:val="28"/>
        </w:rPr>
        <w:t>В соответствии со статьей 9</w:t>
      </w:r>
      <w:r>
        <w:rPr>
          <w:sz w:val="28"/>
          <w:szCs w:val="28"/>
        </w:rPr>
        <w:t xml:space="preserve"> </w:t>
      </w:r>
      <w:r w:rsidRPr="00C7416B">
        <w:rPr>
          <w:sz w:val="28"/>
          <w:szCs w:val="28"/>
        </w:rPr>
        <w:t xml:space="preserve">Бюджетного кодекса Российской Федерации и </w:t>
      </w:r>
      <w:r>
        <w:rPr>
          <w:sz w:val="28"/>
          <w:szCs w:val="28"/>
        </w:rPr>
        <w:t>статьей 6 «Положения о бюджетном процессе в муниципальном образовании Тосненский район Лен</w:t>
      </w:r>
      <w:r w:rsidR="003C484B">
        <w:rPr>
          <w:sz w:val="28"/>
          <w:szCs w:val="28"/>
        </w:rPr>
        <w:t>инградской области», утвержденного</w:t>
      </w:r>
      <w:r>
        <w:rPr>
          <w:sz w:val="28"/>
          <w:szCs w:val="28"/>
        </w:rPr>
        <w:t xml:space="preserve"> решением </w:t>
      </w:r>
      <w:r w:rsidR="005B6C0A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</w:t>
      </w:r>
      <w:r w:rsidR="001E6434">
        <w:rPr>
          <w:sz w:val="28"/>
          <w:szCs w:val="28"/>
        </w:rPr>
        <w:t xml:space="preserve">депутатов </w:t>
      </w:r>
      <w:proofErr w:type="spellStart"/>
      <w:r w:rsidR="00BF1052">
        <w:rPr>
          <w:sz w:val="28"/>
          <w:szCs w:val="28"/>
        </w:rPr>
        <w:t>Красноборского</w:t>
      </w:r>
      <w:proofErr w:type="spellEnd"/>
      <w:r w:rsidR="00BF105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Тосненск</w:t>
      </w:r>
      <w:r w:rsidR="00BF1052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BF1052">
        <w:rPr>
          <w:sz w:val="28"/>
          <w:szCs w:val="28"/>
        </w:rPr>
        <w:t>а</w:t>
      </w:r>
      <w:r>
        <w:rPr>
          <w:sz w:val="28"/>
          <w:szCs w:val="28"/>
        </w:rPr>
        <w:t xml:space="preserve"> Ленинградской области от </w:t>
      </w:r>
      <w:r w:rsidR="003C484B">
        <w:rPr>
          <w:sz w:val="28"/>
          <w:szCs w:val="28"/>
        </w:rPr>
        <w:t>24.12.2021г.</w:t>
      </w:r>
      <w:r>
        <w:rPr>
          <w:sz w:val="28"/>
          <w:szCs w:val="28"/>
        </w:rPr>
        <w:t xml:space="preserve"> № </w:t>
      </w:r>
      <w:r w:rsidR="003C484B">
        <w:rPr>
          <w:sz w:val="28"/>
          <w:szCs w:val="28"/>
        </w:rPr>
        <w:t>93</w:t>
      </w:r>
      <w:r w:rsidR="008D2EA4">
        <w:rPr>
          <w:sz w:val="28"/>
          <w:szCs w:val="28"/>
        </w:rPr>
        <w:t>,</w:t>
      </w:r>
      <w:bookmarkStart w:id="4" w:name="_GoBack"/>
      <w:bookmarkEnd w:id="4"/>
      <w:r>
        <w:rPr>
          <w:sz w:val="28"/>
          <w:szCs w:val="28"/>
        </w:rPr>
        <w:t xml:space="preserve"> </w:t>
      </w:r>
    </w:p>
    <w:p w:rsidR="009573CD" w:rsidRPr="00C7416B" w:rsidRDefault="009573CD" w:rsidP="000F1DE8">
      <w:pPr>
        <w:ind w:firstLine="851"/>
        <w:jc w:val="both"/>
        <w:rPr>
          <w:sz w:val="28"/>
          <w:szCs w:val="28"/>
        </w:rPr>
      </w:pPr>
    </w:p>
    <w:p w:rsidR="009573CD" w:rsidRPr="009573CD" w:rsidRDefault="009573CD" w:rsidP="009573CD">
      <w:pPr>
        <w:jc w:val="both"/>
        <w:rPr>
          <w:sz w:val="32"/>
        </w:rPr>
      </w:pPr>
      <w:r w:rsidRPr="009573CD">
        <w:rPr>
          <w:sz w:val="32"/>
        </w:rPr>
        <w:t>РАСПОРЯЖАЮСЬ:</w:t>
      </w:r>
    </w:p>
    <w:p w:rsidR="009573CD" w:rsidRPr="00BF33C3" w:rsidRDefault="009573CD" w:rsidP="009573CD">
      <w:pPr>
        <w:jc w:val="both"/>
        <w:rPr>
          <w:b/>
          <w:sz w:val="32"/>
        </w:rPr>
      </w:pPr>
    </w:p>
    <w:p w:rsidR="00AB6E2F" w:rsidRDefault="00AB6E2F" w:rsidP="00AB6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и дополнения в распоряжение </w:t>
      </w:r>
      <w:proofErr w:type="gramStart"/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Красноборского</w:t>
      </w:r>
      <w:proofErr w:type="spellEnd"/>
      <w:proofErr w:type="gramEnd"/>
      <w:r>
        <w:rPr>
          <w:sz w:val="28"/>
          <w:szCs w:val="28"/>
        </w:rPr>
        <w:t xml:space="preserve"> городского поселения Тосненского района Ленинградской </w:t>
      </w:r>
    </w:p>
    <w:p w:rsidR="00AB6E2F" w:rsidRDefault="00AB6E2F" w:rsidP="00AB6E2F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Тосненского района Ленинградской области от 10.02.2022г. №13</w:t>
      </w:r>
    </w:p>
    <w:p w:rsidR="00AB6E2F" w:rsidRDefault="00AB6E2F" w:rsidP="00AB6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Pr="00C57DBD">
        <w:rPr>
          <w:sz w:val="28"/>
          <w:szCs w:val="28"/>
        </w:rPr>
        <w:t>утв</w:t>
      </w:r>
      <w:r>
        <w:rPr>
          <w:sz w:val="28"/>
          <w:szCs w:val="28"/>
        </w:rPr>
        <w:t xml:space="preserve">ерждении детализации и порядка применения кодов целевых статей, </w:t>
      </w:r>
    </w:p>
    <w:p w:rsidR="00AB6E2F" w:rsidRDefault="00AB6E2F" w:rsidP="00AB6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экономических кодов, кодов целей, дополнительных кодов (КОСГУ) расходов </w:t>
      </w:r>
      <w:r w:rsidRPr="00C57DBD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Красноборского</w:t>
      </w:r>
      <w:proofErr w:type="spellEnd"/>
      <w:r>
        <w:rPr>
          <w:sz w:val="28"/>
          <w:szCs w:val="28"/>
        </w:rPr>
        <w:t xml:space="preserve"> городского поселения Тосненского района Ленинградской области», (далее - распоряжение):</w:t>
      </w:r>
    </w:p>
    <w:p w:rsidR="009573CD" w:rsidRDefault="00AB6E2F" w:rsidP="009573CD">
      <w:pPr>
        <w:numPr>
          <w:ilvl w:val="0"/>
          <w:numId w:val="2"/>
        </w:numPr>
        <w:ind w:left="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CA1DC4">
        <w:rPr>
          <w:sz w:val="28"/>
          <w:szCs w:val="28"/>
        </w:rPr>
        <w:t xml:space="preserve">1 к распоряжению </w:t>
      </w:r>
      <w:r w:rsidR="00C64B9B">
        <w:rPr>
          <w:sz w:val="28"/>
          <w:szCs w:val="28"/>
        </w:rPr>
        <w:t xml:space="preserve">«Перечень </w:t>
      </w:r>
      <w:r w:rsidR="001901B9">
        <w:rPr>
          <w:sz w:val="28"/>
          <w:szCs w:val="28"/>
        </w:rPr>
        <w:t xml:space="preserve">кодов целевых статей </w:t>
      </w:r>
      <w:bookmarkStart w:id="5" w:name="_Hlk164871600"/>
      <w:r w:rsidR="001901B9">
        <w:rPr>
          <w:sz w:val="28"/>
          <w:szCs w:val="28"/>
        </w:rPr>
        <w:t xml:space="preserve">расходов бюджета </w:t>
      </w:r>
      <w:proofErr w:type="spellStart"/>
      <w:r w:rsidR="001901B9">
        <w:rPr>
          <w:sz w:val="28"/>
          <w:szCs w:val="28"/>
        </w:rPr>
        <w:t>Красноборского</w:t>
      </w:r>
      <w:proofErr w:type="spellEnd"/>
      <w:r w:rsidR="001901B9">
        <w:rPr>
          <w:sz w:val="28"/>
          <w:szCs w:val="28"/>
        </w:rPr>
        <w:t xml:space="preserve"> городского поселения Тосненского района Ленинградской области изложить в новой редакции (Приложение 1).</w:t>
      </w:r>
      <w:bookmarkEnd w:id="5"/>
    </w:p>
    <w:p w:rsidR="003710AB" w:rsidRPr="005E7D27" w:rsidRDefault="009573CD" w:rsidP="009573CD">
      <w:pPr>
        <w:pStyle w:val="ConsPlusNormal"/>
        <w:widowControl/>
        <w:tabs>
          <w:tab w:val="left" w:pos="780"/>
        </w:tabs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787E">
        <w:rPr>
          <w:rFonts w:ascii="Times New Roman" w:hAnsi="Times New Roman" w:cs="Times New Roman"/>
          <w:sz w:val="28"/>
          <w:szCs w:val="28"/>
        </w:rPr>
        <w:t xml:space="preserve"> </w:t>
      </w:r>
      <w:r w:rsidR="005E7D27">
        <w:rPr>
          <w:rFonts w:ascii="Times New Roman" w:hAnsi="Times New Roman" w:cs="Times New Roman"/>
          <w:sz w:val="28"/>
          <w:szCs w:val="28"/>
        </w:rPr>
        <w:t xml:space="preserve">  </w:t>
      </w:r>
      <w:r w:rsidR="003710AB" w:rsidRPr="003710AB">
        <w:rPr>
          <w:rFonts w:ascii="Times New Roman" w:hAnsi="Times New Roman" w:cs="Times New Roman"/>
          <w:sz w:val="28"/>
          <w:szCs w:val="28"/>
        </w:rPr>
        <w:t xml:space="preserve"> </w:t>
      </w:r>
      <w:r w:rsidR="009A45AB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5E7D27">
        <w:rPr>
          <w:rFonts w:ascii="Times New Roman" w:hAnsi="Times New Roman" w:cs="Times New Roman"/>
          <w:sz w:val="28"/>
          <w:szCs w:val="28"/>
        </w:rPr>
        <w:t xml:space="preserve">к распоряжению «Перечень и порядок применения кодов целевых статей </w:t>
      </w:r>
      <w:r w:rsidR="005E7D27" w:rsidRPr="005E7D27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proofErr w:type="spellStart"/>
      <w:r w:rsidR="005E7D27" w:rsidRPr="005E7D27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="005E7D27" w:rsidRPr="005E7D27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5E7D27" w:rsidRPr="005E7D27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Тосненского района Ленинградской области изложить в новой редакции (Приложение </w:t>
      </w:r>
      <w:r w:rsidR="005E7D27">
        <w:rPr>
          <w:rFonts w:ascii="Times New Roman" w:hAnsi="Times New Roman" w:cs="Times New Roman"/>
          <w:sz w:val="28"/>
          <w:szCs w:val="28"/>
        </w:rPr>
        <w:t>2</w:t>
      </w:r>
      <w:r w:rsidR="005E7D27" w:rsidRPr="005E7D27">
        <w:rPr>
          <w:rFonts w:ascii="Times New Roman" w:hAnsi="Times New Roman" w:cs="Times New Roman"/>
          <w:sz w:val="28"/>
          <w:szCs w:val="28"/>
        </w:rPr>
        <w:t>).</w:t>
      </w:r>
    </w:p>
    <w:p w:rsidR="009573CD" w:rsidRDefault="009A04EE" w:rsidP="009573CD">
      <w:pPr>
        <w:pStyle w:val="ConsPlusNormal"/>
        <w:widowControl/>
        <w:tabs>
          <w:tab w:val="left" w:pos="780"/>
        </w:tabs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73CD">
        <w:rPr>
          <w:rFonts w:ascii="Times New Roman" w:hAnsi="Times New Roman" w:cs="Times New Roman"/>
          <w:sz w:val="28"/>
          <w:szCs w:val="28"/>
        </w:rPr>
        <w:t>.</w:t>
      </w:r>
      <w:r w:rsidR="009573CD">
        <w:rPr>
          <w:rFonts w:ascii="Times New Roman" w:hAnsi="Times New Roman" w:cs="Times New Roman"/>
          <w:sz w:val="28"/>
          <w:szCs w:val="28"/>
        </w:rPr>
        <w:tab/>
        <w:t>Настоящий приказ вступает в силу с момента его подписания и распространяется на правоотношения, возникшие при составлении и исполнении бюджета, начиная с бюджета на 20</w:t>
      </w:r>
      <w:r w:rsidR="00A75A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573C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573C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9573CD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935FD" w:rsidRDefault="009A04EE" w:rsidP="00275977">
      <w:pPr>
        <w:pStyle w:val="ConsPlusNormal"/>
        <w:widowControl/>
        <w:tabs>
          <w:tab w:val="left" w:pos="780"/>
        </w:tabs>
        <w:ind w:left="17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73CD" w:rsidRPr="00A35E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Pr="009A0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D27">
        <w:rPr>
          <w:rFonts w:ascii="Times New Roman" w:hAnsi="Times New Roman" w:cs="Times New Roman"/>
          <w:sz w:val="28"/>
          <w:szCs w:val="28"/>
        </w:rPr>
        <w:t>Красноборского</w:t>
      </w:r>
      <w:proofErr w:type="spellEnd"/>
      <w:r w:rsidRPr="005E7D27">
        <w:rPr>
          <w:rFonts w:ascii="Times New Roman" w:hAnsi="Times New Roman" w:cs="Times New Roman"/>
          <w:sz w:val="28"/>
          <w:szCs w:val="28"/>
        </w:rPr>
        <w:t xml:space="preserve"> городского поселения Тосненского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довести настоящее распоряжение до сведения получателей бюджетных средств.</w:t>
      </w:r>
    </w:p>
    <w:p w:rsidR="006B6DF7" w:rsidRDefault="00B935FD" w:rsidP="006B6DF7">
      <w:pPr>
        <w:pStyle w:val="ConsPlusCell"/>
        <w:jc w:val="both"/>
      </w:pPr>
      <w:r>
        <w:t xml:space="preserve">     </w:t>
      </w:r>
      <w:r w:rsidR="00275977">
        <w:t xml:space="preserve">   </w:t>
      </w:r>
      <w:r w:rsidR="009A04EE">
        <w:t xml:space="preserve">  </w:t>
      </w:r>
      <w:r w:rsidR="00275977">
        <w:t xml:space="preserve">  </w:t>
      </w:r>
      <w:r w:rsidR="009A04EE">
        <w:t>5</w:t>
      </w:r>
      <w:r w:rsidR="006B6DF7">
        <w:t xml:space="preserve">. Контроль за исполнением настоящего распоряжения </w:t>
      </w:r>
      <w:r w:rsidR="00414701">
        <w:t>воз</w:t>
      </w:r>
      <w:r w:rsidR="001112C4">
        <w:t xml:space="preserve">ложить на </w:t>
      </w:r>
      <w:r>
        <w:t xml:space="preserve">  </w:t>
      </w:r>
      <w:r w:rsidR="001112C4">
        <w:t>начальника финансово-экономического отдела</w:t>
      </w:r>
      <w:r w:rsidR="002C40A2">
        <w:t xml:space="preserve"> </w:t>
      </w:r>
      <w:r w:rsidR="001112C4">
        <w:t xml:space="preserve">- </w:t>
      </w:r>
      <w:r w:rsidR="00414701">
        <w:t xml:space="preserve">главного бухгалтера </w:t>
      </w:r>
      <w:r w:rsidR="002C40A2">
        <w:t>Чурикову Е.А.</w:t>
      </w:r>
    </w:p>
    <w:p w:rsidR="006B6DF7" w:rsidRDefault="006B6DF7" w:rsidP="006B6DF7">
      <w:pPr>
        <w:pStyle w:val="ConsPlusCell"/>
        <w:jc w:val="both"/>
      </w:pPr>
    </w:p>
    <w:p w:rsidR="006B6DF7" w:rsidRDefault="006B6DF7" w:rsidP="006B6DF7">
      <w:pPr>
        <w:pStyle w:val="ConsPlusCell"/>
      </w:pPr>
    </w:p>
    <w:p w:rsidR="006B6DF7" w:rsidRDefault="006B6DF7" w:rsidP="006B6DF7">
      <w:pPr>
        <w:pStyle w:val="ConsPlusCell"/>
      </w:pPr>
    </w:p>
    <w:p w:rsidR="006B6DF7" w:rsidRDefault="006B6DF7" w:rsidP="006B6DF7">
      <w:pPr>
        <w:pStyle w:val="ConsPlusCell"/>
      </w:pPr>
    </w:p>
    <w:p w:rsidR="006B6DF7" w:rsidRPr="00E15E3F" w:rsidRDefault="006B6DF7" w:rsidP="006B6DF7">
      <w:pPr>
        <w:pStyle w:val="ConsPlusCell"/>
      </w:pPr>
      <w:r>
        <w:tab/>
        <w:t xml:space="preserve">Глава администрации                                                   </w:t>
      </w:r>
      <w:r w:rsidR="00A75A51">
        <w:t>Н.И. Аксенов</w:t>
      </w:r>
    </w:p>
    <w:p w:rsidR="006B6DF7" w:rsidRPr="00097371" w:rsidRDefault="006B6DF7" w:rsidP="006B6DF7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6B6DF7" w:rsidRPr="00097371" w:rsidRDefault="006B6DF7" w:rsidP="006B6DF7">
      <w:pPr>
        <w:ind w:firstLine="708"/>
        <w:rPr>
          <w:sz w:val="28"/>
          <w:szCs w:val="28"/>
        </w:rPr>
      </w:pPr>
    </w:p>
    <w:p w:rsidR="00904973" w:rsidRDefault="00904973"/>
    <w:p w:rsidR="00D267F3" w:rsidRDefault="00D267F3"/>
    <w:p w:rsidR="00D267F3" w:rsidRDefault="00D267F3"/>
    <w:p w:rsidR="00D267F3" w:rsidRDefault="00D267F3"/>
    <w:p w:rsidR="00D267F3" w:rsidRDefault="00D267F3"/>
    <w:p w:rsidR="00D267F3" w:rsidRDefault="00D267F3"/>
    <w:p w:rsidR="00D267F3" w:rsidRDefault="00D267F3">
      <w:proofErr w:type="spellStart"/>
      <w:r>
        <w:t>Исп.Чурикова</w:t>
      </w:r>
      <w:proofErr w:type="spellEnd"/>
    </w:p>
    <w:p w:rsidR="006531EC" w:rsidRDefault="006531EC">
      <w:r>
        <w:t>62-295</w:t>
      </w:r>
    </w:p>
    <w:sectPr w:rsidR="0065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5195B"/>
    <w:multiLevelType w:val="hybridMultilevel"/>
    <w:tmpl w:val="C9BE13AA"/>
    <w:lvl w:ilvl="0" w:tplc="CA3020B8">
      <w:start w:val="1"/>
      <w:numFmt w:val="decimal"/>
      <w:lvlText w:val="%1."/>
      <w:lvlJc w:val="left"/>
      <w:pPr>
        <w:ind w:left="2239" w:hanging="110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670A38F3"/>
    <w:multiLevelType w:val="hybridMultilevel"/>
    <w:tmpl w:val="BF18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F7"/>
    <w:rsid w:val="000513C7"/>
    <w:rsid w:val="000C0D9E"/>
    <w:rsid w:val="000F1DE8"/>
    <w:rsid w:val="001112C4"/>
    <w:rsid w:val="001614C0"/>
    <w:rsid w:val="001901B9"/>
    <w:rsid w:val="001A7C7D"/>
    <w:rsid w:val="001E6434"/>
    <w:rsid w:val="00213FF2"/>
    <w:rsid w:val="00217199"/>
    <w:rsid w:val="0022627C"/>
    <w:rsid w:val="00275977"/>
    <w:rsid w:val="00284801"/>
    <w:rsid w:val="002C40A2"/>
    <w:rsid w:val="002C505C"/>
    <w:rsid w:val="002D675B"/>
    <w:rsid w:val="002F2868"/>
    <w:rsid w:val="00316626"/>
    <w:rsid w:val="003710AB"/>
    <w:rsid w:val="003C484B"/>
    <w:rsid w:val="003F4733"/>
    <w:rsid w:val="00414701"/>
    <w:rsid w:val="00462FAF"/>
    <w:rsid w:val="004802EB"/>
    <w:rsid w:val="004E338A"/>
    <w:rsid w:val="00527679"/>
    <w:rsid w:val="0058003B"/>
    <w:rsid w:val="005878E7"/>
    <w:rsid w:val="005B6C0A"/>
    <w:rsid w:val="005E7D27"/>
    <w:rsid w:val="005F1509"/>
    <w:rsid w:val="00610212"/>
    <w:rsid w:val="006359BC"/>
    <w:rsid w:val="00640C24"/>
    <w:rsid w:val="006531EC"/>
    <w:rsid w:val="006654F3"/>
    <w:rsid w:val="006B4FCB"/>
    <w:rsid w:val="006B6DF7"/>
    <w:rsid w:val="006E337E"/>
    <w:rsid w:val="007073DD"/>
    <w:rsid w:val="0073406E"/>
    <w:rsid w:val="007A083A"/>
    <w:rsid w:val="007C6E2F"/>
    <w:rsid w:val="00865F78"/>
    <w:rsid w:val="00880B83"/>
    <w:rsid w:val="008D2EA4"/>
    <w:rsid w:val="008F3892"/>
    <w:rsid w:val="008F6891"/>
    <w:rsid w:val="00904973"/>
    <w:rsid w:val="009055E7"/>
    <w:rsid w:val="009173D9"/>
    <w:rsid w:val="009573CD"/>
    <w:rsid w:val="009A04EE"/>
    <w:rsid w:val="009A151A"/>
    <w:rsid w:val="009A45AB"/>
    <w:rsid w:val="009B2FD1"/>
    <w:rsid w:val="00A4107A"/>
    <w:rsid w:val="00A51877"/>
    <w:rsid w:val="00A75A51"/>
    <w:rsid w:val="00A92BC5"/>
    <w:rsid w:val="00AB6E2F"/>
    <w:rsid w:val="00B2179F"/>
    <w:rsid w:val="00B935FD"/>
    <w:rsid w:val="00BA5D19"/>
    <w:rsid w:val="00BB2446"/>
    <w:rsid w:val="00BF1052"/>
    <w:rsid w:val="00C161D4"/>
    <w:rsid w:val="00C55113"/>
    <w:rsid w:val="00C64B9B"/>
    <w:rsid w:val="00C72F0E"/>
    <w:rsid w:val="00CA1DC4"/>
    <w:rsid w:val="00D267F3"/>
    <w:rsid w:val="00D7787E"/>
    <w:rsid w:val="00E826FF"/>
    <w:rsid w:val="00EE3591"/>
    <w:rsid w:val="00F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4729"/>
  <w15:docId w15:val="{CB1DF541-270E-426A-B626-62A203AA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6D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B6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16626"/>
    <w:pPr>
      <w:ind w:left="720"/>
      <w:contextualSpacing/>
    </w:pPr>
  </w:style>
  <w:style w:type="paragraph" w:customStyle="1" w:styleId="ConsPlusNormal">
    <w:name w:val="ConsPlusNormal"/>
    <w:rsid w:val="00957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15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15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</dc:creator>
  <cp:lastModifiedBy>02</cp:lastModifiedBy>
  <cp:revision>9</cp:revision>
  <cp:lastPrinted>2024-04-25T06:14:00Z</cp:lastPrinted>
  <dcterms:created xsi:type="dcterms:W3CDTF">2024-04-24T14:20:00Z</dcterms:created>
  <dcterms:modified xsi:type="dcterms:W3CDTF">2024-04-25T06:15:00Z</dcterms:modified>
</cp:coreProperties>
</file>