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B" w:rsidRPr="0031789B" w:rsidRDefault="006E51FA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-431691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89B"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КРАСНОБОРСКОЕ  ГОРОДСКОЕ</w:t>
      </w:r>
      <w:proofErr w:type="gramEnd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ПОСЕЛЕНИЕ</w:t>
      </w: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ТОСНЕНСКОГО </w:t>
      </w:r>
      <w:proofErr w:type="gramStart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ЛЕНИНГРАДСКОЙ</w:t>
      </w:r>
      <w:proofErr w:type="gramEnd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ОБЛАСТИ</w:t>
      </w: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3178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  <w:r w:rsidRPr="0031789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3178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89B" w:rsidRPr="00C47D3C" w:rsidRDefault="0069372E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47D3C">
        <w:rPr>
          <w:rFonts w:ascii="Times New Roman" w:eastAsia="Times New Roman" w:hAnsi="Times New Roman" w:cs="Times New Roman"/>
          <w:bCs/>
          <w:lang w:eastAsia="ru-RU"/>
        </w:rPr>
        <w:t>02</w:t>
      </w:r>
      <w:r w:rsidR="0031789B" w:rsidRPr="00C47D3C">
        <w:rPr>
          <w:rFonts w:ascii="Times New Roman" w:eastAsia="Times New Roman" w:hAnsi="Times New Roman" w:cs="Times New Roman"/>
          <w:bCs/>
          <w:lang w:eastAsia="ru-RU"/>
        </w:rPr>
        <w:t>.</w:t>
      </w:r>
      <w:r w:rsidRPr="00C47D3C">
        <w:rPr>
          <w:rFonts w:ascii="Times New Roman" w:eastAsia="Times New Roman" w:hAnsi="Times New Roman" w:cs="Times New Roman"/>
          <w:bCs/>
          <w:lang w:eastAsia="ru-RU"/>
        </w:rPr>
        <w:t>04</w:t>
      </w:r>
      <w:r w:rsidR="0037026A" w:rsidRPr="00C47D3C">
        <w:rPr>
          <w:rFonts w:ascii="Times New Roman" w:eastAsia="Times New Roman" w:hAnsi="Times New Roman" w:cs="Times New Roman"/>
          <w:bCs/>
          <w:lang w:eastAsia="ru-RU"/>
        </w:rPr>
        <w:t>.</w:t>
      </w:r>
      <w:r w:rsidR="0031789B" w:rsidRPr="00C47D3C">
        <w:rPr>
          <w:rFonts w:ascii="Times New Roman" w:eastAsia="Times New Roman" w:hAnsi="Times New Roman" w:cs="Times New Roman"/>
          <w:bCs/>
          <w:lang w:eastAsia="ru-RU"/>
        </w:rPr>
        <w:t>20</w:t>
      </w:r>
      <w:r w:rsidR="0037026A" w:rsidRPr="00C47D3C">
        <w:rPr>
          <w:rFonts w:ascii="Times New Roman" w:eastAsia="Times New Roman" w:hAnsi="Times New Roman" w:cs="Times New Roman"/>
          <w:bCs/>
          <w:lang w:eastAsia="ru-RU"/>
        </w:rPr>
        <w:t>2</w:t>
      </w:r>
      <w:r w:rsidRPr="00C47D3C">
        <w:rPr>
          <w:rFonts w:ascii="Times New Roman" w:eastAsia="Times New Roman" w:hAnsi="Times New Roman" w:cs="Times New Roman"/>
          <w:bCs/>
          <w:lang w:eastAsia="ru-RU"/>
        </w:rPr>
        <w:t>1</w:t>
      </w:r>
      <w:r w:rsidR="0031789B" w:rsidRPr="00C47D3C">
        <w:rPr>
          <w:rFonts w:ascii="Times New Roman" w:eastAsia="Times New Roman" w:hAnsi="Times New Roman" w:cs="Times New Roman"/>
          <w:bCs/>
          <w:lang w:eastAsia="ru-RU"/>
        </w:rPr>
        <w:t>г.     № </w:t>
      </w:r>
      <w:r w:rsidR="006E51FA" w:rsidRPr="00C47D3C">
        <w:rPr>
          <w:rFonts w:ascii="Times New Roman" w:eastAsia="Times New Roman" w:hAnsi="Times New Roman" w:cs="Times New Roman"/>
          <w:bCs/>
          <w:lang w:eastAsia="ru-RU"/>
        </w:rPr>
        <w:t>4</w:t>
      </w:r>
      <w:r w:rsidRPr="00C47D3C">
        <w:rPr>
          <w:rFonts w:ascii="Times New Roman" w:eastAsia="Times New Roman" w:hAnsi="Times New Roman" w:cs="Times New Roman"/>
          <w:bCs/>
          <w:lang w:eastAsia="ru-RU"/>
        </w:rPr>
        <w:t>1</w:t>
      </w:r>
      <w:r w:rsidR="0031789B" w:rsidRPr="00C47D3C">
        <w:rPr>
          <w:rFonts w:ascii="Times New Roman" w:eastAsia="Times New Roman" w:hAnsi="Times New Roman" w:cs="Times New Roman"/>
          <w:bCs/>
          <w:lang w:eastAsia="ru-RU"/>
        </w:rPr>
        <w:t> </w:t>
      </w:r>
      <w:r w:rsidR="0031789B" w:rsidRPr="00C47D3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</w:t>
      </w:r>
    </w:p>
    <w:p w:rsidR="0031789B" w:rsidRPr="00C47D3C" w:rsidRDefault="0031789B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О</w:t>
      </w:r>
      <w:r w:rsidR="0069372E" w:rsidRPr="00C47D3C">
        <w:rPr>
          <w:rFonts w:ascii="Times New Roman" w:eastAsia="Times New Roman" w:hAnsi="Times New Roman" w:cs="Times New Roman"/>
          <w:lang w:eastAsia="ru-RU"/>
        </w:rPr>
        <w:t>б</w:t>
      </w:r>
      <w:r w:rsidRPr="00C47D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372E" w:rsidRPr="00C47D3C">
        <w:rPr>
          <w:rFonts w:ascii="Times New Roman" w:eastAsia="Times New Roman" w:hAnsi="Times New Roman" w:cs="Times New Roman"/>
          <w:lang w:eastAsia="ru-RU"/>
        </w:rPr>
        <w:t>утверждении перечня налоговых расходов</w:t>
      </w:r>
      <w:r w:rsidRPr="00C47D3C">
        <w:rPr>
          <w:rFonts w:ascii="Times New Roman" w:eastAsia="Times New Roman" w:hAnsi="Times New Roman" w:cs="Times New Roman"/>
          <w:lang w:eastAsia="ru-RU"/>
        </w:rPr>
        <w:t>  </w:t>
      </w:r>
    </w:p>
    <w:p w:rsidR="0031789B" w:rsidRPr="00C47D3C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C47D3C">
        <w:rPr>
          <w:rFonts w:ascii="Times New Roman" w:eastAsia="Times New Roman" w:hAnsi="Times New Roman" w:cs="Times New Roman"/>
          <w:lang w:eastAsia="ru-RU"/>
        </w:rPr>
        <w:t xml:space="preserve"> городского поселения  </w:t>
      </w:r>
    </w:p>
    <w:p w:rsidR="0031789B" w:rsidRPr="00C47D3C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C47D3C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 </w:t>
      </w:r>
    </w:p>
    <w:p w:rsidR="0031789B" w:rsidRPr="00C47D3C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</w:t>
      </w:r>
    </w:p>
    <w:p w:rsidR="0069372E" w:rsidRPr="00C47D3C" w:rsidRDefault="0069372E" w:rsidP="00693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постановлением правительства Ленинградской области от 15.11.2019 №526 «Об утверждении порядка формирования перечня налоговых расходов Ленинградской области», постановлением администрации </w:t>
      </w: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C47D3C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C47D3C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от 26.02.2021 №71 «Об утверждении Порядка формирования перечня налоговых расходов, правил формирования информации, о нормативных, целевых и фискальных характеристиках налоговых расходов и порядка оценки эффективности налоговых расходов </w:t>
      </w: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C47D3C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Тосненског</w:t>
      </w:r>
      <w:r w:rsidR="00CC288A" w:rsidRPr="00C47D3C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CC288A" w:rsidRPr="00C47D3C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области»</w:t>
      </w:r>
    </w:p>
    <w:p w:rsidR="0031789B" w:rsidRPr="00C47D3C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</w:t>
      </w:r>
    </w:p>
    <w:p w:rsidR="0031789B" w:rsidRPr="00C47D3C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      РАСПОРЯЖАЮСЬ:  </w:t>
      </w:r>
    </w:p>
    <w:p w:rsidR="0031789B" w:rsidRPr="00C47D3C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 </w:t>
      </w:r>
    </w:p>
    <w:p w:rsidR="00CC288A" w:rsidRPr="00C47D3C" w:rsidRDefault="00CC288A" w:rsidP="00CC28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 xml:space="preserve">1. Утвердить перечень налоговых расходов </w:t>
      </w: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C47D3C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C47D3C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(приложение).</w:t>
      </w:r>
    </w:p>
    <w:p w:rsidR="00CC288A" w:rsidRPr="00C47D3C" w:rsidRDefault="00CC288A" w:rsidP="00CC2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 xml:space="preserve">2. Опубликовать настоящее распоряжение на официальном сайте администрации </w:t>
      </w: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C47D3C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C47D3C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в сети «Интернет»: </w:t>
      </w:r>
      <w:hyperlink w:history="1">
        <w:proofErr w:type="spellStart"/>
        <w:r w:rsidRPr="00C47D3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proofErr w:type="spellEnd"/>
        <w:r w:rsidRPr="00C47D3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. </w:t>
        </w:r>
        <w:proofErr w:type="spellStart"/>
        <w:r w:rsidRPr="00C47D3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krbor</w:t>
        </w:r>
        <w:proofErr w:type="spellEnd"/>
        <w:r w:rsidRPr="00C47D3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C47D3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C47D3C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CC288A" w:rsidRPr="00C47D3C" w:rsidRDefault="00CC288A" w:rsidP="00CC2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47D3C">
        <w:rPr>
          <w:rFonts w:ascii="Times New Roman" w:eastAsia="Times New Roman" w:hAnsi="Times New Roman" w:cs="Times New Roman"/>
          <w:bCs/>
          <w:lang w:eastAsia="ru-RU"/>
        </w:rPr>
        <w:t>3. Контроль за исполнением постановления возложить на начальника финансово-экономического отдела администрации – главного бухгалтера Чурикову Е.А.</w:t>
      </w:r>
    </w:p>
    <w:p w:rsidR="00CC288A" w:rsidRPr="00C47D3C" w:rsidRDefault="00CC288A" w:rsidP="003178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1789B" w:rsidRPr="00C47D3C" w:rsidRDefault="0031789B" w:rsidP="0031789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</w:t>
      </w:r>
    </w:p>
    <w:p w:rsidR="0031789B" w:rsidRPr="00C47D3C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  </w:t>
      </w:r>
    </w:p>
    <w:p w:rsidR="0031789B" w:rsidRPr="00C47D3C" w:rsidRDefault="0031789B" w:rsidP="0050572C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 </w:t>
      </w:r>
      <w:proofErr w:type="gramStart"/>
      <w:r w:rsidRPr="00C47D3C">
        <w:rPr>
          <w:rFonts w:ascii="Times New Roman" w:eastAsia="Times New Roman" w:hAnsi="Times New Roman" w:cs="Times New Roman"/>
          <w:lang w:eastAsia="ru-RU"/>
        </w:rPr>
        <w:t>Глава  администрации</w:t>
      </w:r>
      <w:proofErr w:type="gramEnd"/>
      <w:r w:rsidRPr="00C47D3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</w:t>
      </w:r>
      <w:r w:rsidR="00CC288A" w:rsidRPr="00C47D3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C47D3C">
        <w:rPr>
          <w:rFonts w:ascii="Times New Roman" w:eastAsia="Times New Roman" w:hAnsi="Times New Roman" w:cs="Times New Roman"/>
          <w:lang w:eastAsia="ru-RU"/>
        </w:rPr>
        <w:t xml:space="preserve">           </w:t>
      </w:r>
      <w:r w:rsidR="0050572C" w:rsidRPr="00C47D3C">
        <w:rPr>
          <w:rFonts w:ascii="Times New Roman" w:eastAsia="Times New Roman" w:hAnsi="Times New Roman" w:cs="Times New Roman"/>
          <w:lang w:eastAsia="ru-RU"/>
        </w:rPr>
        <w:t>Н.И. Аксенов</w:t>
      </w:r>
    </w:p>
    <w:p w:rsidR="0050572C" w:rsidRPr="00C47D3C" w:rsidRDefault="00E62FDC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50572C" w:rsidRPr="00E62FDC" w:rsidRDefault="0050572C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0572C" w:rsidRPr="00E62FDC" w:rsidRDefault="0050572C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spellStart"/>
      <w:r w:rsidRPr="003178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Исп.Чурикова</w:t>
      </w:r>
      <w:proofErr w:type="spellEnd"/>
      <w:r w:rsidRPr="0031789B">
        <w:rPr>
          <w:rFonts w:ascii="Times New Roman" w:eastAsia="Times New Roman" w:hAnsi="Times New Roman" w:cs="Times New Roman"/>
          <w:sz w:val="20"/>
          <w:szCs w:val="20"/>
          <w:lang w:eastAsia="ru-RU"/>
        </w:rPr>
        <w:t> 62-295 </w:t>
      </w:r>
    </w:p>
    <w:p w:rsidR="00A802D8" w:rsidRDefault="00A802D8">
      <w:pPr>
        <w:rPr>
          <w:sz w:val="20"/>
          <w:szCs w:val="20"/>
        </w:rPr>
      </w:pPr>
    </w:p>
    <w:p w:rsidR="00D3403F" w:rsidRDefault="00D3403F">
      <w:pPr>
        <w:rPr>
          <w:sz w:val="20"/>
          <w:szCs w:val="20"/>
        </w:rPr>
      </w:pPr>
    </w:p>
    <w:p w:rsidR="00D3403F" w:rsidRDefault="00D3403F">
      <w:pPr>
        <w:rPr>
          <w:sz w:val="20"/>
          <w:szCs w:val="20"/>
        </w:rPr>
      </w:pPr>
    </w:p>
    <w:p w:rsidR="00D3403F" w:rsidRDefault="00D3403F">
      <w:pPr>
        <w:rPr>
          <w:sz w:val="20"/>
          <w:szCs w:val="20"/>
        </w:rPr>
      </w:pPr>
    </w:p>
    <w:p w:rsidR="00D3403F" w:rsidRDefault="00D3403F">
      <w:pPr>
        <w:rPr>
          <w:sz w:val="20"/>
          <w:szCs w:val="20"/>
        </w:rPr>
      </w:pPr>
    </w:p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D3C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C47D3C" w:rsidRDefault="00C47D3C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D3C" w:rsidRDefault="00C47D3C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03F" w:rsidRPr="00D3403F" w:rsidRDefault="00C47D3C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</w:t>
      </w:r>
      <w:r w:rsidR="00D3403F"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03F"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администрации </w:t>
      </w:r>
    </w:p>
    <w:p w:rsidR="00D3403F" w:rsidRPr="00D3403F" w:rsidRDefault="00225058" w:rsidP="00225058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proofErr w:type="spellStart"/>
      <w:r w:rsidR="00D3403F"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Краснобор</w:t>
      </w:r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</w:t>
      </w:r>
      <w:proofErr w:type="spellEnd"/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>Тосненского</w:t>
      </w:r>
      <w:proofErr w:type="spellEnd"/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Ленинградской области </w:t>
      </w:r>
    </w:p>
    <w:p w:rsidR="00D3403F" w:rsidRPr="00225058" w:rsidRDefault="00D3403F" w:rsidP="00281157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bookmarkStart w:id="0" w:name="_GoBack"/>
      <w:bookmarkEnd w:id="0"/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</w:t>
      </w:r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.04.2021 № </w:t>
      </w: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</w:p>
    <w:p w:rsidR="00C71FFC" w:rsidRPr="00D3403F" w:rsidRDefault="00C71FFC" w:rsidP="00281157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налоговых расходов </w:t>
      </w:r>
    </w:p>
    <w:p w:rsidR="00D3403F" w:rsidRPr="00D3403F" w:rsidRDefault="00E427F2" w:rsidP="00D3403F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Краснобор</w:t>
      </w:r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</w:t>
      </w:r>
      <w:proofErr w:type="spellEnd"/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  <w:proofErr w:type="spellStart"/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>Тосненского</w:t>
      </w:r>
      <w:proofErr w:type="spellEnd"/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Ленинградской области</w:t>
      </w:r>
    </w:p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2268"/>
        <w:gridCol w:w="5528"/>
      </w:tblGrid>
      <w:tr w:rsidR="00D3403F" w:rsidRPr="00D3403F" w:rsidTr="00056F03">
        <w:tc>
          <w:tcPr>
            <w:tcW w:w="540" w:type="dxa"/>
            <w:shd w:val="clear" w:color="auto" w:fill="auto"/>
            <w:vAlign w:val="center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решения совета депутатов </w:t>
            </w:r>
            <w:proofErr w:type="spellStart"/>
            <w:r w:rsidR="00D44BC1" w:rsidRPr="0022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</w:t>
            </w: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налогоплательщиков, вид и размер льготы</w:t>
            </w:r>
          </w:p>
        </w:tc>
      </w:tr>
      <w:tr w:rsidR="00D3403F" w:rsidRPr="00D3403F" w:rsidTr="00056F03">
        <w:tc>
          <w:tcPr>
            <w:tcW w:w="540" w:type="dxa"/>
            <w:shd w:val="clear" w:color="auto" w:fill="auto"/>
            <w:vAlign w:val="center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  <w:r w:rsidR="00E427F2" w:rsidRPr="00C7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E427F2" w:rsidRPr="00C7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E427F2" w:rsidRPr="00C7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  <w:r w:rsidR="00E427F2" w:rsidRPr="00C7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3403F" w:rsidRPr="00D3403F" w:rsidRDefault="00D3403F" w:rsidP="00E42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 установлении </w:t>
            </w:r>
            <w:r w:rsidR="00E427F2" w:rsidRPr="00C7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введении </w:t>
            </w: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E427F2" w:rsidRPr="00C7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емельного налога на территории </w:t>
            </w:r>
            <w:proofErr w:type="spellStart"/>
            <w:r w:rsidR="00E427F2" w:rsidRPr="00C7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</w:t>
            </w: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3403F" w:rsidRPr="00D3403F" w:rsidRDefault="00E427F2" w:rsidP="00E427F2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FF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</w:t>
            </w:r>
            <w:r w:rsidRPr="00E427F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униципальные учреждения культуры, физической культуры и спорта, образования, социальной защиты, финансируемые за счет средств </w:t>
            </w:r>
            <w:r w:rsidRPr="00E427F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бюджета </w:t>
            </w:r>
            <w:proofErr w:type="spellStart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  <w:r w:rsidRPr="00E427F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, бюджетов других поселений, входящих в состав муниципального образования </w:t>
            </w:r>
            <w:proofErr w:type="spellStart"/>
            <w:r w:rsidRPr="00E427F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E427F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 район Ленинградской области, </w:t>
            </w:r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бюджета муниципального образования  </w:t>
            </w:r>
            <w:proofErr w:type="spellStart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Ленинградской области, в отношении земельных участков, предоставляемых </w:t>
            </w:r>
            <w:r w:rsidRPr="00C7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обеспечения их деятельности: </w:t>
            </w:r>
            <w:r w:rsidR="00D3403F"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 от уплаты налога в размере 100%</w:t>
            </w:r>
          </w:p>
        </w:tc>
      </w:tr>
      <w:tr w:rsidR="00D3403F" w:rsidRPr="00D3403F" w:rsidTr="00056F03">
        <w:tc>
          <w:tcPr>
            <w:tcW w:w="540" w:type="dxa"/>
            <w:shd w:val="clear" w:color="auto" w:fill="auto"/>
            <w:vAlign w:val="center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vMerge/>
            <w:shd w:val="clear" w:color="auto" w:fill="auto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427F2" w:rsidRPr="00E427F2" w:rsidRDefault="00E427F2" w:rsidP="00E427F2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7"/>
                <w:sz w:val="20"/>
                <w:szCs w:val="20"/>
                <w:lang w:eastAsia="ru-RU"/>
              </w:rPr>
            </w:pPr>
            <w:r w:rsidRPr="00C71FF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В</w:t>
            </w:r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етераны и инвалиды Великой Отечественной </w:t>
            </w:r>
            <w:proofErr w:type="gramStart"/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войны,  лица</w:t>
            </w:r>
            <w:proofErr w:type="gramEnd"/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награжденные  знаком «Жителю блокадного Ленинграда», труженики тыла, имеющие на праве  постоянного (бессрочного) пользования, праве  пожизненного наследуемого владения и в собственности земельные участки, выделенные для ведения личного подсобного хозяйства,  и для индивидуального жилищного строительства на территории </w:t>
            </w:r>
            <w:proofErr w:type="spellStart"/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района Ленинградской области</w:t>
            </w:r>
            <w:r w:rsidRPr="00C7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 от уплаты налога в размере 100%</w:t>
            </w:r>
          </w:p>
        </w:tc>
      </w:tr>
      <w:tr w:rsidR="00D3403F" w:rsidRPr="00D3403F" w:rsidTr="00056F03">
        <w:tc>
          <w:tcPr>
            <w:tcW w:w="540" w:type="dxa"/>
            <w:shd w:val="clear" w:color="auto" w:fill="auto"/>
            <w:vAlign w:val="center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  <w:vMerge/>
            <w:shd w:val="clear" w:color="auto" w:fill="auto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D3403F" w:rsidRPr="00D3403F" w:rsidRDefault="00E427F2" w:rsidP="00E427F2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FF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О</w:t>
            </w:r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рганы местного самоуправления </w:t>
            </w:r>
            <w:proofErr w:type="spellStart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, </w:t>
            </w:r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земельных участков, предоставляемых для обеспечения их деятельности</w:t>
            </w:r>
            <w:r w:rsidRPr="00C71FF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:</w:t>
            </w:r>
            <w:r w:rsidR="00D3403F"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освобождение от уплаты налога в размере 100%</w:t>
            </w:r>
          </w:p>
        </w:tc>
      </w:tr>
      <w:tr w:rsidR="00D3403F" w:rsidRPr="00D3403F" w:rsidTr="00056F03">
        <w:tc>
          <w:tcPr>
            <w:tcW w:w="540" w:type="dxa"/>
            <w:shd w:val="clear" w:color="auto" w:fill="auto"/>
            <w:vAlign w:val="center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1" w:type="dxa"/>
            <w:vMerge/>
            <w:shd w:val="clear" w:color="auto" w:fill="auto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427F2" w:rsidRPr="00E427F2" w:rsidRDefault="00E427F2" w:rsidP="00E427F2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C71FF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</w:t>
            </w:r>
            <w:r w:rsidRPr="00E427F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раждане, достигшие возраста 60 лет для женщин и 65 лет для</w:t>
            </w:r>
            <w:r w:rsidRPr="00C71FF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427F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мужчин и</w:t>
            </w:r>
            <w:r w:rsidRPr="00C71FF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старше,</w:t>
            </w:r>
            <w:r w:rsidRPr="00C71FF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являющиеся</w:t>
            </w:r>
            <w:proofErr w:type="gramEnd"/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C71FF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одинокими </w:t>
            </w:r>
            <w:r w:rsidRPr="00C71FF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</w:t>
            </w:r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енсионерами, и одиноко проживающие супруги того </w:t>
            </w:r>
            <w:r w:rsidRPr="00E427F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же возраста, постоянно проживающие и зарегистрированные в частном секторе на тер</w:t>
            </w:r>
            <w:r w:rsidRPr="00E427F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ритории </w:t>
            </w:r>
            <w:proofErr w:type="spellStart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E4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  <w:r w:rsidRPr="00E427F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, имеющие доход ниже прожиточного минимума, установленного Правительством </w:t>
            </w:r>
            <w:r w:rsidRPr="00C7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области:</w:t>
            </w:r>
          </w:p>
          <w:p w:rsidR="00D3403F" w:rsidRPr="00D3403F" w:rsidRDefault="00D3403F" w:rsidP="00D3403F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 от уплаты налога в размере 100%</w:t>
            </w:r>
          </w:p>
        </w:tc>
      </w:tr>
    </w:tbl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3F" w:rsidRDefault="00D3403F">
      <w:pPr>
        <w:rPr>
          <w:sz w:val="20"/>
          <w:szCs w:val="20"/>
        </w:rPr>
      </w:pPr>
    </w:p>
    <w:p w:rsidR="00D3403F" w:rsidRDefault="00D3403F">
      <w:pPr>
        <w:rPr>
          <w:sz w:val="20"/>
          <w:szCs w:val="20"/>
        </w:rPr>
      </w:pPr>
    </w:p>
    <w:p w:rsidR="00D3403F" w:rsidRPr="0050572C" w:rsidRDefault="00D3403F">
      <w:pPr>
        <w:rPr>
          <w:sz w:val="20"/>
          <w:szCs w:val="20"/>
        </w:rPr>
      </w:pPr>
    </w:p>
    <w:sectPr w:rsidR="00D3403F" w:rsidRPr="0050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D3291"/>
    <w:multiLevelType w:val="hybridMultilevel"/>
    <w:tmpl w:val="7DC0A046"/>
    <w:lvl w:ilvl="0" w:tplc="B0C4EC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95610"/>
    <w:multiLevelType w:val="multilevel"/>
    <w:tmpl w:val="C4DE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B"/>
    <w:rsid w:val="00225058"/>
    <w:rsid w:val="002320D6"/>
    <w:rsid w:val="00281157"/>
    <w:rsid w:val="0031789B"/>
    <w:rsid w:val="0037026A"/>
    <w:rsid w:val="00417B1A"/>
    <w:rsid w:val="0050572C"/>
    <w:rsid w:val="0069372E"/>
    <w:rsid w:val="006E51FA"/>
    <w:rsid w:val="0099207A"/>
    <w:rsid w:val="00A802D8"/>
    <w:rsid w:val="00BE4CC9"/>
    <w:rsid w:val="00C47D3C"/>
    <w:rsid w:val="00C71FFC"/>
    <w:rsid w:val="00CC288A"/>
    <w:rsid w:val="00D3403F"/>
    <w:rsid w:val="00D44BC1"/>
    <w:rsid w:val="00E427F2"/>
    <w:rsid w:val="00E6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7F22"/>
  <w15:chartTrackingRefBased/>
  <w15:docId w15:val="{CF4758BA-094D-49D8-8850-BC4F4F9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1A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5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2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5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8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4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5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6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1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2021-04-08T11:59:00Z</dcterms:created>
  <dcterms:modified xsi:type="dcterms:W3CDTF">2021-04-08T12:30:00Z</dcterms:modified>
</cp:coreProperties>
</file>