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F6" w:rsidRDefault="00FA1DF6" w:rsidP="00FA1DF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1DF6" w:rsidRDefault="00FA1DF6" w:rsidP="00FA1DF6">
      <w:pPr>
        <w:jc w:val="center"/>
        <w:rPr>
          <w:b/>
        </w:rPr>
      </w:pPr>
    </w:p>
    <w:p w:rsidR="00FA1DF6" w:rsidRDefault="00FA1DF6" w:rsidP="00FA1DF6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FA1DF6" w:rsidRDefault="00FA1DF6" w:rsidP="00FA1DF6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FA1DF6" w:rsidRDefault="00FA1DF6" w:rsidP="00FA1DF6">
      <w:pPr>
        <w:jc w:val="center"/>
      </w:pPr>
    </w:p>
    <w:p w:rsidR="00FA1DF6" w:rsidRDefault="00FA1DF6" w:rsidP="00FA1DF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A1DF6" w:rsidRDefault="00FA1DF6" w:rsidP="00FA1DF6">
      <w:pPr>
        <w:jc w:val="center"/>
        <w:rPr>
          <w:b/>
          <w:sz w:val="28"/>
        </w:rPr>
      </w:pPr>
    </w:p>
    <w:p w:rsidR="00FA1DF6" w:rsidRDefault="00FA1DF6" w:rsidP="00FA1DF6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A1DF6" w:rsidRDefault="00FA1DF6" w:rsidP="00FA1DF6">
      <w:pPr>
        <w:rPr>
          <w:b/>
          <w:sz w:val="28"/>
        </w:rPr>
      </w:pPr>
    </w:p>
    <w:p w:rsidR="00FA1DF6" w:rsidRDefault="00FA1DF6" w:rsidP="00FA1DF6">
      <w:pPr>
        <w:rPr>
          <w:b/>
          <w:sz w:val="28"/>
        </w:rPr>
      </w:pPr>
    </w:p>
    <w:p w:rsidR="00FA1DF6" w:rsidRDefault="00CA12CC" w:rsidP="00FA1DF6">
      <w:pPr>
        <w:rPr>
          <w:b/>
          <w:sz w:val="28"/>
        </w:rPr>
      </w:pPr>
      <w:r>
        <w:rPr>
          <w:b/>
          <w:sz w:val="28"/>
        </w:rPr>
        <w:t>09.06.2022 № 327</w:t>
      </w:r>
      <w:bookmarkStart w:id="0" w:name="_GoBack"/>
      <w:bookmarkEnd w:id="0"/>
    </w:p>
    <w:p w:rsidR="00FA1DF6" w:rsidRDefault="00FA1DF6" w:rsidP="00FA1DF6">
      <w:pPr>
        <w:rPr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FA1DF6" w:rsidRPr="00FA1DF6" w:rsidTr="00FA1DF6">
        <w:tc>
          <w:tcPr>
            <w:tcW w:w="6062" w:type="dxa"/>
          </w:tcPr>
          <w:p w:rsidR="00FA1DF6" w:rsidRPr="00FA1DF6" w:rsidRDefault="00EF34A1" w:rsidP="00FA1DF6">
            <w:pPr>
              <w:jc w:val="both"/>
              <w:rPr>
                <w:b/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О внесении изменений в</w:t>
            </w:r>
            <w:r w:rsidR="00FA1DF6" w:rsidRPr="00FA1DF6">
              <w:rPr>
                <w:sz w:val="20"/>
                <w:szCs w:val="22"/>
              </w:rPr>
              <w:t xml:space="preserve"> постановление </w:t>
            </w:r>
            <w:r w:rsidR="00FA1DF6" w:rsidRPr="00FA1DF6">
              <w:rPr>
                <w:sz w:val="20"/>
              </w:rPr>
              <w:t>администрации Красноборского городского поселения Тосненского района Ленинградской области</w:t>
            </w:r>
            <w:r w:rsidR="00FA1DF6" w:rsidRPr="00FA1DF6">
              <w:rPr>
                <w:sz w:val="20"/>
                <w:szCs w:val="22"/>
              </w:rPr>
              <w:t xml:space="preserve"> от 27.06.2017 № 187 «О создании 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инвалидов», с учетом изменений, внесенных постановлениями от 21.11.2017 № 395, от 07.02.2018</w:t>
            </w:r>
            <w:proofErr w:type="gramEnd"/>
            <w:r w:rsidR="00FA1DF6" w:rsidRPr="00FA1DF6">
              <w:rPr>
                <w:sz w:val="20"/>
                <w:szCs w:val="22"/>
              </w:rPr>
              <w:t xml:space="preserve"> № 28, от 31.03.2020 № 89</w:t>
            </w:r>
          </w:p>
        </w:tc>
      </w:tr>
    </w:tbl>
    <w:p w:rsidR="00FA1DF6" w:rsidRDefault="00FA1DF6" w:rsidP="00FA1DF6">
      <w:pPr>
        <w:rPr>
          <w:b/>
          <w:sz w:val="28"/>
        </w:rPr>
      </w:pPr>
    </w:p>
    <w:p w:rsidR="00FA1DF6" w:rsidRDefault="00FA1DF6" w:rsidP="00FA1DF6">
      <w:pPr>
        <w:jc w:val="center"/>
      </w:pPr>
    </w:p>
    <w:p w:rsidR="00FA1DF6" w:rsidRDefault="00FA1DF6" w:rsidP="00FA1DF6">
      <w:pPr>
        <w:ind w:firstLine="708"/>
        <w:jc w:val="both"/>
      </w:pPr>
      <w:r>
        <w:t xml:space="preserve">В соответствии со статьями 12, </w:t>
      </w:r>
      <w:r w:rsidRPr="00692B87">
        <w:t>15 Жилищного кодекса Российской Федерации,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</w:t>
      </w:r>
      <w:r>
        <w:t xml:space="preserve"> </w:t>
      </w:r>
      <w:r w:rsidR="00EF34A1">
        <w:t>рассмотрев протест</w:t>
      </w:r>
      <w:r>
        <w:t xml:space="preserve"> Тосненской городской прокур</w:t>
      </w:r>
      <w:r w:rsidR="00EF34A1">
        <w:t>атуры от 20.12.2021 № 7-54-2021,</w:t>
      </w:r>
    </w:p>
    <w:p w:rsidR="00FA1DF6" w:rsidRDefault="00FA1DF6" w:rsidP="00FA1DF6">
      <w:pPr>
        <w:ind w:firstLine="708"/>
        <w:jc w:val="both"/>
      </w:pPr>
    </w:p>
    <w:p w:rsidR="00FA1DF6" w:rsidRDefault="00FA1DF6" w:rsidP="00FA1DF6">
      <w:pPr>
        <w:ind w:firstLine="708"/>
        <w:jc w:val="both"/>
      </w:pPr>
      <w:r>
        <w:t>ПОСТАНОВЛЯЮ:</w:t>
      </w:r>
    </w:p>
    <w:p w:rsidR="00FA1DF6" w:rsidRDefault="00FA1DF6" w:rsidP="00FA1DF6">
      <w:pPr>
        <w:ind w:firstLine="708"/>
        <w:jc w:val="both"/>
      </w:pPr>
    </w:p>
    <w:p w:rsidR="00FA1DF6" w:rsidRDefault="00FA1DF6" w:rsidP="00FA1DF6">
      <w:pPr>
        <w:ind w:firstLine="708"/>
        <w:jc w:val="both"/>
      </w:pPr>
      <w:r>
        <w:t xml:space="preserve">1. </w:t>
      </w:r>
      <w:proofErr w:type="gramStart"/>
      <w:r w:rsidRPr="00D04814">
        <w:t xml:space="preserve">Внести изменения в </w:t>
      </w:r>
      <w:r>
        <w:t>постановлени</w:t>
      </w:r>
      <w:r w:rsidRPr="00D04814">
        <w:t xml:space="preserve">е администрации Красноборского городского поселения Тосненского района Ленинградской области от </w:t>
      </w:r>
      <w:r>
        <w:t>27.06.2017 № 187</w:t>
      </w:r>
      <w:r w:rsidRPr="00D04814">
        <w:t xml:space="preserve"> </w:t>
      </w:r>
      <w:r w:rsidRPr="00285EA2">
        <w:t>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t xml:space="preserve">, с учетом изменений, внесенных постановлениями </w:t>
      </w:r>
      <w:r w:rsidRPr="00FA1DF6">
        <w:t>от 21.11.2017 № 395, от 07.02.2018 № 28</w:t>
      </w:r>
      <w:proofErr w:type="gramEnd"/>
      <w:r w:rsidRPr="00FA1DF6">
        <w:t xml:space="preserve">, от 31.03.2020 № 89 </w:t>
      </w:r>
      <w:r w:rsidRPr="00D04814">
        <w:t xml:space="preserve">(далее – </w:t>
      </w:r>
      <w:r>
        <w:t>постановление):</w:t>
      </w:r>
    </w:p>
    <w:p w:rsidR="00FA1DF6" w:rsidRDefault="00EF34A1" w:rsidP="00FA1DF6">
      <w:pPr>
        <w:ind w:firstLine="708"/>
        <w:jc w:val="both"/>
      </w:pPr>
      <w:r>
        <w:t>1.1. подпункт «б»</w:t>
      </w:r>
      <w:r w:rsidR="00FA1DF6">
        <w:t xml:space="preserve"> пункта 4.2.</w:t>
      </w:r>
      <w:r>
        <w:t xml:space="preserve"> приложения 2</w:t>
      </w:r>
      <w:r w:rsidR="00FA1DF6">
        <w:t xml:space="preserve"> изложить в следующей редакции:</w:t>
      </w:r>
    </w:p>
    <w:p w:rsidR="00FA1DF6" w:rsidRDefault="00FA1DF6" w:rsidP="00FA1DF6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A450E4">
        <w:rPr>
          <w:rFonts w:ascii="Times New Roman" w:hAnsi="Times New Roman" w:cs="Times New Roman"/>
          <w:sz w:val="24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A450E4">
        <w:rPr>
          <w:rFonts w:ascii="Times New Roman" w:hAnsi="Times New Roman" w:cs="Times New Roman"/>
          <w:sz w:val="24"/>
        </w:rPr>
        <w:t>медико-социальной</w:t>
      </w:r>
      <w:proofErr w:type="gramEnd"/>
      <w:r w:rsidRPr="00A450E4">
        <w:rPr>
          <w:rFonts w:ascii="Times New Roman" w:hAnsi="Times New Roman" w:cs="Times New Roman"/>
          <w:sz w:val="24"/>
        </w:rPr>
        <w:t xml:space="preserve"> экспертизы гражданина, признанного инвалидом. Уполномоченный </w:t>
      </w:r>
      <w:r w:rsidR="00EF34A1">
        <w:rPr>
          <w:rFonts w:ascii="Times New Roman" w:hAnsi="Times New Roman" w:cs="Times New Roman"/>
          <w:sz w:val="24"/>
        </w:rPr>
        <w:t>орган</w:t>
      </w:r>
      <w:r w:rsidRPr="00A450E4">
        <w:rPr>
          <w:rFonts w:ascii="Times New Roman" w:hAnsi="Times New Roman" w:cs="Times New Roman"/>
          <w:sz w:val="24"/>
        </w:rPr>
        <w:t xml:space="preserve"> 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</w:t>
      </w:r>
      <w:r w:rsidRPr="00A450E4">
        <w:rPr>
          <w:rFonts w:ascii="Times New Roman" w:hAnsi="Times New Roman" w:cs="Times New Roman"/>
          <w:sz w:val="24"/>
        </w:rPr>
        <w:lastRenderedPageBreak/>
        <w:t xml:space="preserve">инвалидности, документы о признании гражданина (ребенка) инвалидом, в том числе выписку из акта </w:t>
      </w:r>
      <w:proofErr w:type="gramStart"/>
      <w:r w:rsidRPr="00A450E4">
        <w:rPr>
          <w:rFonts w:ascii="Times New Roman" w:hAnsi="Times New Roman" w:cs="Times New Roman"/>
          <w:sz w:val="24"/>
        </w:rPr>
        <w:t>медико-социальной</w:t>
      </w:r>
      <w:proofErr w:type="gramEnd"/>
      <w:r w:rsidRPr="00A450E4">
        <w:rPr>
          <w:rFonts w:ascii="Times New Roman" w:hAnsi="Times New Roman" w:cs="Times New Roman"/>
          <w:sz w:val="24"/>
        </w:rPr>
        <w:t xml:space="preserve"> экспертизы гражданина (ребенка), признанного инвалидом;</w:t>
      </w:r>
      <w:r>
        <w:rPr>
          <w:rFonts w:ascii="Times New Roman" w:hAnsi="Times New Roman" w:cs="Times New Roman"/>
          <w:sz w:val="24"/>
        </w:rPr>
        <w:t>».</w:t>
      </w:r>
    </w:p>
    <w:p w:rsidR="002E30D3" w:rsidRDefault="002E30D3" w:rsidP="002E30D3">
      <w:pPr>
        <w:ind w:firstLine="708"/>
        <w:jc w:val="both"/>
      </w:pPr>
      <w:r>
        <w:t xml:space="preserve">2. Настоящее </w:t>
      </w:r>
      <w:r w:rsidR="00EF34A1">
        <w:t xml:space="preserve">постановление вступает в силу </w:t>
      </w:r>
      <w:r>
        <w:t xml:space="preserve">в порядке, предусмотренном Уставом Красноборского городского поселения Тосненского района Ленинградской области. </w:t>
      </w:r>
    </w:p>
    <w:p w:rsidR="00FA1DF6" w:rsidRDefault="002E30D3" w:rsidP="002E30D3">
      <w:pPr>
        <w:jc w:val="both"/>
      </w:pPr>
      <w:r>
        <w:tab/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A1DF6" w:rsidRDefault="00FA1DF6" w:rsidP="00FA1DF6">
      <w:pPr>
        <w:jc w:val="both"/>
      </w:pPr>
    </w:p>
    <w:p w:rsidR="002E30D3" w:rsidRDefault="002E30D3" w:rsidP="00FA1DF6">
      <w:pPr>
        <w:jc w:val="both"/>
      </w:pPr>
    </w:p>
    <w:p w:rsidR="00FA1DF6" w:rsidRDefault="00FA1DF6" w:rsidP="00FA1DF6">
      <w:pPr>
        <w:tabs>
          <w:tab w:val="left" w:pos="6804"/>
        </w:tabs>
        <w:jc w:val="both"/>
      </w:pPr>
      <w:r>
        <w:t>Глава администрации</w:t>
      </w:r>
      <w:r>
        <w:tab/>
        <w:t>Н.И. Аксенов</w:t>
      </w:r>
    </w:p>
    <w:sectPr w:rsidR="00FA1DF6" w:rsidSect="002E30D3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DA" w:rsidRDefault="004E21DA" w:rsidP="00FA1DF6">
      <w:r>
        <w:separator/>
      </w:r>
    </w:p>
  </w:endnote>
  <w:endnote w:type="continuationSeparator" w:id="0">
    <w:p w:rsidR="004E21DA" w:rsidRDefault="004E21DA" w:rsidP="00FA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D3" w:rsidRPr="004200E6" w:rsidRDefault="002E30D3" w:rsidP="002E30D3">
    <w:pPr>
      <w:rPr>
        <w:sz w:val="14"/>
        <w:szCs w:val="14"/>
      </w:rPr>
    </w:pPr>
    <w:r>
      <w:rPr>
        <w:sz w:val="14"/>
        <w:szCs w:val="14"/>
      </w:rPr>
      <w:t xml:space="preserve">Михайловская Н.Б. </w:t>
    </w:r>
    <w:r w:rsidRPr="007A03AA">
      <w:rPr>
        <w:sz w:val="14"/>
        <w:szCs w:val="14"/>
      </w:rPr>
      <w:t xml:space="preserve"> 8(813)6162260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DA" w:rsidRDefault="004E21DA" w:rsidP="00FA1DF6">
      <w:r>
        <w:separator/>
      </w:r>
    </w:p>
  </w:footnote>
  <w:footnote w:type="continuationSeparator" w:id="0">
    <w:p w:rsidR="004E21DA" w:rsidRDefault="004E21DA" w:rsidP="00FA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F6"/>
    <w:rsid w:val="000C6D27"/>
    <w:rsid w:val="002E30D3"/>
    <w:rsid w:val="004E21DA"/>
    <w:rsid w:val="00634042"/>
    <w:rsid w:val="00653444"/>
    <w:rsid w:val="007222B2"/>
    <w:rsid w:val="0088531C"/>
    <w:rsid w:val="00B11027"/>
    <w:rsid w:val="00CA12CC"/>
    <w:rsid w:val="00E3486A"/>
    <w:rsid w:val="00EF34A1"/>
    <w:rsid w:val="00FA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D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1D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1D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1DF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D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1D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1D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1DF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2022-06-09T12:49:00Z</cp:lastPrinted>
  <dcterms:created xsi:type="dcterms:W3CDTF">2022-06-09T13:36:00Z</dcterms:created>
  <dcterms:modified xsi:type="dcterms:W3CDTF">2022-06-09T13:36:00Z</dcterms:modified>
</cp:coreProperties>
</file>