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56" w:rsidRDefault="008E2056" w:rsidP="008E2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2"/>
          <w:szCs w:val="24"/>
          <w:lang w:eastAsia="ru-RU"/>
        </w:rPr>
      </w:pPr>
      <w:r>
        <w:rPr>
          <w:rFonts w:eastAsia="Times New Roman"/>
          <w:b/>
          <w:bCs/>
          <w:noProof/>
          <w:color w:val="000000"/>
          <w:spacing w:val="2"/>
          <w:szCs w:val="24"/>
          <w:lang w:eastAsia="ru-RU"/>
        </w:rPr>
        <w:drawing>
          <wp:inline distT="0" distB="0" distL="0" distR="0" wp14:anchorId="4F81CAC9" wp14:editId="414D6101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056" w:rsidRPr="00F86C4E" w:rsidRDefault="008E2056" w:rsidP="008E205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454" w:right="922" w:firstLine="557"/>
        <w:rPr>
          <w:rFonts w:eastAsia="Times New Roman"/>
          <w:sz w:val="20"/>
          <w:szCs w:val="20"/>
          <w:lang w:eastAsia="ru-RU"/>
        </w:rPr>
      </w:pPr>
      <w:r w:rsidRPr="00F86C4E">
        <w:rPr>
          <w:rFonts w:eastAsia="Times New Roman"/>
          <w:b/>
          <w:bCs/>
          <w:color w:val="000000"/>
          <w:spacing w:val="2"/>
          <w:szCs w:val="24"/>
          <w:lang w:eastAsia="ru-RU"/>
        </w:rPr>
        <w:t xml:space="preserve">КРАСНОБОРСКОЕ ГОРОДСКОЕ ПОСЕЛЕНИЕ </w:t>
      </w:r>
      <w:r w:rsidRPr="00F86C4E">
        <w:rPr>
          <w:rFonts w:eastAsia="Times New Roman"/>
          <w:b/>
          <w:bCs/>
          <w:color w:val="000000"/>
          <w:spacing w:val="-5"/>
          <w:szCs w:val="24"/>
          <w:lang w:eastAsia="ru-RU"/>
        </w:rPr>
        <w:t>ТОСНЕНСКОГО РАЙОНА ЛЕНИНГРАДСКОЙ ОБЛАСТИ</w:t>
      </w:r>
    </w:p>
    <w:p w:rsidR="008E2056" w:rsidRDefault="008E2056" w:rsidP="008E2056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/>
          <w:color w:val="000000"/>
          <w:spacing w:val="-6"/>
          <w:sz w:val="28"/>
          <w:szCs w:val="28"/>
          <w:lang w:eastAsia="ru-RU"/>
        </w:rPr>
        <w:t>АДМИНИСТРАЦИЯ</w:t>
      </w:r>
    </w:p>
    <w:p w:rsidR="008E2056" w:rsidRPr="00F86C4E" w:rsidRDefault="008E2056" w:rsidP="008E2056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pacing w:val="14"/>
          <w:sz w:val="28"/>
          <w:szCs w:val="28"/>
          <w:lang w:eastAsia="ru-RU"/>
        </w:rPr>
        <w:t>ПОСТАНОВЛЕНИЕ</w:t>
      </w:r>
    </w:p>
    <w:p w:rsidR="008E2056" w:rsidRDefault="008E2056" w:rsidP="008E2056">
      <w:pPr>
        <w:spacing w:after="0"/>
        <w:jc w:val="both"/>
      </w:pPr>
    </w:p>
    <w:p w:rsidR="008E2056" w:rsidRDefault="004A1653" w:rsidP="008E2056">
      <w:pPr>
        <w:spacing w:after="0"/>
        <w:jc w:val="both"/>
      </w:pPr>
      <w:r>
        <w:t>09.08.2021 №</w:t>
      </w:r>
      <w:r w:rsidR="00256229">
        <w:t xml:space="preserve"> 342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E2056" w:rsidTr="008E2056">
        <w:tc>
          <w:tcPr>
            <w:tcW w:w="4253" w:type="dxa"/>
          </w:tcPr>
          <w:p w:rsidR="008E2056" w:rsidRPr="008E2056" w:rsidRDefault="008E2056" w:rsidP="00FA724A">
            <w:pPr>
              <w:jc w:val="both"/>
              <w:rPr>
                <w:sz w:val="20"/>
                <w:szCs w:val="20"/>
              </w:rPr>
            </w:pPr>
            <w:r w:rsidRPr="008E2056">
              <w:rPr>
                <w:sz w:val="20"/>
                <w:szCs w:val="20"/>
              </w:rPr>
              <w:t xml:space="preserve">Об </w:t>
            </w:r>
            <w:r w:rsidRPr="008E2056">
              <w:rPr>
                <w:sz w:val="20"/>
                <w:szCs w:val="20"/>
              </w:rPr>
              <w:t xml:space="preserve">установлении размера бесплатно предоставляемого участка земли на территориях кладбищ, расположенных </w:t>
            </w:r>
            <w:r w:rsidR="00FA724A">
              <w:rPr>
                <w:sz w:val="20"/>
                <w:szCs w:val="20"/>
              </w:rPr>
              <w:t>в Красноборском городском поселении</w:t>
            </w:r>
            <w:r w:rsidRPr="008E2056">
              <w:rPr>
                <w:sz w:val="20"/>
                <w:szCs w:val="20"/>
              </w:rPr>
              <w:t xml:space="preserve"> </w:t>
            </w:r>
            <w:proofErr w:type="spellStart"/>
            <w:r w:rsidRPr="008E2056">
              <w:rPr>
                <w:sz w:val="20"/>
                <w:szCs w:val="20"/>
              </w:rPr>
              <w:t>Тосненского</w:t>
            </w:r>
            <w:proofErr w:type="spellEnd"/>
            <w:r w:rsidRPr="008E2056">
              <w:rPr>
                <w:sz w:val="20"/>
                <w:szCs w:val="20"/>
              </w:rPr>
              <w:t xml:space="preserve"> района Ленинградской области</w:t>
            </w:r>
            <w:r>
              <w:rPr>
                <w:sz w:val="20"/>
                <w:szCs w:val="20"/>
              </w:rPr>
              <w:t xml:space="preserve"> для погребения умершего</w:t>
            </w:r>
          </w:p>
        </w:tc>
      </w:tr>
    </w:tbl>
    <w:p w:rsidR="008E2056" w:rsidRDefault="008E2056" w:rsidP="008E2056">
      <w:pPr>
        <w:spacing w:after="0"/>
        <w:jc w:val="both"/>
      </w:pPr>
    </w:p>
    <w:p w:rsidR="008E2056" w:rsidRDefault="008E2056" w:rsidP="008E2056">
      <w:pPr>
        <w:spacing w:after="0" w:line="240" w:lineRule="auto"/>
        <w:ind w:firstLine="709"/>
        <w:jc w:val="both"/>
      </w:pPr>
      <w:r w:rsidRPr="003D28BF">
        <w:t xml:space="preserve">В соответствии с Федеральным законом от 12 января 1996 года № 8-ФЗ «О погребении и похоронном деле», </w:t>
      </w:r>
      <w:r w:rsidR="00FA724A">
        <w:t>областным законом от 7 февраля 2020 года №9-ОЗ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№2 от 14 января 2021 года «Об установлении размера бесплатно предоставляемого участка земли на территориях кладбищ Ленинградской области (кроме Федерального военного мемориального кладбища) для погребения умершего»</w:t>
      </w:r>
      <w:r w:rsidR="004A1653">
        <w:t xml:space="preserve">, информационного письма </w:t>
      </w:r>
      <w:proofErr w:type="spellStart"/>
      <w:r w:rsidR="004A1653">
        <w:t>Тосненской</w:t>
      </w:r>
      <w:proofErr w:type="spellEnd"/>
      <w:r w:rsidR="004A1653">
        <w:t xml:space="preserve"> городской прокуратуры Ленинградской области №22-183-2021 от 06.2021</w:t>
      </w:r>
    </w:p>
    <w:p w:rsidR="008E2056" w:rsidRPr="008D4293" w:rsidRDefault="008E2056" w:rsidP="008E2056">
      <w:pPr>
        <w:spacing w:before="120" w:after="120" w:line="240" w:lineRule="auto"/>
        <w:jc w:val="both"/>
        <w:rPr>
          <w:b/>
        </w:rPr>
      </w:pPr>
      <w:r>
        <w:rPr>
          <w:b/>
        </w:rPr>
        <w:t>ПОСТАНОВЛЯЕТ</w:t>
      </w:r>
      <w:r w:rsidRPr="008D4293">
        <w:rPr>
          <w:b/>
        </w:rPr>
        <w:t>:</w:t>
      </w:r>
    </w:p>
    <w:p w:rsidR="00E136EE" w:rsidRDefault="00FA724A" w:rsidP="00FA724A">
      <w:pPr>
        <w:pStyle w:val="a4"/>
        <w:numPr>
          <w:ilvl w:val="0"/>
          <w:numId w:val="1"/>
        </w:numPr>
      </w:pPr>
      <w:r>
        <w:t xml:space="preserve">Установить размер бесплатно предоставляемого участка земли на территориях кладбищ, </w:t>
      </w:r>
      <w:r w:rsidRPr="00FA724A">
        <w:t xml:space="preserve">расположенных в Красноборском городском поселении </w:t>
      </w:r>
      <w:proofErr w:type="spellStart"/>
      <w:r w:rsidRPr="00FA724A">
        <w:t>Тосненского</w:t>
      </w:r>
      <w:proofErr w:type="spellEnd"/>
      <w:r w:rsidRPr="00FA724A">
        <w:t xml:space="preserve"> района Ленинградской области для погребения умершего</w:t>
      </w:r>
      <w:r>
        <w:t xml:space="preserve"> с учетом гарантии погребения на этом же участке земли умершего супруга или близкого родственника 5 квадратных метров (длина могилы – 2,5 м, ширина – 2,0 м).</w:t>
      </w:r>
    </w:p>
    <w:p w:rsidR="004A1653" w:rsidRPr="00256229" w:rsidRDefault="004A1653" w:rsidP="00FA724A">
      <w:pPr>
        <w:pStyle w:val="a4"/>
        <w:numPr>
          <w:ilvl w:val="0"/>
          <w:numId w:val="1"/>
        </w:numPr>
      </w:pPr>
      <w:r>
        <w:rPr>
          <w:rFonts w:eastAsia="Times New Roman"/>
          <w:szCs w:val="24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eastAsia="Times New Roman"/>
          <w:szCs w:val="24"/>
          <w:lang w:eastAsia="ru-RU"/>
        </w:rPr>
        <w:t>Краснобор</w:t>
      </w:r>
      <w:r w:rsidRPr="007247BD">
        <w:rPr>
          <w:rFonts w:eastAsia="Times New Roman"/>
          <w:szCs w:val="24"/>
          <w:lang w:eastAsia="ru-RU"/>
        </w:rPr>
        <w:t>ского</w:t>
      </w:r>
      <w:proofErr w:type="spellEnd"/>
      <w:r w:rsidRPr="007247BD">
        <w:rPr>
          <w:rFonts w:eastAsia="Times New Roman"/>
          <w:szCs w:val="24"/>
          <w:lang w:eastAsia="ru-RU"/>
        </w:rPr>
        <w:t xml:space="preserve"> городского поселения </w:t>
      </w:r>
      <w:proofErr w:type="spellStart"/>
      <w:r w:rsidRPr="007247BD">
        <w:rPr>
          <w:rFonts w:eastAsia="Times New Roman"/>
          <w:szCs w:val="24"/>
          <w:lang w:eastAsia="ru-RU"/>
        </w:rPr>
        <w:t>Тосненско</w:t>
      </w:r>
      <w:r>
        <w:rPr>
          <w:rFonts w:eastAsia="Times New Roman"/>
          <w:szCs w:val="24"/>
          <w:lang w:eastAsia="ru-RU"/>
        </w:rPr>
        <w:t>го</w:t>
      </w:r>
      <w:proofErr w:type="spellEnd"/>
      <w:r>
        <w:rPr>
          <w:rFonts w:eastAsia="Times New Roman"/>
          <w:szCs w:val="24"/>
          <w:lang w:eastAsia="ru-RU"/>
        </w:rPr>
        <w:t xml:space="preserve"> района Ленинградской области </w:t>
      </w:r>
      <w:hyperlink r:id="rId8" w:history="1">
        <w:r w:rsidR="00256229" w:rsidRPr="009F0CB7">
          <w:rPr>
            <w:rStyle w:val="a9"/>
            <w:rFonts w:eastAsia="Times New Roman"/>
            <w:szCs w:val="24"/>
            <w:lang w:val="en-US" w:eastAsia="ru-RU"/>
          </w:rPr>
          <w:t>www</w:t>
        </w:r>
        <w:r w:rsidR="00256229" w:rsidRPr="009F0CB7">
          <w:rPr>
            <w:rStyle w:val="a9"/>
            <w:rFonts w:eastAsia="Times New Roman"/>
            <w:szCs w:val="24"/>
            <w:lang w:eastAsia="ru-RU"/>
          </w:rPr>
          <w:t>.</w:t>
        </w:r>
        <w:proofErr w:type="spellStart"/>
        <w:r w:rsidR="00256229" w:rsidRPr="009F0CB7">
          <w:rPr>
            <w:rStyle w:val="a9"/>
            <w:rFonts w:eastAsia="Times New Roman"/>
            <w:szCs w:val="24"/>
            <w:lang w:val="en-US" w:eastAsia="ru-RU"/>
          </w:rPr>
          <w:t>krbor</w:t>
        </w:r>
        <w:proofErr w:type="spellEnd"/>
        <w:r w:rsidR="00256229" w:rsidRPr="009F0CB7">
          <w:rPr>
            <w:rStyle w:val="a9"/>
            <w:rFonts w:eastAsia="Times New Roman"/>
            <w:szCs w:val="24"/>
            <w:lang w:eastAsia="ru-RU"/>
          </w:rPr>
          <w:t>.</w:t>
        </w:r>
        <w:proofErr w:type="spellStart"/>
        <w:r w:rsidR="00256229" w:rsidRPr="009F0CB7">
          <w:rPr>
            <w:rStyle w:val="a9"/>
            <w:rFonts w:eastAsia="Times New Roman"/>
            <w:szCs w:val="24"/>
            <w:lang w:val="en-US" w:eastAsia="ru-RU"/>
          </w:rPr>
          <w:t>ru</w:t>
        </w:r>
        <w:proofErr w:type="spellEnd"/>
      </w:hyperlink>
    </w:p>
    <w:p w:rsidR="00256229" w:rsidRDefault="00256229" w:rsidP="0025622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</w:pPr>
      <w:r>
        <w:t>Настоящее постановление вступает в силу с момента подписания.</w:t>
      </w:r>
      <w:bookmarkStart w:id="0" w:name="_GoBack"/>
      <w:bookmarkEnd w:id="0"/>
    </w:p>
    <w:p w:rsidR="004A1653" w:rsidRDefault="004A1653" w:rsidP="00FA724A">
      <w:pPr>
        <w:pStyle w:val="a4"/>
        <w:numPr>
          <w:ilvl w:val="0"/>
          <w:numId w:val="1"/>
        </w:numPr>
      </w:pPr>
      <w:r>
        <w:t>Контроль за исполнением постановления оставляю за собой.</w:t>
      </w:r>
    </w:p>
    <w:p w:rsidR="004A1653" w:rsidRDefault="004A1653" w:rsidP="004A1653"/>
    <w:p w:rsidR="004A1653" w:rsidRDefault="004A1653" w:rsidP="004A1653"/>
    <w:p w:rsidR="004A1653" w:rsidRDefault="004A1653" w:rsidP="004A1653">
      <w:proofErr w:type="gramStart"/>
      <w:r>
        <w:t>Глава  администрации</w:t>
      </w:r>
      <w:proofErr w:type="gramEnd"/>
      <w:r>
        <w:t xml:space="preserve">             </w:t>
      </w:r>
      <w:r>
        <w:tab/>
      </w:r>
      <w:r>
        <w:tab/>
      </w:r>
      <w:r>
        <w:tab/>
        <w:t xml:space="preserve">                            Н.И. Аксенов</w:t>
      </w:r>
    </w:p>
    <w:sectPr w:rsidR="004A16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E5" w:rsidRDefault="009224E5" w:rsidP="004A1653">
      <w:pPr>
        <w:spacing w:after="0" w:line="240" w:lineRule="auto"/>
      </w:pPr>
      <w:r>
        <w:separator/>
      </w:r>
    </w:p>
  </w:endnote>
  <w:endnote w:type="continuationSeparator" w:id="0">
    <w:p w:rsidR="009224E5" w:rsidRDefault="009224E5" w:rsidP="004A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53" w:rsidRPr="004A1653" w:rsidRDefault="004A1653">
    <w:pPr>
      <w:pStyle w:val="a7"/>
      <w:rPr>
        <w:vertAlign w:val="subscript"/>
      </w:rPr>
    </w:pPr>
    <w:r>
      <w:rPr>
        <w:vertAlign w:val="subscript"/>
      </w:rPr>
      <w:t>Исп. Косарева А.В.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E5" w:rsidRDefault="009224E5" w:rsidP="004A1653">
      <w:pPr>
        <w:spacing w:after="0" w:line="240" w:lineRule="auto"/>
      </w:pPr>
      <w:r>
        <w:separator/>
      </w:r>
    </w:p>
  </w:footnote>
  <w:footnote w:type="continuationSeparator" w:id="0">
    <w:p w:rsidR="009224E5" w:rsidRDefault="009224E5" w:rsidP="004A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07E5"/>
    <w:multiLevelType w:val="hybridMultilevel"/>
    <w:tmpl w:val="8AC0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267B7"/>
    <w:multiLevelType w:val="hybridMultilevel"/>
    <w:tmpl w:val="510A41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6"/>
    <w:rsid w:val="00256229"/>
    <w:rsid w:val="004A1653"/>
    <w:rsid w:val="008E2056"/>
    <w:rsid w:val="009224E5"/>
    <w:rsid w:val="00E136EE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9286"/>
  <w15:chartTrackingRefBased/>
  <w15:docId w15:val="{B54963BD-4DE5-4189-91BA-52065CD5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56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5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2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653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A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653"/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256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2021-08-09T06:56:00Z</dcterms:created>
  <dcterms:modified xsi:type="dcterms:W3CDTF">2021-08-09T07:59:00Z</dcterms:modified>
</cp:coreProperties>
</file>