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Pr="00D865C1" w:rsidRDefault="003D2493" w:rsidP="006260CD">
      <w:r>
        <w:t>28</w:t>
      </w:r>
      <w:r w:rsidR="0056473C">
        <w:t>.09</w:t>
      </w:r>
      <w:r w:rsidR="00206A32">
        <w:t>.2018</w:t>
      </w:r>
      <w:r w:rsidR="001A1DB4">
        <w:t xml:space="preserve"> </w:t>
      </w:r>
      <w:r w:rsidR="001F3268">
        <w:t>№</w:t>
      </w:r>
      <w:r w:rsidR="00BB4786">
        <w:t xml:space="preserve"> </w:t>
      </w:r>
      <w:r w:rsidR="00150D3E">
        <w:t>267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06A32" w:rsidTr="00206A32">
        <w:tc>
          <w:tcPr>
            <w:tcW w:w="5920" w:type="dxa"/>
          </w:tcPr>
          <w:p w:rsidR="00206A32" w:rsidRDefault="00DF7513" w:rsidP="002128DB">
            <w:pPr>
              <w:jc w:val="both"/>
            </w:pPr>
            <w:r>
              <w:t>Об утверждении П</w:t>
            </w:r>
            <w:bookmarkStart w:id="0" w:name="_GoBack"/>
            <w:bookmarkEnd w:id="0"/>
            <w:r w:rsidR="00150D3E">
              <w:t>орядка размещения информации о рассчитываемой за календарный год среднемесячной заработной плате руководителей, их зам</w:t>
            </w:r>
            <w:r w:rsidR="002128DB">
              <w:t xml:space="preserve">естителей и главных бухгалтеров </w:t>
            </w:r>
            <w:r w:rsidR="00150D3E">
              <w:t>муниципальных</w:t>
            </w:r>
            <w:r w:rsidR="002128DB">
              <w:t xml:space="preserve"> </w:t>
            </w:r>
            <w:r w:rsidR="00150D3E">
              <w:t>учреждений и муниципальных унитарных предприятий</w:t>
            </w:r>
            <w:r w:rsidR="003D2493" w:rsidRPr="003D2493">
              <w:t xml:space="preserve"> </w:t>
            </w:r>
            <w:r w:rsidR="003D2493">
              <w:t>Красноборского городского поселения</w:t>
            </w:r>
            <w:r w:rsidR="003D2493" w:rsidRPr="003D2493">
              <w:t xml:space="preserve"> Тосненского района Ленинградской области</w:t>
            </w:r>
          </w:p>
        </w:tc>
      </w:tr>
    </w:tbl>
    <w:p w:rsidR="006260CD" w:rsidRDefault="006260CD" w:rsidP="006260CD"/>
    <w:p w:rsidR="006260CD" w:rsidRPr="00206A32" w:rsidRDefault="002128DB" w:rsidP="00390FFA">
      <w:pPr>
        <w:spacing w:after="240"/>
        <w:ind w:firstLine="709"/>
        <w:jc w:val="both"/>
      </w:pPr>
      <w:r w:rsidRPr="002128DB">
        <w:t>В соответствии со статьей 349.5 Трудового кодекса Российской Федерации администрация</w:t>
      </w:r>
      <w:r w:rsidR="003D2493" w:rsidRPr="003D2493">
        <w:t xml:space="preserve"> </w:t>
      </w:r>
      <w:r w:rsidR="003D2493">
        <w:t>Красноборского городского поселения</w:t>
      </w:r>
      <w:r w:rsidR="003D2493" w:rsidRPr="003D2493">
        <w:t xml:space="preserve"> Тосненского района Ленинградской области</w:t>
      </w:r>
      <w:r w:rsidR="00206A32">
        <w:t>:</w:t>
      </w:r>
    </w:p>
    <w:p w:rsidR="006260CD" w:rsidRDefault="003D2493" w:rsidP="00390FFA">
      <w:pPr>
        <w:spacing w:after="120"/>
        <w:ind w:firstLine="709"/>
      </w:pPr>
      <w:r>
        <w:t>ПОСТАНОВЛЯЕТ</w:t>
      </w:r>
      <w:r w:rsidR="00206A32" w:rsidRPr="00206A32">
        <w:t>:</w:t>
      </w:r>
    </w:p>
    <w:p w:rsidR="005922B8" w:rsidRDefault="00206A32" w:rsidP="003D2493">
      <w:pPr>
        <w:ind w:firstLine="709"/>
        <w:jc w:val="both"/>
      </w:pPr>
      <w:r>
        <w:t>1.</w:t>
      </w:r>
      <w:r w:rsidR="003D2493" w:rsidRPr="003D2493">
        <w:t xml:space="preserve">Утвердить Порядок </w:t>
      </w:r>
      <w:r w:rsidR="002128DB"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 w:rsidR="003D2493" w:rsidRPr="003D2493">
        <w:t xml:space="preserve"> </w:t>
      </w:r>
      <w:r w:rsidR="003D2493">
        <w:t>Красноборского городского поселения</w:t>
      </w:r>
      <w:r w:rsidR="003D2493" w:rsidRPr="003D2493">
        <w:t xml:space="preserve"> Тосненского района Ленинградской области</w:t>
      </w:r>
      <w:r w:rsidR="002128DB">
        <w:t xml:space="preserve"> и представления указанными лицами данной информации</w:t>
      </w:r>
      <w:r w:rsidR="003D2493" w:rsidRPr="003D2493">
        <w:t xml:space="preserve"> согласно приложению.</w:t>
      </w:r>
    </w:p>
    <w:p w:rsidR="002128DB" w:rsidRDefault="002128DB" w:rsidP="003D2493">
      <w:pPr>
        <w:ind w:firstLine="709"/>
        <w:jc w:val="both"/>
      </w:pPr>
      <w:r>
        <w:t>2.Начальнику финансово-экономического отдела – главному бухгалтеру администрации</w:t>
      </w:r>
      <w:r w:rsidRPr="002128DB">
        <w:t xml:space="preserve"> Красноборского городского поселения Тосненского района Ленинградской области</w:t>
      </w:r>
      <w:r>
        <w:t xml:space="preserve"> создать на сайте</w:t>
      </w:r>
      <w:r w:rsidRPr="002128DB">
        <w:t xml:space="preserve"> Красноборского городского поселения Тосненского района Ленинградской области в сети Интернет по адресу: </w:t>
      </w:r>
      <w:hyperlink r:id="rId5" w:history="1">
        <w:r w:rsidRPr="0018663A">
          <w:rPr>
            <w:rStyle w:val="aa"/>
          </w:rPr>
          <w:t>www.krbor.ru</w:t>
        </w:r>
      </w:hyperlink>
      <w:r>
        <w:t xml:space="preserve"> раздел «Информация </w:t>
      </w:r>
      <w:r w:rsidR="006C35CB" w:rsidRPr="006C35CB"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Красноборского городского поселения Тосненского района Ленинградской области</w:t>
      </w:r>
      <w:r w:rsidR="006C35CB">
        <w:t>» и ежегодно размещать информацию не позднее 30 апреля года, следующего за отчетным.</w:t>
      </w:r>
    </w:p>
    <w:p w:rsidR="006A42BB" w:rsidRDefault="006C35CB" w:rsidP="003D2493">
      <w:pPr>
        <w:ind w:firstLine="709"/>
        <w:jc w:val="both"/>
      </w:pPr>
      <w:r>
        <w:t>3</w:t>
      </w:r>
      <w:r w:rsidR="006A42BB">
        <w:t>.</w:t>
      </w:r>
      <w:r w:rsidR="00390FFA">
        <w:t>Разместить</w:t>
      </w:r>
      <w:r w:rsidR="006A42BB">
        <w:t xml:space="preserve"> настоящее постановление на сайте </w:t>
      </w:r>
      <w:r w:rsidR="00390FFA">
        <w:t>Красноборского городского поселения Тосненского района Ленинградской области</w:t>
      </w:r>
      <w:r w:rsidR="00206A32">
        <w:t xml:space="preserve"> в сети Интернет</w:t>
      </w:r>
      <w:r w:rsidR="005922B8">
        <w:t xml:space="preserve"> по адресу:</w:t>
      </w:r>
      <w:r w:rsidR="00206A32">
        <w:t xml:space="preserve"> www.krbor.</w:t>
      </w:r>
      <w:proofErr w:type="spellStart"/>
      <w:r w:rsidR="00206A32">
        <w:rPr>
          <w:lang w:val="en-US"/>
        </w:rPr>
        <w:t>ru</w:t>
      </w:r>
      <w:proofErr w:type="spellEnd"/>
      <w:r w:rsidR="006A42BB">
        <w:t xml:space="preserve">. </w:t>
      </w:r>
    </w:p>
    <w:p w:rsidR="006A42BB" w:rsidRDefault="006C35CB" w:rsidP="006A42BB">
      <w:pPr>
        <w:ind w:firstLine="709"/>
        <w:jc w:val="both"/>
      </w:pPr>
      <w:r>
        <w:t>4</w:t>
      </w:r>
      <w:r w:rsidR="006A42BB">
        <w:t>.Настоящее постановление вступает в силу с момента его подписания.</w:t>
      </w:r>
    </w:p>
    <w:p w:rsidR="006260CD" w:rsidRDefault="006C35CB" w:rsidP="006A42BB">
      <w:pPr>
        <w:ind w:firstLine="709"/>
        <w:jc w:val="both"/>
      </w:pPr>
      <w:r>
        <w:t>5</w:t>
      </w:r>
      <w:r w:rsidR="006A42BB">
        <w:t>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AF1C4A">
        <w:t>О.В.Платонова</w:t>
      </w:r>
      <w:proofErr w:type="spellEnd"/>
    </w:p>
    <w:p w:rsidR="006260CD" w:rsidRDefault="006260CD" w:rsidP="006260CD"/>
    <w:p w:rsidR="005922B8" w:rsidRDefault="005922B8" w:rsidP="006260CD"/>
    <w:p w:rsidR="00205964" w:rsidRDefault="00205964" w:rsidP="006260CD"/>
    <w:p w:rsidR="00205964" w:rsidRDefault="00205964" w:rsidP="006260CD"/>
    <w:p w:rsidR="00205964" w:rsidRDefault="00205964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p w:rsidR="003D2493" w:rsidRDefault="003D2493" w:rsidP="006260CD">
      <w:pPr>
        <w:rPr>
          <w:sz w:val="20"/>
          <w:szCs w:val="20"/>
        </w:rPr>
      </w:pPr>
    </w:p>
    <w:tbl>
      <w:tblPr>
        <w:tblW w:w="5137" w:type="dxa"/>
        <w:tblInd w:w="5211" w:type="dxa"/>
        <w:tblLook w:val="04A0" w:firstRow="1" w:lastRow="0" w:firstColumn="1" w:lastColumn="0" w:noHBand="0" w:noVBand="1"/>
      </w:tblPr>
      <w:tblGrid>
        <w:gridCol w:w="5137"/>
      </w:tblGrid>
      <w:tr w:rsidR="003D2493" w:rsidRPr="00E82DDC" w:rsidTr="003D2493">
        <w:tc>
          <w:tcPr>
            <w:tcW w:w="5137" w:type="dxa"/>
            <w:shd w:val="clear" w:color="auto" w:fill="auto"/>
          </w:tcPr>
          <w:p w:rsidR="003D2493" w:rsidRDefault="003D2493" w:rsidP="008C7DDB">
            <w:pPr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lastRenderedPageBreak/>
              <w:t>Приложение</w:t>
            </w:r>
            <w:r w:rsidRPr="002D0C3F">
              <w:rPr>
                <w:rStyle w:val="a9"/>
                <w:b w:val="0"/>
              </w:rPr>
              <w:t xml:space="preserve"> к постановлению</w:t>
            </w:r>
            <w:r>
              <w:rPr>
                <w:rStyle w:val="a9"/>
                <w:b w:val="0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3D2493" w:rsidRPr="002D0C3F" w:rsidRDefault="003D2493" w:rsidP="003D2493">
            <w:pPr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От </w:t>
            </w:r>
            <w:r w:rsidR="00150D3E">
              <w:rPr>
                <w:rStyle w:val="a9"/>
                <w:b w:val="0"/>
              </w:rPr>
              <w:t>28.09.2018 № 267</w:t>
            </w:r>
          </w:p>
        </w:tc>
      </w:tr>
    </w:tbl>
    <w:p w:rsidR="003D2493" w:rsidRDefault="003D2493" w:rsidP="003D2493">
      <w:pPr>
        <w:jc w:val="center"/>
        <w:rPr>
          <w:b/>
          <w:bCs/>
        </w:rPr>
      </w:pPr>
    </w:p>
    <w:p w:rsidR="006C35CB" w:rsidRPr="006C35CB" w:rsidRDefault="006C35CB" w:rsidP="003D2493">
      <w:pPr>
        <w:jc w:val="center"/>
        <w:rPr>
          <w:b/>
          <w:bCs/>
        </w:rPr>
      </w:pPr>
      <w:r w:rsidRPr="006C35CB">
        <w:rPr>
          <w:b/>
          <w:color w:val="000000"/>
          <w:spacing w:val="-10"/>
          <w:lang w:bidi="ru-RU"/>
        </w:rPr>
        <w:t>Порядок</w:t>
      </w:r>
      <w:r w:rsidRPr="00150D3E">
        <w:rPr>
          <w:b/>
          <w:color w:val="000000"/>
          <w:spacing w:val="-10"/>
          <w:lang w:bidi="ru-RU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муниципальный учреждений и муниципальных унитарных </w:t>
      </w:r>
      <w:r w:rsidRPr="006C35CB">
        <w:rPr>
          <w:b/>
          <w:color w:val="000000"/>
          <w:lang w:bidi="ru-RU"/>
        </w:rPr>
        <w:t>предприятий Красноборского городского поселения Тосненского района Ленинградской области</w:t>
      </w:r>
    </w:p>
    <w:p w:rsidR="006C35CB" w:rsidRPr="006C35CB" w:rsidRDefault="006C35CB" w:rsidP="003D2493">
      <w:pPr>
        <w:jc w:val="center"/>
        <w:rPr>
          <w:b/>
          <w:bCs/>
        </w:rPr>
      </w:pPr>
    </w:p>
    <w:p w:rsidR="006C35CB" w:rsidRPr="006C35CB" w:rsidRDefault="006C35CB" w:rsidP="006C35CB">
      <w:pPr>
        <w:widowControl w:val="0"/>
        <w:ind w:firstLine="709"/>
        <w:jc w:val="both"/>
        <w:rPr>
          <w:rFonts w:eastAsia="Book Antiqua"/>
          <w:lang w:bidi="ru-RU"/>
        </w:rPr>
      </w:pPr>
      <w:r w:rsidRPr="006C35CB">
        <w:rPr>
          <w:rFonts w:eastAsia="Book Antiqua"/>
          <w:color w:val="000000"/>
          <w:lang w:bidi="ru-RU"/>
        </w:rPr>
        <w:t>1.Настоящий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</w:t>
      </w:r>
      <w:r>
        <w:rPr>
          <w:rFonts w:eastAsia="Book Antiqua"/>
          <w:color w:val="000000"/>
          <w:lang w:bidi="ru-RU"/>
        </w:rPr>
        <w:t xml:space="preserve"> </w:t>
      </w:r>
      <w:r w:rsidRPr="006C35CB">
        <w:rPr>
          <w:rFonts w:eastAsia="Book Antiqua"/>
          <w:color w:val="000000"/>
          <w:lang w:bidi="ru-RU"/>
        </w:rPr>
        <w:t>учреждений и муни</w:t>
      </w:r>
      <w:r>
        <w:rPr>
          <w:rFonts w:eastAsia="Book Antiqua"/>
          <w:color w:val="000000"/>
          <w:lang w:bidi="ru-RU"/>
        </w:rPr>
        <w:t xml:space="preserve">ципальных унитарных предприятий Красноборского городского поселения Тосненского района Ленинградской области </w:t>
      </w:r>
      <w:r w:rsidRPr="006C35CB">
        <w:rPr>
          <w:rFonts w:eastAsia="Book Antiqua"/>
          <w:color w:val="000000"/>
          <w:lang w:bidi="ru-RU"/>
        </w:rPr>
        <w:t>в</w:t>
      </w:r>
      <w:r>
        <w:rPr>
          <w:rFonts w:eastAsia="Book Antiqua"/>
          <w:color w:val="000000"/>
          <w:lang w:bidi="ru-RU"/>
        </w:rPr>
        <w:t xml:space="preserve"> </w:t>
      </w:r>
      <w:r w:rsidRPr="006C35CB">
        <w:rPr>
          <w:rFonts w:eastAsia="Book Antiqua"/>
          <w:color w:val="000000"/>
          <w:lang w:bidi="ru-RU"/>
        </w:rPr>
        <w:t>информац</w:t>
      </w:r>
      <w:r>
        <w:rPr>
          <w:rFonts w:eastAsia="Book Antiqua"/>
          <w:color w:val="000000"/>
          <w:lang w:bidi="ru-RU"/>
        </w:rPr>
        <w:t>ионно-телекоммуникационной</w:t>
      </w:r>
      <w:r>
        <w:rPr>
          <w:rFonts w:eastAsia="Book Antiqua"/>
          <w:color w:val="000000"/>
          <w:lang w:bidi="ru-RU"/>
        </w:rPr>
        <w:tab/>
        <w:t xml:space="preserve">сети </w:t>
      </w:r>
      <w:r w:rsidRPr="006C35CB">
        <w:rPr>
          <w:rFonts w:eastAsia="Book Antiqua"/>
          <w:color w:val="000000"/>
          <w:lang w:bidi="ru-RU"/>
        </w:rPr>
        <w:t>"Интернет" (далее</w:t>
      </w:r>
      <w:r>
        <w:rPr>
          <w:rFonts w:eastAsia="Book Antiqua"/>
          <w:color w:val="000000"/>
          <w:lang w:bidi="ru-RU"/>
        </w:rPr>
        <w:t xml:space="preserve"> </w:t>
      </w:r>
      <w:r w:rsidRPr="006C35CB">
        <w:rPr>
          <w:rFonts w:eastAsia="Book Antiqua"/>
          <w:color w:val="000000"/>
          <w:lang w:bidi="ru-RU"/>
        </w:rPr>
        <w:t>соответственно - информация, муниципальные учреждения, муниципальные унитарные предприятия) и представления указа</w:t>
      </w:r>
      <w:r>
        <w:rPr>
          <w:rFonts w:eastAsia="Book Antiqua"/>
          <w:color w:val="000000"/>
          <w:lang w:bidi="ru-RU"/>
        </w:rPr>
        <w:t>нными лицами данной информации.</w:t>
      </w:r>
    </w:p>
    <w:p w:rsidR="006C35CB" w:rsidRPr="006C35CB" w:rsidRDefault="006C35CB" w:rsidP="006C35CB">
      <w:pPr>
        <w:widowControl w:val="0"/>
        <w:tabs>
          <w:tab w:val="left" w:pos="4343"/>
        </w:tabs>
        <w:ind w:firstLine="709"/>
        <w:jc w:val="both"/>
        <w:rPr>
          <w:rFonts w:eastAsia="Book Antiqua"/>
          <w:lang w:bidi="ru-RU"/>
        </w:rPr>
      </w:pPr>
      <w:r w:rsidRPr="006C35CB">
        <w:rPr>
          <w:rFonts w:eastAsia="Book Antiqua"/>
          <w:color w:val="000000"/>
          <w:lang w:bidi="ru-RU"/>
        </w:rPr>
        <w:t>2</w:t>
      </w:r>
      <w:r>
        <w:rPr>
          <w:rFonts w:eastAsia="Book Antiqua"/>
          <w:color w:val="000000"/>
          <w:lang w:bidi="ru-RU"/>
        </w:rPr>
        <w:t>.Информация о рассчитываемой за</w:t>
      </w:r>
      <w:r w:rsidRPr="006C35CB">
        <w:rPr>
          <w:rFonts w:eastAsia="Book Antiqua"/>
          <w:color w:val="000000"/>
          <w:lang w:bidi="ru-RU"/>
        </w:rPr>
        <w:t xml:space="preserve"> календарный год среднемесячной зар</w:t>
      </w:r>
      <w:r>
        <w:rPr>
          <w:rFonts w:eastAsia="Book Antiqua"/>
          <w:color w:val="000000"/>
          <w:lang w:bidi="ru-RU"/>
        </w:rPr>
        <w:t>аботной плате руководителей, их</w:t>
      </w:r>
      <w:r w:rsidRPr="006C35CB">
        <w:rPr>
          <w:rFonts w:eastAsia="Book Antiqua"/>
          <w:color w:val="000000"/>
          <w:lang w:bidi="ru-RU"/>
        </w:rPr>
        <w:t xml:space="preserve"> заместителей, главных бухгалтеров муниципальных учреждений и муниципальных унитарных предприятий </w:t>
      </w:r>
      <w:r>
        <w:rPr>
          <w:rFonts w:eastAsia="Book Antiqua"/>
          <w:color w:val="000000"/>
          <w:lang w:bidi="ru-RU"/>
        </w:rPr>
        <w:t>Красноборского городского поселения Тосненского района Ленинградской области</w:t>
      </w:r>
      <w:r w:rsidRPr="006C35CB">
        <w:rPr>
          <w:rFonts w:eastAsia="Book Antiqua"/>
          <w:color w:val="000000"/>
          <w:lang w:bidi="ru-RU"/>
        </w:rPr>
        <w:t xml:space="preserve"> на официальном сайте</w:t>
      </w:r>
      <w:r>
        <w:rPr>
          <w:rFonts w:eastAsia="Book Antiqua"/>
          <w:color w:val="000000"/>
          <w:lang w:bidi="ru-RU"/>
        </w:rPr>
        <w:t xml:space="preserve"> </w:t>
      </w:r>
      <w:r w:rsidRPr="006C35CB">
        <w:rPr>
          <w:rFonts w:eastAsia="Book Antiqua"/>
          <w:color w:val="000000"/>
          <w:lang w:bidi="ru-RU"/>
        </w:rPr>
        <w:t>Красноборского городского поселения Тосненского района Ленинградской области в сети И</w:t>
      </w:r>
      <w:r>
        <w:rPr>
          <w:rFonts w:eastAsia="Book Antiqua"/>
          <w:color w:val="000000"/>
          <w:lang w:bidi="ru-RU"/>
        </w:rPr>
        <w:t>нтернет по адресу: www.krbor.ru</w:t>
      </w:r>
      <w:r w:rsidRPr="006C35CB">
        <w:rPr>
          <w:rFonts w:eastAsia="Book Antiqua"/>
          <w:color w:val="000000"/>
          <w:lang w:bidi="ru-RU"/>
        </w:rPr>
        <w:t xml:space="preserve"> по форме, установленной п</w:t>
      </w:r>
      <w:r>
        <w:rPr>
          <w:rFonts w:eastAsia="Book Antiqua"/>
          <w:color w:val="000000"/>
          <w:lang w:bidi="ru-RU"/>
        </w:rPr>
        <w:t>риложением к настоящему Порядку.</w:t>
      </w:r>
    </w:p>
    <w:p w:rsidR="006C35CB" w:rsidRPr="006C35CB" w:rsidRDefault="006C35CB" w:rsidP="006C35CB">
      <w:pPr>
        <w:widowControl w:val="0"/>
        <w:ind w:firstLine="709"/>
        <w:jc w:val="both"/>
        <w:rPr>
          <w:rFonts w:eastAsia="Book Antiqua"/>
          <w:lang w:bidi="ru-RU"/>
        </w:rPr>
      </w:pPr>
      <w:r w:rsidRPr="006C35CB">
        <w:rPr>
          <w:rFonts w:eastAsia="Book Antiqua"/>
          <w:color w:val="000000"/>
          <w:lang w:bidi="ru-RU"/>
        </w:rPr>
        <w:t>3.В составе информации, предусмотренной, пунктом 2 настоящего Порядка, запрещается указывать данные, позволяющие определить место жительства, почтовый адрес, тел</w:t>
      </w:r>
      <w:r>
        <w:rPr>
          <w:rFonts w:eastAsia="Book Antiqua"/>
          <w:color w:val="000000"/>
          <w:lang w:bidi="ru-RU"/>
        </w:rPr>
        <w:t>ефон и иные и</w:t>
      </w:r>
      <w:r w:rsidRPr="006C35CB">
        <w:rPr>
          <w:rFonts w:eastAsia="Book Antiqua"/>
          <w:color w:val="000000"/>
          <w:lang w:bidi="ru-RU"/>
        </w:rPr>
        <w:t>ндивидуальные средства коммуникации лиц, в отношении которых размещается информация</w:t>
      </w:r>
      <w:r>
        <w:rPr>
          <w:rFonts w:eastAsia="Book Antiqua"/>
          <w:color w:val="000000"/>
          <w:lang w:bidi="ru-RU"/>
        </w:rPr>
        <w:t>, а также сведения, отнесенные</w:t>
      </w:r>
      <w:r w:rsidRPr="006C35CB">
        <w:rPr>
          <w:rFonts w:eastAsia="Book Antiqua"/>
          <w:color w:val="000000"/>
          <w:lang w:bidi="ru-RU"/>
        </w:rPr>
        <w:t xml:space="preserve"> к </w:t>
      </w:r>
      <w:r>
        <w:rPr>
          <w:rFonts w:eastAsia="Book Antiqua"/>
          <w:color w:val="000000"/>
          <w:lang w:bidi="ru-RU"/>
        </w:rPr>
        <w:t>государственной</w:t>
      </w:r>
      <w:r w:rsidRPr="006C35CB">
        <w:rPr>
          <w:rFonts w:eastAsia="Book Antiqua"/>
          <w:color w:val="000000"/>
          <w:lang w:bidi="ru-RU"/>
        </w:rPr>
        <w:t xml:space="preserve"> тайне или сведениям</w:t>
      </w:r>
      <w:r>
        <w:rPr>
          <w:rFonts w:eastAsia="Book Antiqua"/>
          <w:color w:val="000000"/>
          <w:lang w:bidi="ru-RU"/>
        </w:rPr>
        <w:t xml:space="preserve"> конфиденциального характера.</w:t>
      </w:r>
    </w:p>
    <w:p w:rsidR="006C35CB" w:rsidRPr="006C35CB" w:rsidRDefault="006C35CB" w:rsidP="006C35CB">
      <w:pPr>
        <w:widowControl w:val="0"/>
        <w:ind w:firstLine="709"/>
        <w:jc w:val="both"/>
        <w:rPr>
          <w:rFonts w:eastAsia="Book Antiqua"/>
          <w:lang w:bidi="ru-RU"/>
        </w:rPr>
      </w:pPr>
      <w:r>
        <w:rPr>
          <w:rFonts w:eastAsia="Candara"/>
          <w:color w:val="000000"/>
          <w:lang w:bidi="ru-RU"/>
        </w:rPr>
        <w:t xml:space="preserve">4.Информация представляется муниципальными </w:t>
      </w:r>
      <w:r w:rsidRPr="006C35CB">
        <w:rPr>
          <w:rFonts w:eastAsia="Book Antiqua"/>
          <w:color w:val="000000"/>
          <w:lang w:bidi="ru-RU"/>
        </w:rPr>
        <w:t xml:space="preserve">учреждениями, </w:t>
      </w:r>
      <w:r>
        <w:rPr>
          <w:rFonts w:eastAsia="Book Antiqua"/>
          <w:color w:val="000000"/>
          <w:lang w:bidi="ru-RU"/>
        </w:rPr>
        <w:t xml:space="preserve">муниципальными унитарными предприятиями ежегодно по </w:t>
      </w:r>
      <w:r w:rsidRPr="006C35CB">
        <w:rPr>
          <w:rFonts w:eastAsia="Book Antiqua"/>
          <w:color w:val="000000"/>
          <w:lang w:bidi="ru-RU"/>
        </w:rPr>
        <w:t>форме, согласно</w:t>
      </w:r>
      <w:r>
        <w:rPr>
          <w:rFonts w:eastAsia="Book Antiqua"/>
          <w:color w:val="000000"/>
          <w:lang w:bidi="ru-RU"/>
        </w:rPr>
        <w:t xml:space="preserve"> </w:t>
      </w:r>
      <w:r w:rsidRPr="006C35CB">
        <w:rPr>
          <w:rFonts w:eastAsia="Book Antiqua"/>
          <w:color w:val="000000"/>
          <w:lang w:bidi="ru-RU"/>
        </w:rPr>
        <w:t>приложению к настоящему Порядку, в отраслевой орган Администрации, в срок до «</w:t>
      </w:r>
      <w:r>
        <w:rPr>
          <w:rFonts w:eastAsia="Book Antiqua"/>
          <w:color w:val="000000"/>
          <w:lang w:bidi="ru-RU"/>
        </w:rPr>
        <w:t>30» апреля</w:t>
      </w:r>
      <w:r w:rsidRPr="006C35CB">
        <w:rPr>
          <w:rFonts w:eastAsia="Book Antiqua"/>
          <w:color w:val="000000"/>
          <w:lang w:bidi="ru-RU"/>
        </w:rPr>
        <w:t xml:space="preserve"> года,</w:t>
      </w:r>
      <w:r>
        <w:rPr>
          <w:rFonts w:eastAsia="Book Antiqua"/>
          <w:color w:val="000000"/>
          <w:lang w:bidi="ru-RU"/>
        </w:rPr>
        <w:t xml:space="preserve"> </w:t>
      </w:r>
      <w:r w:rsidRPr="006C35CB">
        <w:rPr>
          <w:rFonts w:eastAsia="Book Antiqua"/>
          <w:color w:val="000000"/>
          <w:lang w:bidi="ru-RU"/>
        </w:rPr>
        <w:t>следующего за отчетным.</w:t>
      </w:r>
    </w:p>
    <w:p w:rsidR="006C35CB" w:rsidRDefault="006C35CB" w:rsidP="006D6BBD">
      <w:pPr>
        <w:ind w:firstLine="709"/>
        <w:jc w:val="both"/>
        <w:rPr>
          <w:bCs/>
        </w:rPr>
      </w:pPr>
      <w:r>
        <w:rPr>
          <w:bCs/>
        </w:rPr>
        <w:t>5.</w:t>
      </w:r>
      <w:r w:rsidRPr="006C35CB">
        <w:rPr>
          <w:bCs/>
        </w:rPr>
        <w:t xml:space="preserve">Размещение </w:t>
      </w:r>
      <w:r w:rsidR="006D6BBD">
        <w:rPr>
          <w:bCs/>
        </w:rPr>
        <w:t>размещение на официальном</w:t>
      </w:r>
      <w:r w:rsidR="006D6BBD" w:rsidRPr="006D6BBD">
        <w:rPr>
          <w:bCs/>
        </w:rPr>
        <w:t xml:space="preserve"> сайте ин</w:t>
      </w:r>
      <w:r w:rsidR="006D6BBD">
        <w:rPr>
          <w:bCs/>
        </w:rPr>
        <w:t xml:space="preserve">формации, указанной в пункте 2 </w:t>
      </w:r>
      <w:r w:rsidR="006D6BBD" w:rsidRPr="006D6BBD">
        <w:rPr>
          <w:bCs/>
        </w:rPr>
        <w:t xml:space="preserve">настоящего Порядка, обеспечивается </w:t>
      </w:r>
      <w:r w:rsidR="006D6BBD">
        <w:rPr>
          <w:bCs/>
        </w:rPr>
        <w:t>начальником финансово-экономического отдела – главным бухгалтером</w:t>
      </w:r>
      <w:r w:rsidR="006D6BBD" w:rsidRPr="006D6BBD">
        <w:rPr>
          <w:bCs/>
        </w:rPr>
        <w:t xml:space="preserve"> Администрации</w:t>
      </w:r>
      <w:r w:rsidR="006D6BBD">
        <w:rPr>
          <w:bCs/>
        </w:rPr>
        <w:t xml:space="preserve"> </w:t>
      </w:r>
      <w:r w:rsidR="006D6BBD" w:rsidRPr="006D6BBD">
        <w:rPr>
          <w:bCs/>
        </w:rPr>
        <w:t>не позднее «</w:t>
      </w:r>
      <w:r w:rsidR="006D6BBD">
        <w:rPr>
          <w:bCs/>
        </w:rPr>
        <w:t xml:space="preserve">01» мая года, </w:t>
      </w:r>
      <w:r w:rsidR="006D6BBD" w:rsidRPr="006D6BBD">
        <w:rPr>
          <w:bCs/>
        </w:rPr>
        <w:t>следующего</w:t>
      </w:r>
      <w:r w:rsidR="006D6BBD" w:rsidRPr="006D6BBD">
        <w:rPr>
          <w:bCs/>
        </w:rPr>
        <w:tab/>
        <w:t>за</w:t>
      </w:r>
      <w:r w:rsidR="006D6BBD">
        <w:rPr>
          <w:bCs/>
        </w:rPr>
        <w:t xml:space="preserve"> </w:t>
      </w:r>
      <w:r w:rsidR="006D6BBD" w:rsidRPr="006D6BBD">
        <w:rPr>
          <w:bCs/>
        </w:rPr>
        <w:t>отчетным.</w:t>
      </w:r>
    </w:p>
    <w:p w:rsidR="006D6BBD" w:rsidRDefault="006D6BBD" w:rsidP="006D6BBD">
      <w:pPr>
        <w:ind w:firstLine="709"/>
        <w:jc w:val="both"/>
        <w:rPr>
          <w:bCs/>
        </w:rPr>
      </w:pPr>
      <w:r>
        <w:rPr>
          <w:bCs/>
        </w:rPr>
        <w:t>6.</w:t>
      </w:r>
      <w:r w:rsidRPr="006D6BBD">
        <w:rPr>
          <w:bCs/>
        </w:rPr>
        <w:t>Информация, указанная в пункте 2 настоящего Порядка, размещается на официальном сайте на постоянной основе и удалению не подлежит.</w:t>
      </w:r>
    </w:p>
    <w:p w:rsidR="006D6BBD" w:rsidRDefault="006D6BBD" w:rsidP="006D6BBD">
      <w:pPr>
        <w:ind w:firstLine="709"/>
        <w:jc w:val="both"/>
        <w:rPr>
          <w:bCs/>
        </w:rPr>
      </w:pPr>
      <w:r>
        <w:rPr>
          <w:bCs/>
        </w:rPr>
        <w:t xml:space="preserve">7.Информация, указанная в пункте </w:t>
      </w:r>
      <w:r w:rsidRPr="006D6BBD">
        <w:rPr>
          <w:bCs/>
        </w:rPr>
        <w:t>2 настоящего Порядка,</w:t>
      </w:r>
      <w:r>
        <w:rPr>
          <w:bCs/>
        </w:rPr>
        <w:t xml:space="preserve"> представляется руководителями </w:t>
      </w:r>
      <w:r w:rsidRPr="006D6BBD">
        <w:rPr>
          <w:bCs/>
        </w:rPr>
        <w:t>соответствующих муниципальных учреждений и муниципальных унитарных</w:t>
      </w:r>
      <w:r>
        <w:rPr>
          <w:bCs/>
        </w:rPr>
        <w:t xml:space="preserve"> предприятий Красноборского городского поселения Тосненского района Ленинградской области</w:t>
      </w:r>
      <w:r w:rsidRPr="006D6BBD">
        <w:rPr>
          <w:bCs/>
        </w:rPr>
        <w:t xml:space="preserve"> </w:t>
      </w:r>
      <w:r>
        <w:rPr>
          <w:bCs/>
        </w:rPr>
        <w:t xml:space="preserve">в </w:t>
      </w:r>
      <w:r w:rsidRPr="006D6BBD">
        <w:rPr>
          <w:bCs/>
        </w:rPr>
        <w:t xml:space="preserve">срок до </w:t>
      </w:r>
      <w:r>
        <w:rPr>
          <w:bCs/>
        </w:rPr>
        <w:t>29 апреля</w:t>
      </w:r>
      <w:r w:rsidRPr="006D6BBD">
        <w:rPr>
          <w:bCs/>
        </w:rPr>
        <w:t xml:space="preserve"> года, следующего за</w:t>
      </w:r>
      <w:r>
        <w:rPr>
          <w:bCs/>
        </w:rPr>
        <w:t xml:space="preserve"> </w:t>
      </w:r>
      <w:r w:rsidRPr="006D6BBD">
        <w:rPr>
          <w:bCs/>
        </w:rPr>
        <w:t xml:space="preserve">отчетным периодом, в </w:t>
      </w:r>
      <w:r>
        <w:rPr>
          <w:bCs/>
        </w:rPr>
        <w:t>письменном виде по форме</w:t>
      </w:r>
      <w:r w:rsidRPr="006D6BBD">
        <w:rPr>
          <w:bCs/>
        </w:rPr>
        <w:t xml:space="preserve">, установленной приложением к настоящему Порядку, </w:t>
      </w:r>
      <w:r>
        <w:rPr>
          <w:bCs/>
        </w:rPr>
        <w:t>начальнику</w:t>
      </w:r>
      <w:r w:rsidRPr="006D6BBD">
        <w:rPr>
          <w:bCs/>
        </w:rPr>
        <w:t xml:space="preserve"> финансово</w:t>
      </w:r>
      <w:r>
        <w:rPr>
          <w:bCs/>
        </w:rPr>
        <w:t>-экономического отдела – главному бухгалтеру</w:t>
      </w:r>
      <w:r w:rsidRPr="006D6BBD">
        <w:rPr>
          <w:bCs/>
        </w:rPr>
        <w:t xml:space="preserve"> Администрации.</w:t>
      </w:r>
    </w:p>
    <w:p w:rsidR="006C35CB" w:rsidRDefault="006D6BBD" w:rsidP="006D6BBD">
      <w:pPr>
        <w:ind w:firstLine="709"/>
        <w:jc w:val="both"/>
        <w:rPr>
          <w:bCs/>
        </w:rPr>
      </w:pPr>
      <w:r>
        <w:rPr>
          <w:bCs/>
        </w:rPr>
        <w:t>8.</w:t>
      </w:r>
      <w:r w:rsidRPr="006D6BBD">
        <w:rPr>
          <w:bCs/>
        </w:rPr>
        <w:t>Ответственность за своевременность представления информации, указанной в пункте 2 настоящего Порядка, ее полноту и достоверность возлагается на руководителей муниципальных учреждений и муниципальных унитарных предприятий</w:t>
      </w:r>
      <w:r>
        <w:rPr>
          <w:bCs/>
        </w:rPr>
        <w:t xml:space="preserve"> Красноборского городского поселения Тосненского района Ленинградской области.</w:t>
      </w:r>
    </w:p>
    <w:p w:rsidR="006D6BBD" w:rsidRDefault="006D6BBD" w:rsidP="006D6BBD">
      <w:pPr>
        <w:ind w:firstLine="709"/>
        <w:jc w:val="both"/>
        <w:rPr>
          <w:bCs/>
        </w:rPr>
      </w:pPr>
      <w:r>
        <w:rPr>
          <w:bCs/>
        </w:rPr>
        <w:t>9.</w:t>
      </w:r>
      <w:r w:rsidRPr="006D6BBD">
        <w:rPr>
          <w:bCs/>
        </w:rPr>
        <w:t xml:space="preserve">В случае если руководителем, его заместителем или </w:t>
      </w:r>
      <w:r>
        <w:rPr>
          <w:bCs/>
        </w:rPr>
        <w:t xml:space="preserve">главным бухгалтером учреждения </w:t>
      </w:r>
      <w:r w:rsidRPr="006D6BBD">
        <w:rPr>
          <w:bCs/>
        </w:rPr>
        <w:t xml:space="preserve">предприятия обнаружено, что в размещенной на соответствующем сайте в </w:t>
      </w:r>
      <w:r>
        <w:rPr>
          <w:bCs/>
        </w:rPr>
        <w:t>информационно</w:t>
      </w:r>
      <w:r w:rsidRPr="006D6BBD">
        <w:rPr>
          <w:bCs/>
        </w:rPr>
        <w:t>-телекоммуникационной сети</w:t>
      </w:r>
      <w:r>
        <w:rPr>
          <w:bCs/>
        </w:rPr>
        <w:t xml:space="preserve"> "Интернет" информации </w:t>
      </w:r>
      <w:r w:rsidRPr="006D6BBD">
        <w:rPr>
          <w:bCs/>
        </w:rPr>
        <w:t xml:space="preserve">не </w:t>
      </w:r>
      <w:r>
        <w:rPr>
          <w:bCs/>
        </w:rPr>
        <w:t>отражены или не полностью отражены какие-</w:t>
      </w:r>
      <w:r w:rsidRPr="006D6BBD">
        <w:rPr>
          <w:bCs/>
        </w:rPr>
        <w:t xml:space="preserve">либо сведения либо имеются </w:t>
      </w:r>
      <w:r>
        <w:rPr>
          <w:bCs/>
        </w:rPr>
        <w:t xml:space="preserve">ошибки или неточности, он вправе </w:t>
      </w:r>
      <w:r w:rsidRPr="006D6BBD">
        <w:rPr>
          <w:bCs/>
        </w:rPr>
        <w:t>представить</w:t>
      </w:r>
      <w:r>
        <w:rPr>
          <w:bCs/>
        </w:rPr>
        <w:t xml:space="preserve"> уточненные сведения в течение 30 календарных дней после окончания срока, указанного в пункте 5 настоящего Порядка.</w:t>
      </w:r>
    </w:p>
    <w:p w:rsidR="006D6BBD" w:rsidRDefault="006D6BBD" w:rsidP="006D6BBD">
      <w:pPr>
        <w:ind w:firstLine="709"/>
        <w:jc w:val="both"/>
        <w:rPr>
          <w:bCs/>
        </w:rPr>
      </w:pPr>
      <w:r>
        <w:rPr>
          <w:bCs/>
        </w:rPr>
        <w:t>10.</w:t>
      </w:r>
      <w:r w:rsidRPr="006D6BBD">
        <w:rPr>
          <w:bCs/>
        </w:rPr>
        <w:t xml:space="preserve">Уточненные сведения, представленные в соответствии с пунктом 8 настоящего Порядка, подлежат размещению на соответствующем сайте в информационно-телекоммуникационной сети </w:t>
      </w:r>
      <w:r w:rsidRPr="006D6BBD">
        <w:rPr>
          <w:bCs/>
        </w:rPr>
        <w:lastRenderedPageBreak/>
        <w:t>"Интернет" в срок не позднее окончания рабочего дня, следующего за днем представления уточненных сведений.</w:t>
      </w:r>
    </w:p>
    <w:p w:rsidR="006D6BBD" w:rsidRPr="006D6BBD" w:rsidRDefault="006D6BBD" w:rsidP="006D6BBD">
      <w:pPr>
        <w:ind w:firstLine="709"/>
        <w:jc w:val="both"/>
        <w:rPr>
          <w:bCs/>
        </w:rPr>
      </w:pPr>
      <w:r>
        <w:rPr>
          <w:bCs/>
        </w:rPr>
        <w:t>11.</w:t>
      </w:r>
      <w:r w:rsidRPr="006D6BBD">
        <w:rPr>
          <w:bCs/>
        </w:rPr>
        <w:t xml:space="preserve">Специалисты, </w:t>
      </w:r>
      <w:r>
        <w:rPr>
          <w:bCs/>
        </w:rPr>
        <w:t>обеспечивающие</w:t>
      </w:r>
      <w:r w:rsidRPr="006D6BBD">
        <w:rPr>
          <w:bCs/>
        </w:rPr>
        <w:t xml:space="preserve"> размещение информации на </w:t>
      </w:r>
      <w:r>
        <w:rPr>
          <w:bCs/>
        </w:rPr>
        <w:t>официальном сайте администраций</w:t>
      </w:r>
      <w:r w:rsidRPr="006D6BBD">
        <w:rPr>
          <w:bCs/>
        </w:rPr>
        <w:t xml:space="preserve"> </w:t>
      </w:r>
      <w:r>
        <w:rPr>
          <w:bCs/>
        </w:rPr>
        <w:t>несут ответственность</w:t>
      </w:r>
      <w:r w:rsidRPr="006D6BBD">
        <w:rPr>
          <w:bCs/>
        </w:rPr>
        <w:t xml:space="preserve"> в соответствии с законодательством Российской </w:t>
      </w:r>
      <w:r>
        <w:rPr>
          <w:bCs/>
        </w:rPr>
        <w:t>Федерации за н</w:t>
      </w:r>
      <w:r w:rsidRPr="006D6BBD">
        <w:rPr>
          <w:bCs/>
        </w:rPr>
        <w:t xml:space="preserve">арушение порядка сбора, хранения, использования </w:t>
      </w:r>
      <w:r>
        <w:rPr>
          <w:bCs/>
        </w:rPr>
        <w:t>или распространения персональных</w:t>
      </w:r>
      <w:r w:rsidRPr="006D6BBD">
        <w:rPr>
          <w:bCs/>
        </w:rPr>
        <w:t xml:space="preserve"> данных, а также за разглашение </w:t>
      </w:r>
      <w:r>
        <w:rPr>
          <w:bCs/>
        </w:rPr>
        <w:t>сведений, отнесенных</w:t>
      </w:r>
      <w:r w:rsidRPr="006D6BBD">
        <w:rPr>
          <w:bCs/>
        </w:rPr>
        <w:t xml:space="preserve"> к Государственной тайне или являющихся сведениями конфиденциального характера.</w:t>
      </w:r>
    </w:p>
    <w:p w:rsidR="006C35CB" w:rsidRPr="006C35CB" w:rsidRDefault="006C35CB" w:rsidP="003D2493">
      <w:pPr>
        <w:jc w:val="center"/>
        <w:rPr>
          <w:bCs/>
        </w:rPr>
      </w:pPr>
    </w:p>
    <w:p w:rsidR="006C35CB" w:rsidRPr="006C35CB" w:rsidRDefault="006C35CB" w:rsidP="003D2493">
      <w:pPr>
        <w:jc w:val="center"/>
        <w:rPr>
          <w:bCs/>
        </w:rPr>
      </w:pPr>
    </w:p>
    <w:p w:rsidR="006C35CB" w:rsidRPr="006C35CB" w:rsidRDefault="006C35CB" w:rsidP="003D2493">
      <w:pPr>
        <w:jc w:val="center"/>
        <w:rPr>
          <w:bCs/>
        </w:rPr>
      </w:pPr>
    </w:p>
    <w:p w:rsidR="006C35CB" w:rsidRPr="006C35CB" w:rsidRDefault="006C35CB" w:rsidP="003D2493">
      <w:pPr>
        <w:jc w:val="center"/>
        <w:rPr>
          <w:bCs/>
        </w:rPr>
      </w:pPr>
    </w:p>
    <w:p w:rsidR="006C35CB" w:rsidRPr="006C35CB" w:rsidRDefault="006C35CB" w:rsidP="003D2493">
      <w:pPr>
        <w:jc w:val="center"/>
        <w:rPr>
          <w:bCs/>
        </w:rPr>
      </w:pPr>
    </w:p>
    <w:p w:rsidR="006C35CB" w:rsidRDefault="006C35CB" w:rsidP="003D2493">
      <w:pPr>
        <w:jc w:val="center"/>
        <w:rPr>
          <w:b/>
          <w:bCs/>
        </w:rPr>
      </w:pPr>
    </w:p>
    <w:p w:rsidR="006C35CB" w:rsidRDefault="006C35CB" w:rsidP="003D2493">
      <w:pPr>
        <w:jc w:val="center"/>
        <w:rPr>
          <w:b/>
          <w:bCs/>
        </w:rPr>
      </w:pPr>
    </w:p>
    <w:p w:rsidR="006C35CB" w:rsidRDefault="006C35CB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p w:rsidR="006D6BBD" w:rsidRDefault="006D6BBD" w:rsidP="003D2493">
      <w:pPr>
        <w:jc w:val="center"/>
        <w:rPr>
          <w:b/>
          <w:bCs/>
        </w:rPr>
      </w:pPr>
    </w:p>
    <w:tbl>
      <w:tblPr>
        <w:tblW w:w="5137" w:type="dxa"/>
        <w:tblInd w:w="5211" w:type="dxa"/>
        <w:tblLook w:val="04A0" w:firstRow="1" w:lastRow="0" w:firstColumn="1" w:lastColumn="0" w:noHBand="0" w:noVBand="1"/>
      </w:tblPr>
      <w:tblGrid>
        <w:gridCol w:w="5137"/>
      </w:tblGrid>
      <w:tr w:rsidR="00150D3E" w:rsidRPr="00E82DDC" w:rsidTr="008C7DDB">
        <w:tc>
          <w:tcPr>
            <w:tcW w:w="5137" w:type="dxa"/>
            <w:shd w:val="clear" w:color="auto" w:fill="auto"/>
          </w:tcPr>
          <w:p w:rsidR="00150D3E" w:rsidRPr="002D0C3F" w:rsidRDefault="00150D3E" w:rsidP="00150D3E">
            <w:pPr>
              <w:jc w:val="both"/>
              <w:rPr>
                <w:rStyle w:val="a9"/>
                <w:b w:val="0"/>
              </w:rPr>
            </w:pPr>
            <w:r w:rsidRPr="00150D3E">
              <w:rPr>
                <w:rStyle w:val="a9"/>
                <w:b w:val="0"/>
              </w:rPr>
              <w:lastRenderedPageBreak/>
              <w:t>Информация о рассчитываемой среднемесячной заработной плате руководителей, их заместителей и главных бухгалтеров</w:t>
            </w:r>
          </w:p>
        </w:tc>
      </w:tr>
    </w:tbl>
    <w:p w:rsidR="00150D3E" w:rsidRPr="00150D3E" w:rsidRDefault="00150D3E" w:rsidP="003D2493">
      <w:pPr>
        <w:jc w:val="center"/>
        <w:rPr>
          <w:b/>
          <w:bCs/>
        </w:rPr>
      </w:pPr>
    </w:p>
    <w:p w:rsidR="00150D3E" w:rsidRPr="00150D3E" w:rsidRDefault="00150D3E" w:rsidP="00150D3E">
      <w:pPr>
        <w:widowControl w:val="0"/>
        <w:spacing w:line="323" w:lineRule="exact"/>
        <w:ind w:right="240"/>
        <w:jc w:val="right"/>
        <w:rPr>
          <w:color w:val="000000"/>
          <w:spacing w:val="-10"/>
          <w:lang w:bidi="ru-RU"/>
        </w:rPr>
      </w:pPr>
      <w:r w:rsidRPr="00150D3E">
        <w:rPr>
          <w:color w:val="000000"/>
          <w:spacing w:val="-10"/>
          <w:lang w:bidi="ru-RU"/>
        </w:rPr>
        <w:t>Приложение</w:t>
      </w:r>
    </w:p>
    <w:p w:rsidR="00150D3E" w:rsidRPr="00150D3E" w:rsidRDefault="00150D3E" w:rsidP="00150D3E">
      <w:pPr>
        <w:widowControl w:val="0"/>
        <w:tabs>
          <w:tab w:val="left" w:leader="underscore" w:pos="11171"/>
        </w:tabs>
        <w:spacing w:after="120"/>
        <w:ind w:firstLine="709"/>
        <w:jc w:val="both"/>
        <w:rPr>
          <w:color w:val="000000"/>
          <w:spacing w:val="-10"/>
          <w:lang w:bidi="ru-RU"/>
        </w:rPr>
      </w:pPr>
      <w:r w:rsidRPr="00150D3E">
        <w:rPr>
          <w:color w:val="000000"/>
          <w:spacing w:val="-10"/>
          <w:lang w:bidi="ru-RU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муниципальный учреждений и муниципальных унитарных </w:t>
      </w:r>
      <w:r w:rsidRPr="00150D3E">
        <w:rPr>
          <w:color w:val="000000"/>
          <w:lang w:bidi="ru-RU"/>
        </w:rPr>
        <w:t>предприятий Красноборского городского поселения Тосненского района Ленинградской области</w:t>
      </w:r>
    </w:p>
    <w:p w:rsidR="00150D3E" w:rsidRDefault="00150D3E" w:rsidP="00150D3E">
      <w:pPr>
        <w:widowControl w:val="0"/>
        <w:spacing w:after="120"/>
        <w:jc w:val="right"/>
        <w:rPr>
          <w:color w:val="000000"/>
          <w:spacing w:val="-10"/>
          <w:sz w:val="30"/>
          <w:szCs w:val="30"/>
          <w:lang w:bidi="ru-RU"/>
        </w:rPr>
      </w:pPr>
      <w:r w:rsidRPr="00150D3E">
        <w:rPr>
          <w:color w:val="000000"/>
          <w:spacing w:val="-10"/>
          <w:sz w:val="30"/>
          <w:szCs w:val="30"/>
          <w:lang w:bidi="ru-RU"/>
        </w:rPr>
        <w:t>Форма</w:t>
      </w:r>
    </w:p>
    <w:p w:rsidR="00150D3E" w:rsidRPr="00150D3E" w:rsidRDefault="00150D3E" w:rsidP="00150D3E">
      <w:pPr>
        <w:widowControl w:val="0"/>
        <w:jc w:val="center"/>
        <w:rPr>
          <w:b/>
          <w:color w:val="000000"/>
          <w:spacing w:val="-10"/>
          <w:sz w:val="30"/>
          <w:szCs w:val="30"/>
          <w:lang w:bidi="ru-RU"/>
        </w:rPr>
      </w:pPr>
      <w:r w:rsidRPr="00150D3E">
        <w:rPr>
          <w:b/>
          <w:color w:val="000000"/>
          <w:spacing w:val="-10"/>
          <w:sz w:val="30"/>
          <w:szCs w:val="30"/>
          <w:lang w:bidi="ru-RU"/>
        </w:rPr>
        <w:t xml:space="preserve">Информация </w:t>
      </w:r>
    </w:p>
    <w:p w:rsidR="00150D3E" w:rsidRDefault="00150D3E" w:rsidP="00150D3E">
      <w:pPr>
        <w:widowControl w:val="0"/>
        <w:jc w:val="center"/>
        <w:rPr>
          <w:b/>
          <w:color w:val="000000"/>
          <w:spacing w:val="-10"/>
          <w:sz w:val="30"/>
          <w:szCs w:val="30"/>
          <w:lang w:bidi="ru-RU"/>
        </w:rPr>
      </w:pPr>
      <w:r>
        <w:rPr>
          <w:b/>
          <w:color w:val="000000"/>
          <w:spacing w:val="-10"/>
          <w:sz w:val="30"/>
          <w:szCs w:val="30"/>
          <w:lang w:bidi="ru-RU"/>
        </w:rPr>
        <w:t>о</w:t>
      </w:r>
      <w:r w:rsidRPr="00150D3E">
        <w:rPr>
          <w:b/>
          <w:color w:val="000000"/>
          <w:spacing w:val="-10"/>
          <w:sz w:val="30"/>
          <w:szCs w:val="30"/>
          <w:lang w:bidi="ru-RU"/>
        </w:rPr>
        <w:t xml:space="preserve">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Красноборского городского поселения Тосненского района Ленинградской области</w:t>
      </w:r>
      <w:r>
        <w:rPr>
          <w:b/>
          <w:color w:val="000000"/>
          <w:spacing w:val="-10"/>
          <w:sz w:val="30"/>
          <w:szCs w:val="30"/>
          <w:lang w:bidi="ru-RU"/>
        </w:rPr>
        <w:t xml:space="preserve"> ________________</w:t>
      </w:r>
    </w:p>
    <w:p w:rsidR="00150D3E" w:rsidRPr="00150D3E" w:rsidRDefault="00150D3E" w:rsidP="00150D3E">
      <w:pPr>
        <w:widowControl w:val="0"/>
        <w:jc w:val="center"/>
        <w:rPr>
          <w:b/>
          <w:color w:val="000000"/>
          <w:spacing w:val="-10"/>
          <w:sz w:val="30"/>
          <w:szCs w:val="30"/>
          <w:lang w:bidi="ru-RU"/>
        </w:rPr>
      </w:pPr>
      <w:r>
        <w:rPr>
          <w:b/>
          <w:color w:val="000000"/>
          <w:spacing w:val="-10"/>
          <w:sz w:val="30"/>
          <w:szCs w:val="30"/>
          <w:lang w:bidi="ru-RU"/>
        </w:rPr>
        <w:t>за 20_____ год</w:t>
      </w:r>
    </w:p>
    <w:p w:rsidR="003D2493" w:rsidRDefault="003D2493" w:rsidP="00150D3E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50D3E" w:rsidRPr="00150D3E" w:rsidTr="00150D3E">
        <w:tc>
          <w:tcPr>
            <w:tcW w:w="10194" w:type="dxa"/>
            <w:gridSpan w:val="2"/>
            <w:vAlign w:val="center"/>
          </w:tcPr>
          <w:p w:rsidR="00150D3E" w:rsidRDefault="00150D3E" w:rsidP="00150D3E">
            <w:pPr>
              <w:jc w:val="center"/>
            </w:pPr>
            <w:r w:rsidRPr="00150D3E">
              <w:t>Наименование муниципального учреждения</w:t>
            </w:r>
          </w:p>
          <w:p w:rsidR="00150D3E" w:rsidRPr="00150D3E" w:rsidRDefault="00150D3E" w:rsidP="00150D3E">
            <w:pPr>
              <w:jc w:val="center"/>
            </w:pPr>
            <w:r w:rsidRPr="00150D3E">
              <w:t xml:space="preserve"> (муниципального унитарного предприятия):</w:t>
            </w:r>
          </w:p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Фамилия, Имя, Отчество руководителя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Рассчитываемая за календарный год среднемесячная заработная плата руководителя (</w:t>
            </w:r>
            <w:proofErr w:type="spellStart"/>
            <w:r w:rsidRPr="00150D3E">
              <w:t>руб</w:t>
            </w:r>
            <w:proofErr w:type="spellEnd"/>
            <w:r w:rsidRPr="00150D3E">
              <w:t>)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Фамилия, Имя, Отчество заместителя руководителя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150D3E">
              <w:t>руб</w:t>
            </w:r>
            <w:proofErr w:type="spellEnd"/>
            <w:r w:rsidRPr="00150D3E">
              <w:t>)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Фамилия, Имя, Отчество главного бухгалтера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  <w:tr w:rsidR="00150D3E" w:rsidRPr="00150D3E" w:rsidTr="00150D3E">
        <w:tc>
          <w:tcPr>
            <w:tcW w:w="5097" w:type="dxa"/>
            <w:vAlign w:val="center"/>
          </w:tcPr>
          <w:p w:rsidR="00150D3E" w:rsidRPr="00150D3E" w:rsidRDefault="00150D3E" w:rsidP="00150D3E">
            <w:r w:rsidRPr="00150D3E"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150D3E">
              <w:t>руб</w:t>
            </w:r>
            <w:proofErr w:type="spellEnd"/>
            <w:r w:rsidRPr="00150D3E">
              <w:t>)</w:t>
            </w:r>
          </w:p>
        </w:tc>
        <w:tc>
          <w:tcPr>
            <w:tcW w:w="5097" w:type="dxa"/>
          </w:tcPr>
          <w:p w:rsidR="00150D3E" w:rsidRPr="00150D3E" w:rsidRDefault="00150D3E" w:rsidP="00150D3E"/>
        </w:tc>
      </w:tr>
    </w:tbl>
    <w:p w:rsidR="00150D3E" w:rsidRDefault="00150D3E" w:rsidP="00150D3E">
      <w:pPr>
        <w:rPr>
          <w:sz w:val="20"/>
          <w:szCs w:val="20"/>
        </w:rPr>
      </w:pPr>
    </w:p>
    <w:sectPr w:rsidR="00150D3E" w:rsidSect="005922B8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65D4E"/>
    <w:multiLevelType w:val="multilevel"/>
    <w:tmpl w:val="882C8CA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87775"/>
    <w:rsid w:val="001053E6"/>
    <w:rsid w:val="00150D3E"/>
    <w:rsid w:val="00183E75"/>
    <w:rsid w:val="00187FB9"/>
    <w:rsid w:val="001A1DB4"/>
    <w:rsid w:val="001A2018"/>
    <w:rsid w:val="001C2071"/>
    <w:rsid w:val="001F3268"/>
    <w:rsid w:val="00205964"/>
    <w:rsid w:val="00206A32"/>
    <w:rsid w:val="002128DB"/>
    <w:rsid w:val="00292094"/>
    <w:rsid w:val="002D392E"/>
    <w:rsid w:val="0030014F"/>
    <w:rsid w:val="00390FFA"/>
    <w:rsid w:val="003D2493"/>
    <w:rsid w:val="00447B4B"/>
    <w:rsid w:val="004671C2"/>
    <w:rsid w:val="00514BB5"/>
    <w:rsid w:val="0052317F"/>
    <w:rsid w:val="0056473C"/>
    <w:rsid w:val="005922B8"/>
    <w:rsid w:val="005B7B11"/>
    <w:rsid w:val="00614B03"/>
    <w:rsid w:val="00615147"/>
    <w:rsid w:val="006260CD"/>
    <w:rsid w:val="00633E60"/>
    <w:rsid w:val="00637384"/>
    <w:rsid w:val="00691F0D"/>
    <w:rsid w:val="006A42BB"/>
    <w:rsid w:val="006C35CB"/>
    <w:rsid w:val="006C5EAF"/>
    <w:rsid w:val="006D6BBD"/>
    <w:rsid w:val="006E299D"/>
    <w:rsid w:val="0073089F"/>
    <w:rsid w:val="00756DE7"/>
    <w:rsid w:val="00782CDB"/>
    <w:rsid w:val="00795AC6"/>
    <w:rsid w:val="007C51EE"/>
    <w:rsid w:val="008024D4"/>
    <w:rsid w:val="008C349E"/>
    <w:rsid w:val="008D459E"/>
    <w:rsid w:val="008E29A4"/>
    <w:rsid w:val="008F39A8"/>
    <w:rsid w:val="00901E57"/>
    <w:rsid w:val="00921B72"/>
    <w:rsid w:val="00A07A40"/>
    <w:rsid w:val="00A918C0"/>
    <w:rsid w:val="00AF1C4A"/>
    <w:rsid w:val="00B020F5"/>
    <w:rsid w:val="00B51E5A"/>
    <w:rsid w:val="00B92718"/>
    <w:rsid w:val="00BA34B8"/>
    <w:rsid w:val="00BA6C62"/>
    <w:rsid w:val="00BB4786"/>
    <w:rsid w:val="00C2475A"/>
    <w:rsid w:val="00CB60DB"/>
    <w:rsid w:val="00CC012F"/>
    <w:rsid w:val="00D5320A"/>
    <w:rsid w:val="00D865C1"/>
    <w:rsid w:val="00D9081C"/>
    <w:rsid w:val="00DF372C"/>
    <w:rsid w:val="00DF7513"/>
    <w:rsid w:val="00E01165"/>
    <w:rsid w:val="00E37563"/>
    <w:rsid w:val="00E623B8"/>
    <w:rsid w:val="00EA3097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ADD10-3A97-4DB8-8210-FCE376E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3D2493"/>
    <w:rPr>
      <w:b/>
      <w:bCs/>
    </w:rPr>
  </w:style>
  <w:style w:type="character" w:styleId="aa">
    <w:name w:val="Hyperlink"/>
    <w:basedOn w:val="a0"/>
    <w:uiPriority w:val="99"/>
    <w:unhideWhenUsed/>
    <w:rsid w:val="00212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2018-09-21T12:20:00Z</cp:lastPrinted>
  <dcterms:created xsi:type="dcterms:W3CDTF">2018-10-01T13:58:00Z</dcterms:created>
  <dcterms:modified xsi:type="dcterms:W3CDTF">2018-10-01T15:02:00Z</dcterms:modified>
</cp:coreProperties>
</file>