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13B" w:rsidRDefault="00B70DF2" w:rsidP="00974B65">
      <w:pPr>
        <w:spacing w:line="1" w:lineRule="atLeast"/>
        <w:ind w:leftChars="-1" w:hangingChars="1" w:hanging="2"/>
        <w:textDirection w:val="btLr"/>
        <w:textAlignment w:val="top"/>
        <w:outlineLvl w:val="0"/>
        <w:rPr>
          <w:b/>
          <w:color w:val="000000"/>
          <w:position w:val="-1"/>
          <w:sz w:val="24"/>
          <w:szCs w:val="24"/>
          <w:lang w:eastAsia="ar-SA"/>
        </w:rPr>
      </w:pPr>
      <w:bookmarkStart w:id="0" w:name="_GoBack"/>
      <w:bookmarkEnd w:id="0"/>
      <w:r>
        <w:rPr>
          <w:b/>
          <w:noProof/>
          <w:color w:val="000000"/>
          <w:position w:val="-1"/>
          <w:sz w:val="24"/>
          <w:szCs w:val="24"/>
        </w:rPr>
        <w:drawing>
          <wp:anchor distT="0" distB="0" distL="114300" distR="114300" simplePos="0" relativeHeight="251658240" behindDoc="0" locked="0" layoutInCell="1" allowOverlap="1">
            <wp:simplePos x="0" y="0"/>
            <wp:positionH relativeFrom="column">
              <wp:posOffset>2532130</wp:posOffset>
            </wp:positionH>
            <wp:positionV relativeFrom="paragraph">
              <wp:posOffset>-209103</wp:posOffset>
            </wp:positionV>
            <wp:extent cx="638175" cy="6858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pic:spPr>
                </pic:pic>
              </a:graphicData>
            </a:graphic>
            <wp14:sizeRelH relativeFrom="page">
              <wp14:pctWidth>0</wp14:pctWidth>
            </wp14:sizeRelH>
            <wp14:sizeRelV relativeFrom="page">
              <wp14:pctHeight>0</wp14:pctHeight>
            </wp14:sizeRelV>
          </wp:anchor>
        </w:drawing>
      </w:r>
      <w:r>
        <w:rPr>
          <w:b/>
          <w:color w:val="000000"/>
          <w:position w:val="-1"/>
          <w:sz w:val="24"/>
          <w:szCs w:val="24"/>
          <w:lang w:eastAsia="ar-SA"/>
        </w:rPr>
        <w:t xml:space="preserve">                                                                               </w:t>
      </w:r>
    </w:p>
    <w:p w:rsidR="000C6307" w:rsidRDefault="000C6307" w:rsidP="00974B65">
      <w:pPr>
        <w:spacing w:line="1" w:lineRule="atLeast"/>
        <w:ind w:leftChars="-1" w:hangingChars="1" w:hanging="2"/>
        <w:textDirection w:val="btLr"/>
        <w:textAlignment w:val="top"/>
        <w:outlineLvl w:val="0"/>
        <w:rPr>
          <w:b/>
          <w:color w:val="000000"/>
          <w:position w:val="-1"/>
          <w:sz w:val="24"/>
          <w:szCs w:val="24"/>
          <w:lang w:eastAsia="ar-SA"/>
        </w:rPr>
      </w:pPr>
    </w:p>
    <w:p w:rsidR="000C6307" w:rsidRDefault="000C6307" w:rsidP="00974B65">
      <w:pPr>
        <w:spacing w:line="1" w:lineRule="atLeast"/>
        <w:ind w:leftChars="-1" w:hangingChars="1" w:hanging="2"/>
        <w:textDirection w:val="btLr"/>
        <w:textAlignment w:val="top"/>
        <w:outlineLvl w:val="0"/>
        <w:rPr>
          <w:b/>
          <w:color w:val="000000"/>
          <w:position w:val="-1"/>
          <w:sz w:val="24"/>
          <w:szCs w:val="24"/>
          <w:lang w:eastAsia="ar-SA"/>
        </w:rPr>
      </w:pPr>
    </w:p>
    <w:p w:rsidR="0039413B" w:rsidRPr="0039413B" w:rsidRDefault="0039413B" w:rsidP="0039413B">
      <w:pPr>
        <w:spacing w:line="1" w:lineRule="atLeast"/>
        <w:ind w:leftChars="-1" w:hangingChars="1" w:hanging="2"/>
        <w:jc w:val="center"/>
        <w:textDirection w:val="btLr"/>
        <w:textAlignment w:val="top"/>
        <w:outlineLvl w:val="0"/>
        <w:rPr>
          <w:b/>
          <w:color w:val="000000"/>
          <w:position w:val="-1"/>
          <w:sz w:val="24"/>
          <w:szCs w:val="24"/>
          <w:lang w:eastAsia="ar-SA"/>
        </w:rPr>
      </w:pPr>
      <w:r w:rsidRPr="0039413B">
        <w:rPr>
          <w:b/>
          <w:color w:val="000000"/>
          <w:position w:val="-1"/>
          <w:sz w:val="24"/>
          <w:szCs w:val="24"/>
          <w:lang w:eastAsia="ar-SA"/>
        </w:rPr>
        <w:t>КРАСНОБОРСКОЕ ГОРОДСКОЕ ПОСЕЛЕНИЕ</w:t>
      </w:r>
    </w:p>
    <w:p w:rsidR="0039413B" w:rsidRPr="0039413B" w:rsidRDefault="0039413B" w:rsidP="0039413B">
      <w:pPr>
        <w:spacing w:line="1" w:lineRule="atLeast"/>
        <w:ind w:leftChars="-1" w:hangingChars="1" w:hanging="2"/>
        <w:jc w:val="center"/>
        <w:textDirection w:val="btLr"/>
        <w:textAlignment w:val="top"/>
        <w:outlineLvl w:val="0"/>
        <w:rPr>
          <w:b/>
          <w:color w:val="000000"/>
          <w:position w:val="-1"/>
          <w:sz w:val="24"/>
          <w:szCs w:val="24"/>
          <w:lang w:eastAsia="ar-SA"/>
        </w:rPr>
      </w:pPr>
      <w:r w:rsidRPr="0039413B">
        <w:rPr>
          <w:b/>
          <w:color w:val="000000"/>
          <w:position w:val="-1"/>
          <w:sz w:val="24"/>
          <w:szCs w:val="24"/>
          <w:lang w:eastAsia="ar-SA"/>
        </w:rPr>
        <w:t>ТОСНЕНСКОГО РАЙОНА ЛЕНИНГРАДСКОЙ ОБЛАСТИ</w:t>
      </w:r>
    </w:p>
    <w:p w:rsidR="0039413B" w:rsidRPr="0039413B" w:rsidRDefault="0039413B" w:rsidP="0039413B">
      <w:pPr>
        <w:spacing w:line="1" w:lineRule="atLeast"/>
        <w:ind w:leftChars="-1" w:hangingChars="1" w:hanging="2"/>
        <w:jc w:val="center"/>
        <w:textDirection w:val="btLr"/>
        <w:textAlignment w:val="top"/>
        <w:outlineLvl w:val="0"/>
        <w:rPr>
          <w:color w:val="000000"/>
          <w:position w:val="-1"/>
          <w:sz w:val="24"/>
          <w:szCs w:val="24"/>
          <w:lang w:eastAsia="ar-SA"/>
        </w:rPr>
      </w:pPr>
    </w:p>
    <w:p w:rsidR="0039413B" w:rsidRPr="0039413B" w:rsidRDefault="0039413B" w:rsidP="0039413B">
      <w:pPr>
        <w:spacing w:line="1" w:lineRule="atLeast"/>
        <w:ind w:leftChars="-1" w:hangingChars="1" w:hanging="2"/>
        <w:jc w:val="center"/>
        <w:textDirection w:val="btLr"/>
        <w:textAlignment w:val="top"/>
        <w:outlineLvl w:val="0"/>
        <w:rPr>
          <w:b/>
          <w:color w:val="000000"/>
          <w:position w:val="-1"/>
          <w:sz w:val="24"/>
          <w:szCs w:val="24"/>
          <w:lang w:val="en-US" w:eastAsia="ar-SA"/>
        </w:rPr>
      </w:pPr>
      <w:r w:rsidRPr="0039413B">
        <w:rPr>
          <w:b/>
          <w:color w:val="000000"/>
          <w:position w:val="-1"/>
          <w:sz w:val="24"/>
          <w:szCs w:val="24"/>
          <w:lang w:val="en-US" w:eastAsia="ar-SA"/>
        </w:rPr>
        <w:t>АДМИНИСТРАЦИЯ</w:t>
      </w:r>
    </w:p>
    <w:p w:rsidR="0039413B" w:rsidRPr="0039413B" w:rsidRDefault="0039413B" w:rsidP="0039413B">
      <w:pPr>
        <w:spacing w:line="1" w:lineRule="atLeast"/>
        <w:ind w:leftChars="-1" w:hangingChars="1" w:hanging="2"/>
        <w:jc w:val="center"/>
        <w:textDirection w:val="btLr"/>
        <w:textAlignment w:val="top"/>
        <w:outlineLvl w:val="0"/>
        <w:rPr>
          <w:b/>
          <w:color w:val="000000"/>
          <w:position w:val="-1"/>
          <w:sz w:val="24"/>
          <w:szCs w:val="24"/>
          <w:lang w:val="en-US" w:eastAsia="ar-SA"/>
        </w:rPr>
      </w:pPr>
    </w:p>
    <w:p w:rsidR="0039413B" w:rsidRPr="0039413B" w:rsidRDefault="0039413B" w:rsidP="0039413B">
      <w:pPr>
        <w:spacing w:line="1" w:lineRule="atLeast"/>
        <w:ind w:leftChars="-1" w:hangingChars="1" w:hanging="2"/>
        <w:jc w:val="center"/>
        <w:textDirection w:val="btLr"/>
        <w:textAlignment w:val="top"/>
        <w:outlineLvl w:val="0"/>
        <w:rPr>
          <w:b/>
          <w:color w:val="000000"/>
          <w:position w:val="-1"/>
          <w:sz w:val="24"/>
          <w:szCs w:val="24"/>
          <w:lang w:val="en-US" w:eastAsia="ar-SA"/>
        </w:rPr>
      </w:pPr>
      <w:r w:rsidRPr="0039413B">
        <w:rPr>
          <w:b/>
          <w:color w:val="000000"/>
          <w:position w:val="-1"/>
          <w:sz w:val="24"/>
          <w:szCs w:val="24"/>
          <w:lang w:val="en-US" w:eastAsia="ar-SA"/>
        </w:rPr>
        <w:t>ПОСТАНОВЛЕНИЕ</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7"/>
      </w:tblGrid>
      <w:tr w:rsidR="006727D5" w:rsidRPr="00E346C5" w:rsidTr="005E469C">
        <w:trPr>
          <w:trHeight w:val="457"/>
        </w:trPr>
        <w:tc>
          <w:tcPr>
            <w:tcW w:w="5147" w:type="dxa"/>
          </w:tcPr>
          <w:p w:rsidR="0039413B" w:rsidRDefault="0039413B" w:rsidP="006727D5">
            <w:pPr>
              <w:jc w:val="both"/>
              <w:rPr>
                <w:b/>
                <w:sz w:val="24"/>
                <w:szCs w:val="24"/>
              </w:rPr>
            </w:pPr>
          </w:p>
          <w:p w:rsidR="003C4132" w:rsidRDefault="00974B65" w:rsidP="006727D5">
            <w:pPr>
              <w:jc w:val="both"/>
              <w:rPr>
                <w:b/>
                <w:sz w:val="24"/>
                <w:szCs w:val="24"/>
              </w:rPr>
            </w:pPr>
            <w:r>
              <w:rPr>
                <w:b/>
                <w:sz w:val="24"/>
                <w:szCs w:val="24"/>
              </w:rPr>
              <w:t xml:space="preserve">от </w:t>
            </w:r>
            <w:r w:rsidR="000C6307">
              <w:rPr>
                <w:b/>
                <w:sz w:val="24"/>
                <w:szCs w:val="24"/>
              </w:rPr>
              <w:t>04</w:t>
            </w:r>
            <w:r>
              <w:rPr>
                <w:b/>
                <w:sz w:val="24"/>
                <w:szCs w:val="24"/>
              </w:rPr>
              <w:t>.0</w:t>
            </w:r>
            <w:r w:rsidR="000C6307">
              <w:rPr>
                <w:b/>
                <w:sz w:val="24"/>
                <w:szCs w:val="24"/>
              </w:rPr>
              <w:t>4</w:t>
            </w:r>
            <w:r>
              <w:rPr>
                <w:b/>
                <w:sz w:val="24"/>
                <w:szCs w:val="24"/>
              </w:rPr>
              <w:t xml:space="preserve">.2019 </w:t>
            </w:r>
            <w:r w:rsidR="0039413B">
              <w:rPr>
                <w:b/>
                <w:sz w:val="24"/>
                <w:szCs w:val="24"/>
              </w:rPr>
              <w:t>№</w:t>
            </w:r>
            <w:r w:rsidR="000C6307">
              <w:rPr>
                <w:b/>
                <w:sz w:val="24"/>
                <w:szCs w:val="24"/>
              </w:rPr>
              <w:t>130</w:t>
            </w:r>
          </w:p>
          <w:p w:rsidR="0039413B" w:rsidRPr="0039413B" w:rsidRDefault="0039413B" w:rsidP="006727D5">
            <w:pPr>
              <w:jc w:val="both"/>
              <w:rPr>
                <w:b/>
                <w:sz w:val="24"/>
                <w:szCs w:val="24"/>
              </w:rPr>
            </w:pPr>
          </w:p>
          <w:p w:rsidR="006727D5" w:rsidRPr="00974B65" w:rsidRDefault="006727D5" w:rsidP="00577F93">
            <w:pPr>
              <w:jc w:val="both"/>
              <w:rPr>
                <w:sz w:val="24"/>
                <w:szCs w:val="24"/>
              </w:rPr>
            </w:pPr>
            <w:r w:rsidRPr="00974B65">
              <w:rPr>
                <w:sz w:val="24"/>
                <w:szCs w:val="24"/>
              </w:rPr>
              <w:t>О наделении статусом специализированной службы</w:t>
            </w:r>
            <w:r w:rsidR="0039413B" w:rsidRPr="00974B65">
              <w:rPr>
                <w:sz w:val="24"/>
                <w:szCs w:val="24"/>
              </w:rPr>
              <w:t xml:space="preserve"> </w:t>
            </w:r>
            <w:r w:rsidR="005E469C" w:rsidRPr="00974B65">
              <w:rPr>
                <w:sz w:val="24"/>
                <w:szCs w:val="24"/>
              </w:rPr>
              <w:t>по вопросам похоронного дела</w:t>
            </w:r>
          </w:p>
        </w:tc>
      </w:tr>
      <w:tr w:rsidR="00577F93" w:rsidRPr="00E346C5" w:rsidTr="005E469C">
        <w:trPr>
          <w:trHeight w:val="173"/>
        </w:trPr>
        <w:tc>
          <w:tcPr>
            <w:tcW w:w="5147" w:type="dxa"/>
          </w:tcPr>
          <w:p w:rsidR="00577F93" w:rsidRPr="00E346C5" w:rsidRDefault="00577F93" w:rsidP="006727D5">
            <w:pPr>
              <w:jc w:val="both"/>
              <w:rPr>
                <w:b/>
                <w:sz w:val="24"/>
                <w:szCs w:val="24"/>
              </w:rPr>
            </w:pPr>
          </w:p>
        </w:tc>
      </w:tr>
    </w:tbl>
    <w:p w:rsidR="006727D5" w:rsidRPr="006727D5" w:rsidRDefault="006727D5" w:rsidP="006727D5">
      <w:pPr>
        <w:ind w:firstLine="708"/>
        <w:jc w:val="both"/>
        <w:rPr>
          <w:sz w:val="24"/>
          <w:szCs w:val="24"/>
        </w:rPr>
      </w:pPr>
    </w:p>
    <w:p w:rsidR="006727D5" w:rsidRPr="00DC77C3" w:rsidRDefault="0039413B" w:rsidP="003C7B68">
      <w:pPr>
        <w:jc w:val="both"/>
        <w:rPr>
          <w:sz w:val="24"/>
          <w:szCs w:val="24"/>
        </w:rPr>
      </w:pPr>
      <w:r>
        <w:rPr>
          <w:sz w:val="24"/>
          <w:szCs w:val="24"/>
        </w:rPr>
        <w:tab/>
        <w:t xml:space="preserve">В соответствии со </w:t>
      </w:r>
      <w:r w:rsidR="006727D5" w:rsidRPr="00DC77C3">
        <w:rPr>
          <w:sz w:val="24"/>
          <w:szCs w:val="24"/>
        </w:rPr>
        <w:t>статьей 29 Федерального закона от 12.01.1996</w:t>
      </w:r>
      <w:r w:rsidR="00502A1E" w:rsidRPr="00DC77C3">
        <w:rPr>
          <w:sz w:val="24"/>
          <w:szCs w:val="24"/>
        </w:rPr>
        <w:t xml:space="preserve"> года </w:t>
      </w:r>
      <w:r w:rsidR="006727D5" w:rsidRPr="00DC77C3">
        <w:rPr>
          <w:sz w:val="24"/>
          <w:szCs w:val="24"/>
        </w:rPr>
        <w:t xml:space="preserve">№ 8-ФЗ </w:t>
      </w:r>
      <w:r w:rsidR="00502A1E" w:rsidRPr="00DC77C3">
        <w:rPr>
          <w:sz w:val="24"/>
          <w:szCs w:val="24"/>
        </w:rPr>
        <w:t>«</w:t>
      </w:r>
      <w:r w:rsidR="006727D5" w:rsidRPr="00DC77C3">
        <w:rPr>
          <w:sz w:val="24"/>
          <w:szCs w:val="24"/>
        </w:rPr>
        <w:t>О погребении и похоронном деле</w:t>
      </w:r>
      <w:r w:rsidR="00502A1E" w:rsidRPr="00DC77C3">
        <w:rPr>
          <w:sz w:val="24"/>
          <w:szCs w:val="24"/>
        </w:rPr>
        <w:t>»</w:t>
      </w:r>
      <w:r w:rsidR="006727D5" w:rsidRPr="00DC77C3">
        <w:rPr>
          <w:sz w:val="24"/>
          <w:szCs w:val="24"/>
        </w:rPr>
        <w:t xml:space="preserve">, </w:t>
      </w:r>
      <w:r w:rsidR="003C7B68" w:rsidRPr="00DC77C3">
        <w:rPr>
          <w:sz w:val="24"/>
          <w:szCs w:val="24"/>
        </w:rPr>
        <w:t xml:space="preserve">Уставом </w:t>
      </w:r>
      <w:r w:rsidRPr="0012114B">
        <w:rPr>
          <w:bCs/>
          <w:sz w:val="24"/>
          <w:szCs w:val="24"/>
        </w:rPr>
        <w:t>Красноборского городского поселения Тосненского района Ленинградской области</w:t>
      </w:r>
    </w:p>
    <w:p w:rsidR="006727D5" w:rsidRPr="006727D5" w:rsidRDefault="006727D5" w:rsidP="006727D5">
      <w:pPr>
        <w:jc w:val="both"/>
        <w:rPr>
          <w:sz w:val="24"/>
          <w:szCs w:val="24"/>
        </w:rPr>
      </w:pPr>
    </w:p>
    <w:p w:rsidR="006727D5" w:rsidRPr="006727D5" w:rsidRDefault="006727D5" w:rsidP="006727D5">
      <w:pPr>
        <w:jc w:val="both"/>
        <w:rPr>
          <w:sz w:val="24"/>
          <w:szCs w:val="24"/>
        </w:rPr>
      </w:pPr>
      <w:r w:rsidRPr="006727D5">
        <w:rPr>
          <w:sz w:val="24"/>
          <w:szCs w:val="24"/>
        </w:rPr>
        <w:t>ПОСТАНОВЛЯ</w:t>
      </w:r>
      <w:r w:rsidR="00BB097A">
        <w:rPr>
          <w:sz w:val="24"/>
          <w:szCs w:val="24"/>
        </w:rPr>
        <w:t>Ю</w:t>
      </w:r>
      <w:r w:rsidRPr="006727D5">
        <w:rPr>
          <w:sz w:val="24"/>
          <w:szCs w:val="24"/>
        </w:rPr>
        <w:t>:</w:t>
      </w:r>
    </w:p>
    <w:p w:rsidR="006727D5" w:rsidRPr="006727D5" w:rsidRDefault="006727D5" w:rsidP="006727D5">
      <w:pPr>
        <w:jc w:val="both"/>
        <w:rPr>
          <w:sz w:val="24"/>
          <w:szCs w:val="24"/>
        </w:rPr>
      </w:pPr>
    </w:p>
    <w:p w:rsidR="006727D5" w:rsidRDefault="006727D5" w:rsidP="00974B65">
      <w:pPr>
        <w:widowControl w:val="0"/>
        <w:numPr>
          <w:ilvl w:val="0"/>
          <w:numId w:val="1"/>
        </w:numPr>
        <w:tabs>
          <w:tab w:val="left" w:pos="0"/>
          <w:tab w:val="left" w:pos="851"/>
        </w:tabs>
        <w:ind w:left="0" w:firstLine="709"/>
        <w:jc w:val="both"/>
        <w:rPr>
          <w:sz w:val="24"/>
          <w:szCs w:val="24"/>
        </w:rPr>
      </w:pPr>
      <w:r w:rsidRPr="006727D5">
        <w:rPr>
          <w:sz w:val="24"/>
          <w:szCs w:val="24"/>
        </w:rPr>
        <w:t xml:space="preserve">Наделить </w:t>
      </w:r>
      <w:r w:rsidR="00AA3288" w:rsidRPr="0012114B">
        <w:rPr>
          <w:bCs/>
          <w:sz w:val="24"/>
          <w:szCs w:val="24"/>
        </w:rPr>
        <w:t>муници</w:t>
      </w:r>
      <w:r w:rsidR="00AA3288">
        <w:rPr>
          <w:bCs/>
          <w:sz w:val="24"/>
          <w:szCs w:val="24"/>
        </w:rPr>
        <w:t>пальное</w:t>
      </w:r>
      <w:r w:rsidR="00AA3288" w:rsidRPr="0012114B">
        <w:rPr>
          <w:bCs/>
          <w:sz w:val="24"/>
          <w:szCs w:val="24"/>
        </w:rPr>
        <w:t xml:space="preserve"> </w:t>
      </w:r>
      <w:r w:rsidR="00AA3288">
        <w:rPr>
          <w:bCs/>
          <w:sz w:val="24"/>
          <w:szCs w:val="24"/>
        </w:rPr>
        <w:t>бюджетное учреждение</w:t>
      </w:r>
      <w:r w:rsidR="00AA3288" w:rsidRPr="0012114B">
        <w:rPr>
          <w:bCs/>
          <w:sz w:val="24"/>
          <w:szCs w:val="24"/>
        </w:rPr>
        <w:t xml:space="preserve"> Красноборского городского поселения «Благоустройство и озеленение»</w:t>
      </w:r>
      <w:r w:rsidR="00317237">
        <w:rPr>
          <w:sz w:val="24"/>
          <w:szCs w:val="24"/>
        </w:rPr>
        <w:t xml:space="preserve"> </w:t>
      </w:r>
      <w:r w:rsidRPr="006727D5">
        <w:rPr>
          <w:sz w:val="24"/>
          <w:szCs w:val="24"/>
        </w:rPr>
        <w:t>статусом специализированной службы</w:t>
      </w:r>
      <w:r w:rsidR="00317237">
        <w:rPr>
          <w:sz w:val="24"/>
          <w:szCs w:val="24"/>
        </w:rPr>
        <w:t xml:space="preserve"> </w:t>
      </w:r>
      <w:r w:rsidRPr="006727D5">
        <w:rPr>
          <w:sz w:val="24"/>
          <w:szCs w:val="24"/>
        </w:rPr>
        <w:t xml:space="preserve">по вопросам похоронного дела </w:t>
      </w:r>
      <w:r w:rsidR="00BB097A" w:rsidRPr="00BB097A">
        <w:rPr>
          <w:sz w:val="24"/>
          <w:szCs w:val="24"/>
        </w:rPr>
        <w:t xml:space="preserve">на территории </w:t>
      </w:r>
      <w:r w:rsidR="0039413B" w:rsidRPr="0012114B">
        <w:rPr>
          <w:bCs/>
          <w:sz w:val="24"/>
          <w:szCs w:val="24"/>
        </w:rPr>
        <w:t>Красноборского городского поселения Тосненского района Ленинградской области</w:t>
      </w:r>
      <w:r w:rsidRPr="006727D5">
        <w:rPr>
          <w:sz w:val="24"/>
          <w:szCs w:val="24"/>
        </w:rPr>
        <w:t>.</w:t>
      </w:r>
    </w:p>
    <w:p w:rsidR="00502A1E" w:rsidRPr="006727D5" w:rsidRDefault="00502A1E" w:rsidP="00974B65">
      <w:pPr>
        <w:widowControl w:val="0"/>
        <w:numPr>
          <w:ilvl w:val="0"/>
          <w:numId w:val="1"/>
        </w:numPr>
        <w:tabs>
          <w:tab w:val="left" w:pos="0"/>
          <w:tab w:val="left" w:pos="851"/>
        </w:tabs>
        <w:ind w:left="0" w:firstLine="709"/>
        <w:jc w:val="both"/>
        <w:rPr>
          <w:sz w:val="24"/>
          <w:szCs w:val="24"/>
        </w:rPr>
      </w:pPr>
      <w:r>
        <w:rPr>
          <w:sz w:val="24"/>
          <w:szCs w:val="24"/>
        </w:rPr>
        <w:t xml:space="preserve">Утвердить </w:t>
      </w:r>
      <w:r w:rsidRPr="006727D5">
        <w:rPr>
          <w:sz w:val="24"/>
          <w:szCs w:val="24"/>
        </w:rPr>
        <w:t xml:space="preserve">Положение об организации деятельности специализированной службы по вопросам похоронного дела </w:t>
      </w:r>
      <w:r w:rsidR="00BB097A" w:rsidRPr="00BB097A">
        <w:rPr>
          <w:iCs/>
          <w:sz w:val="24"/>
          <w:szCs w:val="24"/>
        </w:rPr>
        <w:t xml:space="preserve">на территории </w:t>
      </w:r>
      <w:r w:rsidR="0039413B" w:rsidRPr="0012114B">
        <w:rPr>
          <w:bCs/>
          <w:sz w:val="24"/>
          <w:szCs w:val="24"/>
        </w:rPr>
        <w:t>Красноборского городского поселения Тосненского района Ленинградской области</w:t>
      </w:r>
      <w:r w:rsidR="00E346C5">
        <w:rPr>
          <w:iCs/>
          <w:sz w:val="24"/>
          <w:szCs w:val="24"/>
        </w:rPr>
        <w:t xml:space="preserve"> согласно </w:t>
      </w:r>
      <w:r w:rsidR="00223AD4">
        <w:rPr>
          <w:sz w:val="24"/>
          <w:szCs w:val="24"/>
        </w:rPr>
        <w:t>приложени</w:t>
      </w:r>
      <w:r w:rsidR="00E346C5">
        <w:rPr>
          <w:sz w:val="24"/>
          <w:szCs w:val="24"/>
        </w:rPr>
        <w:t>ю</w:t>
      </w:r>
      <w:r>
        <w:rPr>
          <w:sz w:val="24"/>
          <w:szCs w:val="24"/>
        </w:rPr>
        <w:t>.</w:t>
      </w:r>
    </w:p>
    <w:p w:rsidR="006727D5" w:rsidRPr="006727D5" w:rsidRDefault="00AA3288" w:rsidP="00974B65">
      <w:pPr>
        <w:widowControl w:val="0"/>
        <w:numPr>
          <w:ilvl w:val="0"/>
          <w:numId w:val="1"/>
        </w:numPr>
        <w:tabs>
          <w:tab w:val="left" w:pos="0"/>
        </w:tabs>
        <w:ind w:left="0" w:firstLine="709"/>
        <w:jc w:val="both"/>
        <w:rPr>
          <w:sz w:val="24"/>
          <w:szCs w:val="24"/>
        </w:rPr>
      </w:pPr>
      <w:r>
        <w:rPr>
          <w:bCs/>
          <w:sz w:val="24"/>
          <w:szCs w:val="24"/>
        </w:rPr>
        <w:t>М</w:t>
      </w:r>
      <w:r w:rsidRPr="0012114B">
        <w:rPr>
          <w:bCs/>
          <w:sz w:val="24"/>
          <w:szCs w:val="24"/>
        </w:rPr>
        <w:t>уници</w:t>
      </w:r>
      <w:r>
        <w:rPr>
          <w:bCs/>
          <w:sz w:val="24"/>
          <w:szCs w:val="24"/>
        </w:rPr>
        <w:t>пальному</w:t>
      </w:r>
      <w:r w:rsidRPr="0012114B">
        <w:rPr>
          <w:bCs/>
          <w:sz w:val="24"/>
          <w:szCs w:val="24"/>
        </w:rPr>
        <w:t xml:space="preserve"> </w:t>
      </w:r>
      <w:r>
        <w:rPr>
          <w:bCs/>
          <w:sz w:val="24"/>
          <w:szCs w:val="24"/>
        </w:rPr>
        <w:t>бюджетному учреждению</w:t>
      </w:r>
      <w:r w:rsidRPr="0012114B">
        <w:rPr>
          <w:bCs/>
          <w:sz w:val="24"/>
          <w:szCs w:val="24"/>
        </w:rPr>
        <w:t xml:space="preserve"> Красноборского городского поселения «Благоустройство и озеленение»</w:t>
      </w:r>
      <w:r w:rsidR="006727D5" w:rsidRPr="006727D5">
        <w:rPr>
          <w:sz w:val="24"/>
          <w:szCs w:val="24"/>
        </w:rPr>
        <w:t xml:space="preserve"> осуществлять деятельность в статусе специализированной службы по вопросам похоронного дела в соответствии с Положением об организации деятельности специализированной службы по вопросам похоронного дела </w:t>
      </w:r>
      <w:r w:rsidR="00BB097A" w:rsidRPr="00BB097A">
        <w:rPr>
          <w:iCs/>
          <w:sz w:val="24"/>
          <w:szCs w:val="24"/>
        </w:rPr>
        <w:t xml:space="preserve">на территории </w:t>
      </w:r>
      <w:r w:rsidR="0039413B" w:rsidRPr="0012114B">
        <w:rPr>
          <w:bCs/>
          <w:sz w:val="24"/>
          <w:szCs w:val="24"/>
        </w:rPr>
        <w:t>Красноборского городского поселения Тосненского района Ленинградской области</w:t>
      </w:r>
      <w:r w:rsidR="006727D5" w:rsidRPr="006727D5">
        <w:rPr>
          <w:sz w:val="24"/>
          <w:szCs w:val="24"/>
        </w:rPr>
        <w:t>.</w:t>
      </w:r>
    </w:p>
    <w:p w:rsidR="006727D5" w:rsidRPr="006727D5" w:rsidRDefault="006727D5" w:rsidP="00974B65">
      <w:pPr>
        <w:widowControl w:val="0"/>
        <w:numPr>
          <w:ilvl w:val="0"/>
          <w:numId w:val="1"/>
        </w:numPr>
        <w:ind w:left="0" w:firstLine="709"/>
        <w:jc w:val="both"/>
        <w:rPr>
          <w:sz w:val="24"/>
          <w:szCs w:val="24"/>
        </w:rPr>
      </w:pPr>
      <w:r w:rsidRPr="006727D5">
        <w:rPr>
          <w:sz w:val="24"/>
          <w:szCs w:val="24"/>
        </w:rPr>
        <w:t xml:space="preserve">Контроль за исполнением настоящего постановления возложить на заместителя главы администрации </w:t>
      </w:r>
      <w:r w:rsidR="0039413B" w:rsidRPr="0012114B">
        <w:rPr>
          <w:bCs/>
          <w:sz w:val="24"/>
          <w:szCs w:val="24"/>
        </w:rPr>
        <w:t>Красноборского городского поселения Тосненского района Ленинградской области</w:t>
      </w:r>
      <w:r w:rsidRPr="006727D5">
        <w:rPr>
          <w:sz w:val="24"/>
          <w:szCs w:val="24"/>
        </w:rPr>
        <w:t>.</w:t>
      </w:r>
    </w:p>
    <w:p w:rsidR="006727D5" w:rsidRPr="006727D5" w:rsidRDefault="006727D5" w:rsidP="006727D5">
      <w:pPr>
        <w:jc w:val="both"/>
        <w:rPr>
          <w:sz w:val="24"/>
          <w:szCs w:val="24"/>
        </w:rPr>
      </w:pPr>
    </w:p>
    <w:p w:rsidR="006727D5" w:rsidRPr="006727D5" w:rsidRDefault="006727D5" w:rsidP="006727D5">
      <w:pPr>
        <w:jc w:val="both"/>
        <w:rPr>
          <w:sz w:val="24"/>
          <w:szCs w:val="24"/>
        </w:rPr>
      </w:pPr>
    </w:p>
    <w:p w:rsidR="00182625" w:rsidRPr="00182625" w:rsidRDefault="00E346C5" w:rsidP="00EB6383">
      <w:pPr>
        <w:pStyle w:val="ConsPlusNormal"/>
        <w:ind w:firstLine="709"/>
        <w:jc w:val="both"/>
        <w:rPr>
          <w:rFonts w:ascii="Times New Roman" w:hAnsi="Times New Roman" w:cs="Times New Roman"/>
          <w:sz w:val="24"/>
          <w:szCs w:val="24"/>
        </w:rPr>
      </w:pPr>
      <w:r w:rsidRPr="00E346C5">
        <w:rPr>
          <w:rFonts w:ascii="Times New Roman" w:eastAsia="Times New Roman" w:hAnsi="Times New Roman" w:cs="Times New Roman"/>
          <w:sz w:val="24"/>
          <w:szCs w:val="24"/>
        </w:rPr>
        <w:t>Глава администр</w:t>
      </w:r>
      <w:r w:rsidR="0039413B">
        <w:rPr>
          <w:rFonts w:ascii="Times New Roman" w:eastAsia="Times New Roman" w:hAnsi="Times New Roman" w:cs="Times New Roman"/>
          <w:sz w:val="24"/>
          <w:szCs w:val="24"/>
        </w:rPr>
        <w:t>ации</w:t>
      </w:r>
      <w:r w:rsidR="0039413B">
        <w:rPr>
          <w:rFonts w:ascii="Times New Roman" w:eastAsia="Times New Roman" w:hAnsi="Times New Roman" w:cs="Times New Roman"/>
          <w:sz w:val="24"/>
          <w:szCs w:val="24"/>
        </w:rPr>
        <w:tab/>
      </w:r>
      <w:r w:rsidR="0039413B">
        <w:rPr>
          <w:rFonts w:ascii="Times New Roman" w:eastAsia="Times New Roman" w:hAnsi="Times New Roman" w:cs="Times New Roman"/>
          <w:sz w:val="24"/>
          <w:szCs w:val="24"/>
        </w:rPr>
        <w:tab/>
      </w:r>
      <w:r w:rsidR="0039413B">
        <w:rPr>
          <w:rFonts w:ascii="Times New Roman" w:eastAsia="Times New Roman" w:hAnsi="Times New Roman" w:cs="Times New Roman"/>
          <w:sz w:val="24"/>
          <w:szCs w:val="24"/>
        </w:rPr>
        <w:tab/>
      </w:r>
      <w:r w:rsidR="0039413B">
        <w:rPr>
          <w:rFonts w:ascii="Times New Roman" w:eastAsia="Times New Roman" w:hAnsi="Times New Roman" w:cs="Times New Roman"/>
          <w:sz w:val="24"/>
          <w:szCs w:val="24"/>
        </w:rPr>
        <w:tab/>
        <w:t xml:space="preserve">                       О.В. Платонова</w:t>
      </w:r>
      <w:r w:rsidRPr="00E346C5">
        <w:rPr>
          <w:rFonts w:ascii="Times New Roman" w:eastAsia="Times New Roman" w:hAnsi="Times New Roman" w:cs="Times New Roman"/>
          <w:sz w:val="24"/>
          <w:szCs w:val="24"/>
        </w:rPr>
        <w:t xml:space="preserve">    </w:t>
      </w:r>
    </w:p>
    <w:p w:rsidR="0039413B" w:rsidRDefault="0039413B" w:rsidP="00502A1E">
      <w:pPr>
        <w:pStyle w:val="ConsPlusNormal"/>
        <w:ind w:firstLine="709"/>
        <w:jc w:val="right"/>
        <w:rPr>
          <w:rFonts w:ascii="Times New Roman" w:hAnsi="Times New Roman" w:cs="Times New Roman"/>
          <w:sz w:val="22"/>
          <w:szCs w:val="22"/>
        </w:rPr>
      </w:pPr>
    </w:p>
    <w:p w:rsidR="0039413B" w:rsidRDefault="0039413B" w:rsidP="00502A1E">
      <w:pPr>
        <w:pStyle w:val="ConsPlusNormal"/>
        <w:ind w:firstLine="709"/>
        <w:jc w:val="right"/>
        <w:rPr>
          <w:rFonts w:ascii="Times New Roman" w:hAnsi="Times New Roman" w:cs="Times New Roman"/>
          <w:sz w:val="22"/>
          <w:szCs w:val="22"/>
        </w:rPr>
      </w:pPr>
    </w:p>
    <w:p w:rsidR="0039413B" w:rsidRDefault="0039413B" w:rsidP="00502A1E">
      <w:pPr>
        <w:pStyle w:val="ConsPlusNormal"/>
        <w:ind w:firstLine="709"/>
        <w:jc w:val="right"/>
        <w:rPr>
          <w:rFonts w:ascii="Times New Roman" w:hAnsi="Times New Roman" w:cs="Times New Roman"/>
          <w:sz w:val="22"/>
          <w:szCs w:val="22"/>
        </w:rPr>
      </w:pPr>
    </w:p>
    <w:p w:rsidR="0039413B" w:rsidRDefault="0039413B" w:rsidP="00502A1E">
      <w:pPr>
        <w:pStyle w:val="ConsPlusNormal"/>
        <w:ind w:firstLine="709"/>
        <w:jc w:val="right"/>
        <w:rPr>
          <w:rFonts w:ascii="Times New Roman" w:hAnsi="Times New Roman" w:cs="Times New Roman"/>
          <w:sz w:val="22"/>
          <w:szCs w:val="22"/>
        </w:rPr>
      </w:pPr>
    </w:p>
    <w:p w:rsidR="0039413B" w:rsidRDefault="0039413B" w:rsidP="00502A1E">
      <w:pPr>
        <w:pStyle w:val="ConsPlusNormal"/>
        <w:ind w:firstLine="709"/>
        <w:jc w:val="right"/>
        <w:rPr>
          <w:rFonts w:ascii="Times New Roman" w:hAnsi="Times New Roman" w:cs="Times New Roman"/>
          <w:sz w:val="22"/>
          <w:szCs w:val="22"/>
        </w:rPr>
      </w:pPr>
    </w:p>
    <w:p w:rsidR="0039413B" w:rsidRDefault="0039413B" w:rsidP="00502A1E">
      <w:pPr>
        <w:pStyle w:val="ConsPlusNormal"/>
        <w:ind w:firstLine="709"/>
        <w:jc w:val="right"/>
        <w:rPr>
          <w:rFonts w:ascii="Times New Roman" w:hAnsi="Times New Roman" w:cs="Times New Roman"/>
          <w:sz w:val="22"/>
          <w:szCs w:val="22"/>
        </w:rPr>
      </w:pPr>
    </w:p>
    <w:p w:rsidR="0039413B" w:rsidRDefault="0039413B" w:rsidP="00502A1E">
      <w:pPr>
        <w:pStyle w:val="ConsPlusNormal"/>
        <w:ind w:firstLine="709"/>
        <w:jc w:val="right"/>
        <w:rPr>
          <w:rFonts w:ascii="Times New Roman" w:hAnsi="Times New Roman" w:cs="Times New Roman"/>
          <w:sz w:val="22"/>
          <w:szCs w:val="22"/>
        </w:rPr>
      </w:pPr>
    </w:p>
    <w:p w:rsidR="0039413B" w:rsidRDefault="0039413B" w:rsidP="00502A1E">
      <w:pPr>
        <w:pStyle w:val="ConsPlusNormal"/>
        <w:ind w:firstLine="709"/>
        <w:jc w:val="right"/>
        <w:rPr>
          <w:rFonts w:ascii="Times New Roman" w:hAnsi="Times New Roman" w:cs="Times New Roman"/>
          <w:sz w:val="22"/>
          <w:szCs w:val="22"/>
        </w:rPr>
      </w:pPr>
    </w:p>
    <w:p w:rsidR="0039413B" w:rsidRDefault="0039413B" w:rsidP="00502A1E">
      <w:pPr>
        <w:pStyle w:val="ConsPlusNormal"/>
        <w:ind w:firstLine="709"/>
        <w:jc w:val="right"/>
        <w:rPr>
          <w:rFonts w:ascii="Times New Roman" w:hAnsi="Times New Roman" w:cs="Times New Roman"/>
          <w:sz w:val="22"/>
          <w:szCs w:val="22"/>
        </w:rPr>
      </w:pPr>
    </w:p>
    <w:p w:rsidR="0039413B" w:rsidRDefault="0039413B" w:rsidP="00502A1E">
      <w:pPr>
        <w:pStyle w:val="ConsPlusNormal"/>
        <w:ind w:firstLine="709"/>
        <w:jc w:val="right"/>
        <w:rPr>
          <w:rFonts w:ascii="Times New Roman" w:hAnsi="Times New Roman" w:cs="Times New Roman"/>
          <w:sz w:val="22"/>
          <w:szCs w:val="22"/>
        </w:rPr>
      </w:pPr>
    </w:p>
    <w:p w:rsidR="0039413B" w:rsidRDefault="0039413B" w:rsidP="00502A1E">
      <w:pPr>
        <w:pStyle w:val="ConsPlusNormal"/>
        <w:ind w:firstLine="709"/>
        <w:jc w:val="right"/>
        <w:rPr>
          <w:rFonts w:ascii="Times New Roman" w:hAnsi="Times New Roman" w:cs="Times New Roman"/>
          <w:sz w:val="22"/>
          <w:szCs w:val="22"/>
        </w:rPr>
      </w:pPr>
    </w:p>
    <w:p w:rsidR="0039413B" w:rsidRDefault="0039413B" w:rsidP="00502A1E">
      <w:pPr>
        <w:pStyle w:val="ConsPlusNormal"/>
        <w:ind w:firstLine="709"/>
        <w:jc w:val="right"/>
        <w:rPr>
          <w:rFonts w:ascii="Times New Roman" w:hAnsi="Times New Roman" w:cs="Times New Roman"/>
          <w:sz w:val="22"/>
          <w:szCs w:val="22"/>
        </w:rPr>
      </w:pPr>
    </w:p>
    <w:p w:rsidR="0039413B" w:rsidRDefault="0039413B" w:rsidP="00502A1E">
      <w:pPr>
        <w:pStyle w:val="ConsPlusNormal"/>
        <w:ind w:firstLine="709"/>
        <w:jc w:val="right"/>
        <w:rPr>
          <w:rFonts w:ascii="Times New Roman" w:hAnsi="Times New Roman" w:cs="Times New Roman"/>
          <w:sz w:val="22"/>
          <w:szCs w:val="22"/>
        </w:rPr>
      </w:pPr>
    </w:p>
    <w:p w:rsidR="0039413B" w:rsidRDefault="0039413B" w:rsidP="00EB6383">
      <w:pPr>
        <w:pStyle w:val="ConsPlusNormal"/>
        <w:ind w:firstLine="709"/>
        <w:jc w:val="both"/>
        <w:rPr>
          <w:rFonts w:ascii="Times New Roman" w:hAnsi="Times New Roman" w:cs="Times New Roman"/>
          <w:sz w:val="22"/>
          <w:szCs w:val="22"/>
        </w:rPr>
      </w:pPr>
    </w:p>
    <w:p w:rsidR="00974B65" w:rsidRDefault="00974B65" w:rsidP="00EB6383">
      <w:pPr>
        <w:pStyle w:val="ConsPlusNormal"/>
        <w:ind w:firstLine="709"/>
        <w:jc w:val="both"/>
        <w:rPr>
          <w:rFonts w:ascii="Times New Roman" w:hAnsi="Times New Roman" w:cs="Times New Roman"/>
          <w:sz w:val="22"/>
          <w:szCs w:val="22"/>
        </w:rPr>
      </w:pPr>
    </w:p>
    <w:p w:rsidR="00974B65" w:rsidRDefault="00974B65" w:rsidP="00EB6383">
      <w:pPr>
        <w:pStyle w:val="ConsPlusNormal"/>
        <w:ind w:firstLine="709"/>
        <w:jc w:val="both"/>
        <w:rPr>
          <w:rFonts w:ascii="Times New Roman" w:hAnsi="Times New Roman" w:cs="Times New Roman"/>
          <w:sz w:val="22"/>
          <w:szCs w:val="22"/>
        </w:rPr>
      </w:pPr>
    </w:p>
    <w:p w:rsidR="0039413B" w:rsidRDefault="0039413B" w:rsidP="00EB6383">
      <w:pPr>
        <w:pStyle w:val="ConsPlusNormal"/>
        <w:ind w:firstLine="709"/>
        <w:jc w:val="both"/>
        <w:rPr>
          <w:rFonts w:ascii="Times New Roman" w:hAnsi="Times New Roman" w:cs="Times New Roman"/>
          <w:sz w:val="22"/>
          <w:szCs w:val="22"/>
        </w:rPr>
      </w:pPr>
    </w:p>
    <w:p w:rsidR="0039413B" w:rsidRPr="00A91A2F" w:rsidRDefault="0039413B" w:rsidP="00A91A2F">
      <w:pPr>
        <w:pStyle w:val="ConsPlusNormal"/>
        <w:ind w:left="4248" w:firstLine="709"/>
        <w:jc w:val="both"/>
        <w:rPr>
          <w:rFonts w:ascii="Times New Roman" w:hAnsi="Times New Roman" w:cs="Times New Roman"/>
        </w:rPr>
      </w:pPr>
      <w:r w:rsidRPr="00A91A2F">
        <w:rPr>
          <w:rFonts w:ascii="Times New Roman" w:hAnsi="Times New Roman" w:cs="Times New Roman"/>
        </w:rPr>
        <w:t xml:space="preserve">Приложение </w:t>
      </w:r>
    </w:p>
    <w:p w:rsidR="0039413B" w:rsidRPr="00A91A2F" w:rsidRDefault="0039413B" w:rsidP="00A91A2F">
      <w:pPr>
        <w:pStyle w:val="ConsPlusNormal"/>
        <w:ind w:left="4248" w:firstLine="709"/>
        <w:jc w:val="both"/>
        <w:rPr>
          <w:rFonts w:ascii="Times New Roman" w:hAnsi="Times New Roman" w:cs="Times New Roman"/>
        </w:rPr>
      </w:pPr>
      <w:r w:rsidRPr="00A91A2F">
        <w:rPr>
          <w:rFonts w:ascii="Times New Roman" w:hAnsi="Times New Roman" w:cs="Times New Roman"/>
        </w:rPr>
        <w:t xml:space="preserve">к постановлению администрации </w:t>
      </w:r>
    </w:p>
    <w:p w:rsidR="00A91A2F" w:rsidRPr="00A91A2F" w:rsidRDefault="0039413B" w:rsidP="00A91A2F">
      <w:pPr>
        <w:pStyle w:val="ConsPlusNormal"/>
        <w:ind w:left="4248" w:firstLine="709"/>
        <w:jc w:val="both"/>
        <w:rPr>
          <w:rFonts w:ascii="Times New Roman" w:hAnsi="Times New Roman" w:cs="Times New Roman"/>
        </w:rPr>
      </w:pPr>
      <w:r w:rsidRPr="00A91A2F">
        <w:rPr>
          <w:rFonts w:ascii="Times New Roman" w:hAnsi="Times New Roman" w:cs="Times New Roman"/>
        </w:rPr>
        <w:t>Красноборского городского поселения</w:t>
      </w:r>
    </w:p>
    <w:p w:rsidR="0039413B" w:rsidRPr="00A91A2F" w:rsidRDefault="00A91A2F" w:rsidP="00A91A2F">
      <w:pPr>
        <w:pStyle w:val="ConsPlusNormal"/>
        <w:ind w:left="4248" w:firstLine="709"/>
        <w:jc w:val="both"/>
        <w:rPr>
          <w:rFonts w:ascii="Times New Roman" w:hAnsi="Times New Roman" w:cs="Times New Roman"/>
        </w:rPr>
      </w:pPr>
      <w:r w:rsidRPr="00A91A2F">
        <w:rPr>
          <w:rFonts w:ascii="Times New Roman" w:hAnsi="Times New Roman" w:cs="Times New Roman"/>
          <w:bCs/>
        </w:rPr>
        <w:t>Тосненского района Ленинградской области</w:t>
      </w:r>
    </w:p>
    <w:p w:rsidR="0039413B" w:rsidRPr="00A91A2F" w:rsidRDefault="00974B65" w:rsidP="00A91A2F">
      <w:pPr>
        <w:pStyle w:val="ConsPlusNormal"/>
        <w:ind w:left="4248" w:firstLine="709"/>
        <w:jc w:val="both"/>
        <w:rPr>
          <w:rFonts w:ascii="Times New Roman" w:hAnsi="Times New Roman" w:cs="Times New Roman"/>
        </w:rPr>
      </w:pPr>
      <w:r w:rsidRPr="00A91A2F">
        <w:rPr>
          <w:rFonts w:ascii="Times New Roman" w:hAnsi="Times New Roman" w:cs="Times New Roman"/>
        </w:rPr>
        <w:t>от 0</w:t>
      </w:r>
      <w:r w:rsidR="00B70DF2">
        <w:rPr>
          <w:rFonts w:ascii="Times New Roman" w:hAnsi="Times New Roman" w:cs="Times New Roman"/>
        </w:rPr>
        <w:t>4</w:t>
      </w:r>
      <w:r w:rsidRPr="00A91A2F">
        <w:rPr>
          <w:rFonts w:ascii="Times New Roman" w:hAnsi="Times New Roman" w:cs="Times New Roman"/>
        </w:rPr>
        <w:t>.0</w:t>
      </w:r>
      <w:r w:rsidR="00B70DF2">
        <w:rPr>
          <w:rFonts w:ascii="Times New Roman" w:hAnsi="Times New Roman" w:cs="Times New Roman"/>
        </w:rPr>
        <w:t>4</w:t>
      </w:r>
      <w:r w:rsidRPr="00A91A2F">
        <w:rPr>
          <w:rFonts w:ascii="Times New Roman" w:hAnsi="Times New Roman" w:cs="Times New Roman"/>
        </w:rPr>
        <w:t xml:space="preserve">.2019 </w:t>
      </w:r>
      <w:r w:rsidR="0039413B" w:rsidRPr="00A91A2F">
        <w:rPr>
          <w:rFonts w:ascii="Times New Roman" w:hAnsi="Times New Roman" w:cs="Times New Roman"/>
        </w:rPr>
        <w:t>№</w:t>
      </w:r>
      <w:r w:rsidR="00B70DF2">
        <w:rPr>
          <w:rFonts w:ascii="Times New Roman" w:hAnsi="Times New Roman" w:cs="Times New Roman"/>
        </w:rPr>
        <w:t>130</w:t>
      </w:r>
    </w:p>
    <w:p w:rsidR="0039413B" w:rsidRDefault="0039413B" w:rsidP="00EB6383">
      <w:pPr>
        <w:pStyle w:val="ConsPlusNormal"/>
        <w:ind w:firstLine="709"/>
        <w:jc w:val="both"/>
        <w:rPr>
          <w:rFonts w:ascii="Times New Roman" w:hAnsi="Times New Roman" w:cs="Times New Roman"/>
          <w:sz w:val="24"/>
          <w:szCs w:val="24"/>
        </w:rPr>
      </w:pPr>
    </w:p>
    <w:p w:rsidR="0039413B" w:rsidRDefault="0039413B" w:rsidP="00EB6383">
      <w:pPr>
        <w:pStyle w:val="ConsPlusNormal"/>
        <w:ind w:firstLine="709"/>
        <w:jc w:val="both"/>
        <w:rPr>
          <w:rFonts w:ascii="Times New Roman" w:hAnsi="Times New Roman" w:cs="Times New Roman"/>
          <w:sz w:val="24"/>
          <w:szCs w:val="24"/>
        </w:rPr>
      </w:pPr>
    </w:p>
    <w:p w:rsidR="0039413B" w:rsidRDefault="0039413B" w:rsidP="00EB6383">
      <w:pPr>
        <w:pStyle w:val="ConsPlusNormal"/>
        <w:ind w:firstLine="709"/>
        <w:jc w:val="both"/>
        <w:rPr>
          <w:rFonts w:ascii="Times New Roman" w:hAnsi="Times New Roman" w:cs="Times New Roman"/>
          <w:sz w:val="24"/>
          <w:szCs w:val="24"/>
        </w:rPr>
      </w:pPr>
    </w:p>
    <w:p w:rsidR="0039413B" w:rsidRPr="00182625" w:rsidRDefault="0039413B" w:rsidP="00EB6383">
      <w:pPr>
        <w:pStyle w:val="ConsPlusNormal"/>
        <w:ind w:firstLine="709"/>
        <w:jc w:val="both"/>
        <w:rPr>
          <w:rFonts w:ascii="Times New Roman" w:hAnsi="Times New Roman" w:cs="Times New Roman"/>
          <w:sz w:val="24"/>
          <w:szCs w:val="24"/>
        </w:rPr>
      </w:pPr>
    </w:p>
    <w:p w:rsidR="00182625" w:rsidRPr="00182625" w:rsidRDefault="00182625" w:rsidP="00974B65">
      <w:pPr>
        <w:pStyle w:val="ConsPlusTitle"/>
        <w:ind w:firstLine="709"/>
        <w:jc w:val="center"/>
        <w:rPr>
          <w:rFonts w:ascii="Times New Roman" w:hAnsi="Times New Roman" w:cs="Times New Roman"/>
          <w:sz w:val="24"/>
          <w:szCs w:val="24"/>
        </w:rPr>
      </w:pPr>
      <w:bookmarkStart w:id="1" w:name="Par31"/>
      <w:bookmarkEnd w:id="1"/>
      <w:r w:rsidRPr="00182625">
        <w:rPr>
          <w:rFonts w:ascii="Times New Roman" w:hAnsi="Times New Roman" w:cs="Times New Roman"/>
          <w:sz w:val="24"/>
          <w:szCs w:val="24"/>
        </w:rPr>
        <w:t>ПОЛОЖЕНИЕ</w:t>
      </w:r>
    </w:p>
    <w:p w:rsidR="00182625" w:rsidRPr="00182625" w:rsidRDefault="00EB6383" w:rsidP="00974B65">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 xml:space="preserve">ОБ </w:t>
      </w:r>
      <w:r w:rsidR="00182625" w:rsidRPr="00182625">
        <w:rPr>
          <w:rFonts w:ascii="Times New Roman" w:hAnsi="Times New Roman" w:cs="Times New Roman"/>
          <w:sz w:val="24"/>
          <w:szCs w:val="24"/>
        </w:rPr>
        <w:t>ОРГАНИЗАЦИИ ДЕЯТЕЛЬНОСТИ СПЕЦИАЛИЗИРОВАННОЙ</w:t>
      </w:r>
    </w:p>
    <w:p w:rsidR="0039413B" w:rsidRDefault="00182625" w:rsidP="00974B65">
      <w:pPr>
        <w:pStyle w:val="ConsPlusTitle"/>
        <w:ind w:firstLine="709"/>
        <w:jc w:val="center"/>
        <w:rPr>
          <w:rFonts w:ascii="Times New Roman" w:hAnsi="Times New Roman" w:cs="Times New Roman"/>
          <w:sz w:val="24"/>
          <w:szCs w:val="24"/>
        </w:rPr>
      </w:pPr>
      <w:r w:rsidRPr="00182625">
        <w:rPr>
          <w:rFonts w:ascii="Times New Roman" w:hAnsi="Times New Roman" w:cs="Times New Roman"/>
          <w:sz w:val="24"/>
          <w:szCs w:val="24"/>
        </w:rPr>
        <w:t xml:space="preserve">СЛУЖБЫ ПО ВОПРОСАМ ПОХОРОННОГО ДЕЛА </w:t>
      </w:r>
      <w:r w:rsidR="00D218D5">
        <w:rPr>
          <w:rFonts w:ascii="Times New Roman" w:hAnsi="Times New Roman" w:cs="Times New Roman"/>
          <w:sz w:val="24"/>
          <w:szCs w:val="24"/>
        </w:rPr>
        <w:t xml:space="preserve">НА ТЕРРИТОРИИ </w:t>
      </w:r>
      <w:r w:rsidR="0039413B">
        <w:rPr>
          <w:rFonts w:ascii="Times New Roman" w:hAnsi="Times New Roman" w:cs="Times New Roman"/>
          <w:sz w:val="24"/>
          <w:szCs w:val="24"/>
        </w:rPr>
        <w:t>КРАСНОБОРСКОГО ГОРОДСКОГО ПОСЕЛЕНИЯ</w:t>
      </w:r>
    </w:p>
    <w:p w:rsidR="00182625" w:rsidRPr="00182625" w:rsidRDefault="0039413B" w:rsidP="00974B65">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 xml:space="preserve">ТОСНЕНСКОГО РАЙОНА </w:t>
      </w:r>
      <w:r w:rsidR="00D218D5">
        <w:rPr>
          <w:rFonts w:ascii="Times New Roman" w:hAnsi="Times New Roman" w:cs="Times New Roman"/>
          <w:sz w:val="24"/>
          <w:szCs w:val="24"/>
        </w:rPr>
        <w:t>РЛЕНИНГРАДСКОЙ ОБЛАСТИ</w:t>
      </w:r>
    </w:p>
    <w:p w:rsidR="00182625" w:rsidRPr="00182625" w:rsidRDefault="00182625" w:rsidP="00EB6383">
      <w:pPr>
        <w:pStyle w:val="ConsPlusNormal"/>
        <w:ind w:firstLine="709"/>
        <w:jc w:val="both"/>
        <w:rPr>
          <w:rFonts w:ascii="Times New Roman" w:hAnsi="Times New Roman" w:cs="Times New Roman"/>
          <w:sz w:val="24"/>
          <w:szCs w:val="24"/>
        </w:rPr>
      </w:pPr>
    </w:p>
    <w:p w:rsidR="00182625" w:rsidRPr="00182625" w:rsidRDefault="00182625" w:rsidP="00EB6383">
      <w:pPr>
        <w:pStyle w:val="ConsPlusNormal"/>
        <w:ind w:firstLine="709"/>
        <w:jc w:val="center"/>
        <w:outlineLvl w:val="1"/>
        <w:rPr>
          <w:rFonts w:ascii="Times New Roman" w:hAnsi="Times New Roman" w:cs="Times New Roman"/>
          <w:sz w:val="24"/>
          <w:szCs w:val="24"/>
        </w:rPr>
      </w:pPr>
      <w:r w:rsidRPr="00182625">
        <w:rPr>
          <w:rFonts w:ascii="Times New Roman" w:hAnsi="Times New Roman" w:cs="Times New Roman"/>
          <w:sz w:val="24"/>
          <w:szCs w:val="24"/>
        </w:rPr>
        <w:t>1. ОБЩИЕ ПОЛОЖЕНИЯ</w:t>
      </w:r>
    </w:p>
    <w:p w:rsidR="00182625" w:rsidRPr="00182625" w:rsidRDefault="00182625" w:rsidP="00EB6383">
      <w:pPr>
        <w:pStyle w:val="ConsPlusNormal"/>
        <w:ind w:firstLine="709"/>
        <w:jc w:val="both"/>
        <w:rPr>
          <w:rFonts w:ascii="Times New Roman" w:hAnsi="Times New Roman" w:cs="Times New Roman"/>
          <w:sz w:val="24"/>
          <w:szCs w:val="24"/>
        </w:rPr>
      </w:pPr>
    </w:p>
    <w:p w:rsidR="00182625" w:rsidRPr="00182625" w:rsidRDefault="00974B65" w:rsidP="00EB638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 Настоящее п</w:t>
      </w:r>
      <w:r w:rsidR="00182625" w:rsidRPr="00182625">
        <w:rPr>
          <w:rFonts w:ascii="Times New Roman" w:hAnsi="Times New Roman" w:cs="Times New Roman"/>
          <w:sz w:val="24"/>
          <w:szCs w:val="24"/>
        </w:rPr>
        <w:t xml:space="preserve">оложение разработано в соответствии с Федеральным </w:t>
      </w:r>
      <w:hyperlink r:id="rId6" w:tooltip="Федеральный закон от 12.01.1996 N 8-ФЗ (ред. от 03.07.2016) &quot;О погребении и похоронном деле&quot;{КонсультантПлюс}" w:history="1">
        <w:r w:rsidR="00182625" w:rsidRPr="00182625">
          <w:rPr>
            <w:rFonts w:ascii="Times New Roman" w:hAnsi="Times New Roman" w:cs="Times New Roman"/>
            <w:sz w:val="24"/>
            <w:szCs w:val="24"/>
          </w:rPr>
          <w:t>законом</w:t>
        </w:r>
      </w:hyperlink>
      <w:r w:rsidR="00182625" w:rsidRPr="00182625">
        <w:rPr>
          <w:rFonts w:ascii="Times New Roman" w:hAnsi="Times New Roman" w:cs="Times New Roman"/>
          <w:sz w:val="24"/>
          <w:szCs w:val="24"/>
        </w:rPr>
        <w:t xml:space="preserve"> от 12.01.1996</w:t>
      </w:r>
      <w:r w:rsidR="00502A1E">
        <w:rPr>
          <w:rFonts w:ascii="Times New Roman" w:hAnsi="Times New Roman" w:cs="Times New Roman"/>
          <w:sz w:val="24"/>
          <w:szCs w:val="24"/>
        </w:rPr>
        <w:t xml:space="preserve"> года</w:t>
      </w:r>
      <w:r w:rsidR="0039413B">
        <w:rPr>
          <w:rFonts w:ascii="Times New Roman" w:hAnsi="Times New Roman" w:cs="Times New Roman"/>
          <w:sz w:val="24"/>
          <w:szCs w:val="24"/>
        </w:rPr>
        <w:t xml:space="preserve"> </w:t>
      </w:r>
      <w:r w:rsidR="00182625">
        <w:rPr>
          <w:rFonts w:ascii="Times New Roman" w:hAnsi="Times New Roman" w:cs="Times New Roman"/>
          <w:sz w:val="24"/>
          <w:szCs w:val="24"/>
        </w:rPr>
        <w:t>№</w:t>
      </w:r>
      <w:r w:rsidR="00182625" w:rsidRPr="00182625">
        <w:rPr>
          <w:rFonts w:ascii="Times New Roman" w:hAnsi="Times New Roman" w:cs="Times New Roman"/>
          <w:sz w:val="24"/>
          <w:szCs w:val="24"/>
        </w:rPr>
        <w:t xml:space="preserve"> 8-ФЗ </w:t>
      </w:r>
      <w:r w:rsidR="00FD733E">
        <w:rPr>
          <w:rFonts w:ascii="Times New Roman" w:hAnsi="Times New Roman" w:cs="Times New Roman"/>
          <w:sz w:val="24"/>
          <w:szCs w:val="24"/>
        </w:rPr>
        <w:t>«</w:t>
      </w:r>
      <w:r w:rsidR="00182625" w:rsidRPr="00182625">
        <w:rPr>
          <w:rFonts w:ascii="Times New Roman" w:hAnsi="Times New Roman" w:cs="Times New Roman"/>
          <w:sz w:val="24"/>
          <w:szCs w:val="24"/>
        </w:rPr>
        <w:t>О погребении и похоронном деле</w:t>
      </w:r>
      <w:r w:rsidR="00FD733E">
        <w:rPr>
          <w:rFonts w:ascii="Times New Roman" w:hAnsi="Times New Roman" w:cs="Times New Roman"/>
          <w:sz w:val="24"/>
          <w:szCs w:val="24"/>
        </w:rPr>
        <w:t>»</w:t>
      </w:r>
      <w:r w:rsidR="00182625" w:rsidRPr="00182625">
        <w:rPr>
          <w:rFonts w:ascii="Times New Roman" w:hAnsi="Times New Roman" w:cs="Times New Roman"/>
          <w:sz w:val="24"/>
          <w:szCs w:val="24"/>
        </w:rPr>
        <w:t xml:space="preserve"> в целях создания и осуществления деятельности специализированной службы по вопросам похоронного дела </w:t>
      </w:r>
      <w:r w:rsidR="00FD733E" w:rsidRPr="00FD733E">
        <w:rPr>
          <w:rFonts w:ascii="Times New Roman" w:hAnsi="Times New Roman" w:cs="Times New Roman"/>
          <w:sz w:val="24"/>
          <w:szCs w:val="24"/>
        </w:rPr>
        <w:t xml:space="preserve">на территории </w:t>
      </w:r>
      <w:r w:rsidR="0039413B" w:rsidRPr="0012114B">
        <w:rPr>
          <w:rFonts w:ascii="Times New Roman" w:hAnsi="Times New Roman" w:cs="Times New Roman"/>
          <w:bCs/>
          <w:sz w:val="24"/>
          <w:szCs w:val="24"/>
        </w:rPr>
        <w:t>Красноборского городского поселения Тосненского района Ленинградской области</w:t>
      </w:r>
      <w:r w:rsidR="00182625" w:rsidRPr="00182625">
        <w:rPr>
          <w:rFonts w:ascii="Times New Roman" w:hAnsi="Times New Roman" w:cs="Times New Roman"/>
          <w:sz w:val="24"/>
          <w:szCs w:val="24"/>
        </w:rPr>
        <w:t>.</w:t>
      </w:r>
    </w:p>
    <w:p w:rsidR="00182625" w:rsidRPr="00182625" w:rsidRDefault="00182625" w:rsidP="00EB6383">
      <w:pPr>
        <w:pStyle w:val="ConsPlusNormal"/>
        <w:ind w:firstLine="709"/>
        <w:jc w:val="both"/>
        <w:rPr>
          <w:rFonts w:ascii="Times New Roman" w:hAnsi="Times New Roman" w:cs="Times New Roman"/>
          <w:sz w:val="24"/>
          <w:szCs w:val="24"/>
        </w:rPr>
      </w:pPr>
      <w:r w:rsidRPr="00182625">
        <w:rPr>
          <w:rFonts w:ascii="Times New Roman" w:hAnsi="Times New Roman" w:cs="Times New Roman"/>
          <w:sz w:val="24"/>
          <w:szCs w:val="24"/>
        </w:rPr>
        <w:t xml:space="preserve">1.2. </w:t>
      </w:r>
      <w:r w:rsidRPr="00974B65">
        <w:rPr>
          <w:rFonts w:ascii="Times New Roman" w:hAnsi="Times New Roman" w:cs="Times New Roman"/>
          <w:sz w:val="24"/>
          <w:szCs w:val="24"/>
        </w:rPr>
        <w:t xml:space="preserve">Специализированная служба по вопросам похоронного дела (далее - специализированная служба) - организация, </w:t>
      </w:r>
      <w:r w:rsidR="00A358FE" w:rsidRPr="00974B65">
        <w:rPr>
          <w:rFonts w:ascii="Times New Roman" w:hAnsi="Times New Roman" w:cs="Times New Roman"/>
          <w:sz w:val="24"/>
          <w:szCs w:val="24"/>
        </w:rPr>
        <w:t xml:space="preserve">наделенная статусом либо </w:t>
      </w:r>
      <w:r w:rsidRPr="00974B65">
        <w:rPr>
          <w:rFonts w:ascii="Times New Roman" w:hAnsi="Times New Roman" w:cs="Times New Roman"/>
          <w:sz w:val="24"/>
          <w:szCs w:val="24"/>
        </w:rPr>
        <w:t xml:space="preserve">созданная в целях </w:t>
      </w:r>
      <w:r w:rsidR="00974B65" w:rsidRPr="00974B65">
        <w:rPr>
          <w:rFonts w:ascii="Times New Roman" w:hAnsi="Times New Roman" w:cs="Times New Roman"/>
          <w:sz w:val="24"/>
          <w:szCs w:val="24"/>
          <w:shd w:val="clear" w:color="auto" w:fill="FFFFFF"/>
        </w:rPr>
        <w:t xml:space="preserve">осуществления погребения умерших, в том числе </w:t>
      </w:r>
      <w:r w:rsidRPr="00974B65">
        <w:rPr>
          <w:rFonts w:ascii="Times New Roman" w:hAnsi="Times New Roman" w:cs="Times New Roman"/>
          <w:sz w:val="24"/>
          <w:szCs w:val="24"/>
        </w:rPr>
        <w:t>оказания гарантированного перечня услуг по погребению на</w:t>
      </w:r>
      <w:r w:rsidR="00AA3288" w:rsidRPr="00974B65">
        <w:rPr>
          <w:rFonts w:ascii="Times New Roman" w:hAnsi="Times New Roman" w:cs="Times New Roman"/>
          <w:sz w:val="24"/>
          <w:szCs w:val="24"/>
        </w:rPr>
        <w:t xml:space="preserve"> безвозмездной основе</w:t>
      </w:r>
      <w:r w:rsidRPr="00974B65">
        <w:rPr>
          <w:rFonts w:ascii="Times New Roman" w:hAnsi="Times New Roman" w:cs="Times New Roman"/>
          <w:sz w:val="24"/>
          <w:szCs w:val="24"/>
        </w:rPr>
        <w:t>.</w:t>
      </w:r>
    </w:p>
    <w:p w:rsidR="00182625" w:rsidRPr="00182625" w:rsidRDefault="00182625" w:rsidP="00EB6383">
      <w:pPr>
        <w:pStyle w:val="ConsPlusNormal"/>
        <w:ind w:firstLine="709"/>
        <w:jc w:val="both"/>
        <w:rPr>
          <w:rFonts w:ascii="Times New Roman" w:hAnsi="Times New Roman" w:cs="Times New Roman"/>
          <w:sz w:val="24"/>
          <w:szCs w:val="24"/>
        </w:rPr>
      </w:pPr>
      <w:r w:rsidRPr="00182625">
        <w:rPr>
          <w:rFonts w:ascii="Times New Roman" w:hAnsi="Times New Roman" w:cs="Times New Roman"/>
          <w:sz w:val="24"/>
          <w:szCs w:val="24"/>
        </w:rPr>
        <w:t xml:space="preserve">1.3. Стоимость </w:t>
      </w:r>
      <w:r w:rsidR="00F73DEA">
        <w:rPr>
          <w:rFonts w:ascii="Times New Roman" w:hAnsi="Times New Roman" w:cs="Times New Roman"/>
          <w:sz w:val="24"/>
          <w:szCs w:val="24"/>
        </w:rPr>
        <w:t>и т</w:t>
      </w:r>
      <w:r w:rsidR="00F73DEA" w:rsidRPr="00F73DEA">
        <w:rPr>
          <w:rFonts w:ascii="Times New Roman" w:hAnsi="Times New Roman" w:cs="Times New Roman"/>
          <w:sz w:val="24"/>
          <w:szCs w:val="24"/>
        </w:rPr>
        <w:t xml:space="preserve">ребования к качеству </w:t>
      </w:r>
      <w:r w:rsidRPr="00182625">
        <w:rPr>
          <w:rFonts w:ascii="Times New Roman" w:hAnsi="Times New Roman" w:cs="Times New Roman"/>
          <w:sz w:val="24"/>
          <w:szCs w:val="24"/>
        </w:rPr>
        <w:t xml:space="preserve">услуг, предоставляемых в соответствии с гарантированным перечнем услуг по погребению специализированной службой, утверждается постановлением администрации </w:t>
      </w:r>
      <w:r w:rsidR="0039413B" w:rsidRPr="0012114B">
        <w:rPr>
          <w:rFonts w:ascii="Times New Roman" w:hAnsi="Times New Roman" w:cs="Times New Roman"/>
          <w:bCs/>
          <w:sz w:val="24"/>
          <w:szCs w:val="24"/>
        </w:rPr>
        <w:t>Красноборского городского поселения Тосненского района Ленинградской области</w:t>
      </w:r>
      <w:r w:rsidRPr="00182625">
        <w:rPr>
          <w:rFonts w:ascii="Times New Roman" w:hAnsi="Times New Roman" w:cs="Times New Roman"/>
          <w:sz w:val="24"/>
          <w:szCs w:val="24"/>
        </w:rPr>
        <w:t>.</w:t>
      </w:r>
    </w:p>
    <w:p w:rsidR="00182625" w:rsidRPr="00182625" w:rsidRDefault="00182625" w:rsidP="00EB6383">
      <w:pPr>
        <w:pStyle w:val="ConsPlusNormal"/>
        <w:ind w:firstLine="709"/>
        <w:jc w:val="both"/>
        <w:rPr>
          <w:rFonts w:ascii="Times New Roman" w:hAnsi="Times New Roman" w:cs="Times New Roman"/>
          <w:sz w:val="24"/>
          <w:szCs w:val="24"/>
        </w:rPr>
      </w:pPr>
    </w:p>
    <w:p w:rsidR="00182625" w:rsidRPr="00182625" w:rsidRDefault="00182625" w:rsidP="00EB6383">
      <w:pPr>
        <w:pStyle w:val="ConsPlusNormal"/>
        <w:ind w:firstLine="709"/>
        <w:jc w:val="center"/>
        <w:outlineLvl w:val="1"/>
        <w:rPr>
          <w:rFonts w:ascii="Times New Roman" w:hAnsi="Times New Roman" w:cs="Times New Roman"/>
          <w:sz w:val="24"/>
          <w:szCs w:val="24"/>
        </w:rPr>
      </w:pPr>
      <w:r w:rsidRPr="00182625">
        <w:rPr>
          <w:rFonts w:ascii="Times New Roman" w:hAnsi="Times New Roman" w:cs="Times New Roman"/>
          <w:sz w:val="24"/>
          <w:szCs w:val="24"/>
        </w:rPr>
        <w:t>2. ФУНКЦИИ И ОБЯЗАННОСТИ СПЕЦИАЛИЗИРОВАННОЙ СЛУЖБЫ</w:t>
      </w:r>
    </w:p>
    <w:p w:rsidR="00182625" w:rsidRPr="00182625" w:rsidRDefault="00182625" w:rsidP="00EB6383">
      <w:pPr>
        <w:pStyle w:val="ConsPlusNormal"/>
        <w:ind w:firstLine="709"/>
        <w:jc w:val="both"/>
        <w:rPr>
          <w:rFonts w:ascii="Times New Roman" w:hAnsi="Times New Roman" w:cs="Times New Roman"/>
          <w:sz w:val="24"/>
          <w:szCs w:val="24"/>
        </w:rPr>
      </w:pPr>
    </w:p>
    <w:p w:rsidR="00526C7A" w:rsidRPr="00182625" w:rsidRDefault="00182625" w:rsidP="00526C7A">
      <w:pPr>
        <w:pStyle w:val="ConsPlusNormal"/>
        <w:ind w:firstLine="709"/>
        <w:jc w:val="both"/>
        <w:rPr>
          <w:rFonts w:ascii="Times New Roman" w:hAnsi="Times New Roman" w:cs="Times New Roman"/>
          <w:sz w:val="24"/>
          <w:szCs w:val="24"/>
        </w:rPr>
      </w:pPr>
      <w:r w:rsidRPr="00182625">
        <w:rPr>
          <w:rFonts w:ascii="Times New Roman" w:hAnsi="Times New Roman" w:cs="Times New Roman"/>
          <w:sz w:val="24"/>
          <w:szCs w:val="24"/>
        </w:rPr>
        <w:t xml:space="preserve">2.1. Специализированная служба оказывает </w:t>
      </w:r>
      <w:r w:rsidR="00526C7A" w:rsidRPr="00526C7A">
        <w:rPr>
          <w:rFonts w:ascii="Times New Roman" w:hAnsi="Times New Roman" w:cs="Times New Roman"/>
          <w:sz w:val="24"/>
          <w:szCs w:val="24"/>
        </w:rPr>
        <w:t>гарантированн</w:t>
      </w:r>
      <w:r w:rsidR="00526C7A">
        <w:rPr>
          <w:rFonts w:ascii="Times New Roman" w:hAnsi="Times New Roman" w:cs="Times New Roman"/>
          <w:sz w:val="24"/>
          <w:szCs w:val="24"/>
        </w:rPr>
        <w:t xml:space="preserve">ый </w:t>
      </w:r>
      <w:r w:rsidR="00526C7A" w:rsidRPr="00526C7A">
        <w:rPr>
          <w:rFonts w:ascii="Times New Roman" w:hAnsi="Times New Roman" w:cs="Times New Roman"/>
          <w:sz w:val="24"/>
          <w:szCs w:val="24"/>
        </w:rPr>
        <w:t>переч</w:t>
      </w:r>
      <w:r w:rsidR="00526C7A">
        <w:rPr>
          <w:rFonts w:ascii="Times New Roman" w:hAnsi="Times New Roman" w:cs="Times New Roman"/>
          <w:sz w:val="24"/>
          <w:szCs w:val="24"/>
        </w:rPr>
        <w:t xml:space="preserve">ень </w:t>
      </w:r>
      <w:r w:rsidR="00526C7A" w:rsidRPr="00526C7A">
        <w:rPr>
          <w:rFonts w:ascii="Times New Roman" w:hAnsi="Times New Roman" w:cs="Times New Roman"/>
          <w:sz w:val="24"/>
          <w:szCs w:val="24"/>
        </w:rPr>
        <w:t xml:space="preserve">услуг </w:t>
      </w:r>
      <w:r w:rsidRPr="00182625">
        <w:rPr>
          <w:rFonts w:ascii="Times New Roman" w:hAnsi="Times New Roman" w:cs="Times New Roman"/>
          <w:sz w:val="24"/>
          <w:szCs w:val="24"/>
        </w:rPr>
        <w:t xml:space="preserve">по </w:t>
      </w:r>
      <w:r w:rsidR="00526C7A" w:rsidRPr="00526C7A">
        <w:rPr>
          <w:rFonts w:ascii="Times New Roman" w:hAnsi="Times New Roman" w:cs="Times New Roman"/>
          <w:sz w:val="24"/>
          <w:szCs w:val="24"/>
        </w:rPr>
        <w:t xml:space="preserve">погребению </w:t>
      </w:r>
      <w:r w:rsidRPr="00182625">
        <w:rPr>
          <w:rFonts w:ascii="Times New Roman" w:hAnsi="Times New Roman" w:cs="Times New Roman"/>
          <w:sz w:val="24"/>
          <w:szCs w:val="24"/>
        </w:rPr>
        <w:t xml:space="preserve">умерших граждан на </w:t>
      </w:r>
      <w:r w:rsidR="00EF134D" w:rsidRPr="00D26EC4">
        <w:rPr>
          <w:rFonts w:ascii="Times New Roman" w:hAnsi="Times New Roman" w:cs="Times New Roman"/>
          <w:sz w:val="24"/>
          <w:szCs w:val="24"/>
        </w:rPr>
        <w:t xml:space="preserve">общественных кладбищах </w:t>
      </w:r>
      <w:r w:rsidR="00FD733E" w:rsidRPr="00FD733E">
        <w:rPr>
          <w:rFonts w:ascii="Times New Roman" w:hAnsi="Times New Roman" w:cs="Times New Roman"/>
          <w:sz w:val="24"/>
          <w:szCs w:val="24"/>
        </w:rPr>
        <w:t xml:space="preserve">на территории </w:t>
      </w:r>
      <w:r w:rsidR="0039413B" w:rsidRPr="0012114B">
        <w:rPr>
          <w:rFonts w:ascii="Times New Roman" w:hAnsi="Times New Roman" w:cs="Times New Roman"/>
          <w:bCs/>
          <w:sz w:val="24"/>
          <w:szCs w:val="24"/>
        </w:rPr>
        <w:t>Красноборского городского поселения Тосненского района Ленинградской области</w:t>
      </w:r>
      <w:r w:rsidRPr="00182625">
        <w:rPr>
          <w:rFonts w:ascii="Times New Roman" w:hAnsi="Times New Roman" w:cs="Times New Roman"/>
          <w:sz w:val="24"/>
          <w:szCs w:val="24"/>
        </w:rPr>
        <w:t xml:space="preserve"> (далее - кладбища)</w:t>
      </w:r>
      <w:r w:rsidR="00526C7A">
        <w:rPr>
          <w:rFonts w:ascii="Times New Roman" w:hAnsi="Times New Roman" w:cs="Times New Roman"/>
          <w:sz w:val="24"/>
          <w:szCs w:val="24"/>
        </w:rPr>
        <w:t xml:space="preserve"> в соответствии с </w:t>
      </w:r>
      <w:r w:rsidR="00526C7A" w:rsidRPr="00526C7A">
        <w:rPr>
          <w:rFonts w:ascii="Times New Roman" w:hAnsi="Times New Roman" w:cs="Times New Roman"/>
          <w:sz w:val="24"/>
          <w:szCs w:val="24"/>
        </w:rPr>
        <w:t>требован</w:t>
      </w:r>
      <w:r w:rsidR="00974B65">
        <w:rPr>
          <w:rFonts w:ascii="Times New Roman" w:hAnsi="Times New Roman" w:cs="Times New Roman"/>
          <w:sz w:val="24"/>
          <w:szCs w:val="24"/>
        </w:rPr>
        <w:t>иями, установленными настоящим п</w:t>
      </w:r>
      <w:r w:rsidR="00526C7A" w:rsidRPr="00526C7A">
        <w:rPr>
          <w:rFonts w:ascii="Times New Roman" w:hAnsi="Times New Roman" w:cs="Times New Roman"/>
          <w:sz w:val="24"/>
          <w:szCs w:val="24"/>
        </w:rPr>
        <w:t>оложением.</w:t>
      </w:r>
    </w:p>
    <w:p w:rsidR="00182625" w:rsidRPr="00182625" w:rsidRDefault="00182625" w:rsidP="00EB6383">
      <w:pPr>
        <w:pStyle w:val="ConsPlusNormal"/>
        <w:ind w:firstLine="709"/>
        <w:jc w:val="both"/>
        <w:rPr>
          <w:rFonts w:ascii="Times New Roman" w:hAnsi="Times New Roman" w:cs="Times New Roman"/>
          <w:sz w:val="24"/>
          <w:szCs w:val="24"/>
        </w:rPr>
      </w:pPr>
      <w:r w:rsidRPr="00182625">
        <w:rPr>
          <w:rFonts w:ascii="Times New Roman" w:hAnsi="Times New Roman" w:cs="Times New Roman"/>
          <w:sz w:val="24"/>
          <w:szCs w:val="24"/>
        </w:rPr>
        <w:t xml:space="preserve">2.2. Специализированная служба повышает качество, совершенствует и расширяет перечень услуг по погребению умерших граждан. Требования к качеству услуг по погребению устанавливаются действующим законодательством Российской Федерации, </w:t>
      </w:r>
      <w:r w:rsidR="00FD733E">
        <w:rPr>
          <w:rFonts w:ascii="Times New Roman" w:hAnsi="Times New Roman" w:cs="Times New Roman"/>
          <w:sz w:val="24"/>
          <w:szCs w:val="24"/>
        </w:rPr>
        <w:t>Ленинградской области</w:t>
      </w:r>
      <w:r w:rsidRPr="00182625">
        <w:rPr>
          <w:rFonts w:ascii="Times New Roman" w:hAnsi="Times New Roman" w:cs="Times New Roman"/>
          <w:sz w:val="24"/>
          <w:szCs w:val="24"/>
        </w:rPr>
        <w:t xml:space="preserve"> и муниципальными правовыми актами </w:t>
      </w:r>
      <w:r w:rsidR="0039413B" w:rsidRPr="0012114B">
        <w:rPr>
          <w:rFonts w:ascii="Times New Roman" w:hAnsi="Times New Roman" w:cs="Times New Roman"/>
          <w:bCs/>
          <w:sz w:val="24"/>
          <w:szCs w:val="24"/>
        </w:rPr>
        <w:t>Красноборского городского поселения Тосненского района Ленинградской области</w:t>
      </w:r>
      <w:r w:rsidRPr="00182625">
        <w:rPr>
          <w:rFonts w:ascii="Times New Roman" w:hAnsi="Times New Roman" w:cs="Times New Roman"/>
          <w:sz w:val="24"/>
          <w:szCs w:val="24"/>
        </w:rPr>
        <w:t>.</w:t>
      </w:r>
    </w:p>
    <w:p w:rsidR="00182625" w:rsidRPr="00182625" w:rsidRDefault="00182625" w:rsidP="00EB6383">
      <w:pPr>
        <w:pStyle w:val="ConsPlusNormal"/>
        <w:ind w:firstLine="709"/>
        <w:jc w:val="both"/>
        <w:rPr>
          <w:rFonts w:ascii="Times New Roman" w:hAnsi="Times New Roman" w:cs="Times New Roman"/>
          <w:sz w:val="24"/>
          <w:szCs w:val="24"/>
        </w:rPr>
      </w:pPr>
      <w:bookmarkStart w:id="2" w:name="Par46"/>
      <w:bookmarkEnd w:id="2"/>
      <w:r w:rsidRPr="00182625">
        <w:rPr>
          <w:rFonts w:ascii="Times New Roman" w:hAnsi="Times New Roman" w:cs="Times New Roman"/>
          <w:sz w:val="24"/>
          <w:szCs w:val="24"/>
        </w:rPr>
        <w:t>2.3. Специализированная служба обеспечивает предоставление гарантированного законодательством перечня услуг по погребению на безвозмездной основе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гражданина. Отказ специализированной службы по вопросам похоронного дела в предоставлении указанных услуг в связи с отсутствием необходимых средств, а также по другим основаниям не</w:t>
      </w:r>
      <w:r w:rsidR="00974B65">
        <w:rPr>
          <w:rFonts w:ascii="Times New Roman" w:hAnsi="Times New Roman" w:cs="Times New Roman"/>
          <w:sz w:val="24"/>
          <w:szCs w:val="24"/>
        </w:rPr>
        <w:t xml:space="preserve"> </w:t>
      </w:r>
      <w:r w:rsidRPr="00182625">
        <w:rPr>
          <w:rFonts w:ascii="Times New Roman" w:hAnsi="Times New Roman" w:cs="Times New Roman"/>
          <w:sz w:val="24"/>
          <w:szCs w:val="24"/>
        </w:rPr>
        <w:t>допускается.</w:t>
      </w:r>
    </w:p>
    <w:p w:rsidR="00182625" w:rsidRPr="00182625" w:rsidRDefault="00182625" w:rsidP="00EB6383">
      <w:pPr>
        <w:pStyle w:val="ConsPlusNormal"/>
        <w:ind w:firstLine="709"/>
        <w:jc w:val="both"/>
        <w:rPr>
          <w:rFonts w:ascii="Times New Roman" w:hAnsi="Times New Roman" w:cs="Times New Roman"/>
          <w:sz w:val="24"/>
          <w:szCs w:val="24"/>
        </w:rPr>
      </w:pPr>
      <w:r w:rsidRPr="00182625">
        <w:rPr>
          <w:rFonts w:ascii="Times New Roman" w:hAnsi="Times New Roman" w:cs="Times New Roman"/>
          <w:sz w:val="24"/>
          <w:szCs w:val="24"/>
        </w:rPr>
        <w:t>2.4. Услуги, оказываемые специализированной службой при погребении умерших, включают:</w:t>
      </w:r>
    </w:p>
    <w:p w:rsidR="00182625" w:rsidRPr="00182625" w:rsidRDefault="00182625" w:rsidP="00EB6383">
      <w:pPr>
        <w:pStyle w:val="ConsPlusNormal"/>
        <w:ind w:firstLine="709"/>
        <w:jc w:val="both"/>
        <w:rPr>
          <w:rFonts w:ascii="Times New Roman" w:hAnsi="Times New Roman" w:cs="Times New Roman"/>
          <w:sz w:val="24"/>
          <w:szCs w:val="24"/>
        </w:rPr>
      </w:pPr>
      <w:r w:rsidRPr="00182625">
        <w:rPr>
          <w:rFonts w:ascii="Times New Roman" w:hAnsi="Times New Roman" w:cs="Times New Roman"/>
          <w:sz w:val="24"/>
          <w:szCs w:val="24"/>
        </w:rPr>
        <w:t>а) оформление документов, необходимых для погребения;</w:t>
      </w:r>
    </w:p>
    <w:p w:rsidR="00182625" w:rsidRPr="00182625" w:rsidRDefault="00182625" w:rsidP="00EB6383">
      <w:pPr>
        <w:pStyle w:val="ConsPlusNormal"/>
        <w:ind w:firstLine="709"/>
        <w:jc w:val="both"/>
        <w:rPr>
          <w:rFonts w:ascii="Times New Roman" w:hAnsi="Times New Roman" w:cs="Times New Roman"/>
          <w:sz w:val="24"/>
          <w:szCs w:val="24"/>
        </w:rPr>
      </w:pPr>
      <w:r w:rsidRPr="00182625">
        <w:rPr>
          <w:rFonts w:ascii="Times New Roman" w:hAnsi="Times New Roman" w:cs="Times New Roman"/>
          <w:sz w:val="24"/>
          <w:szCs w:val="24"/>
        </w:rPr>
        <w:t xml:space="preserve">б) </w:t>
      </w:r>
      <w:r w:rsidR="00D76C3B" w:rsidRPr="00D76C3B">
        <w:rPr>
          <w:rFonts w:ascii="Times New Roman" w:hAnsi="Times New Roman" w:cs="Times New Roman"/>
          <w:sz w:val="24"/>
          <w:szCs w:val="24"/>
        </w:rPr>
        <w:t xml:space="preserve">предоставление и доставка гроба и других предметов, необходимых для </w:t>
      </w:r>
      <w:r w:rsidR="00D76C3B" w:rsidRPr="00D76C3B">
        <w:rPr>
          <w:rFonts w:ascii="Times New Roman" w:hAnsi="Times New Roman" w:cs="Times New Roman"/>
          <w:sz w:val="24"/>
          <w:szCs w:val="24"/>
        </w:rPr>
        <w:lastRenderedPageBreak/>
        <w:t>погребения;</w:t>
      </w:r>
    </w:p>
    <w:p w:rsidR="00182625" w:rsidRDefault="00182625" w:rsidP="00EB6383">
      <w:pPr>
        <w:pStyle w:val="ConsPlusNormal"/>
        <w:ind w:firstLine="709"/>
        <w:jc w:val="both"/>
        <w:rPr>
          <w:rFonts w:ascii="Times New Roman" w:hAnsi="Times New Roman" w:cs="Times New Roman"/>
          <w:sz w:val="24"/>
          <w:szCs w:val="24"/>
        </w:rPr>
      </w:pPr>
      <w:r w:rsidRPr="00182625">
        <w:rPr>
          <w:rFonts w:ascii="Times New Roman" w:hAnsi="Times New Roman" w:cs="Times New Roman"/>
          <w:sz w:val="24"/>
          <w:szCs w:val="24"/>
        </w:rPr>
        <w:t>в) перевозка тела (останков) умершего на кладбище;</w:t>
      </w:r>
    </w:p>
    <w:p w:rsidR="00FD733E" w:rsidRPr="00182625" w:rsidRDefault="00FD733E" w:rsidP="00EB6383">
      <w:pPr>
        <w:pStyle w:val="ConsPlusNormal"/>
        <w:ind w:firstLine="709"/>
        <w:jc w:val="both"/>
        <w:rPr>
          <w:rFonts w:ascii="Times New Roman" w:hAnsi="Times New Roman" w:cs="Times New Roman"/>
          <w:sz w:val="24"/>
          <w:szCs w:val="24"/>
        </w:rPr>
      </w:pPr>
      <w:r w:rsidRPr="00182625">
        <w:rPr>
          <w:rFonts w:ascii="Times New Roman" w:hAnsi="Times New Roman" w:cs="Times New Roman"/>
          <w:sz w:val="24"/>
          <w:szCs w:val="24"/>
        </w:rPr>
        <w:t>г)</w:t>
      </w:r>
      <w:r>
        <w:rPr>
          <w:rFonts w:ascii="Times New Roman" w:hAnsi="Times New Roman" w:cs="Times New Roman"/>
          <w:sz w:val="24"/>
          <w:szCs w:val="24"/>
        </w:rPr>
        <w:t xml:space="preserve"> облачение;</w:t>
      </w:r>
    </w:p>
    <w:p w:rsidR="00182625" w:rsidRDefault="00FD733E" w:rsidP="00EB638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182625" w:rsidRPr="00182625">
        <w:rPr>
          <w:rFonts w:ascii="Times New Roman" w:hAnsi="Times New Roman" w:cs="Times New Roman"/>
          <w:sz w:val="24"/>
          <w:szCs w:val="24"/>
        </w:rPr>
        <w:t>погребение.</w:t>
      </w:r>
    </w:p>
    <w:p w:rsidR="00182625" w:rsidRPr="00182625" w:rsidRDefault="00182625" w:rsidP="00EB6383">
      <w:pPr>
        <w:pStyle w:val="ConsPlusNormal"/>
        <w:ind w:firstLine="709"/>
        <w:jc w:val="both"/>
        <w:rPr>
          <w:rFonts w:ascii="Times New Roman" w:hAnsi="Times New Roman" w:cs="Times New Roman"/>
          <w:sz w:val="24"/>
          <w:szCs w:val="24"/>
        </w:rPr>
      </w:pPr>
      <w:r w:rsidRPr="00182625">
        <w:rPr>
          <w:rFonts w:ascii="Times New Roman" w:hAnsi="Times New Roman" w:cs="Times New Roman"/>
          <w:sz w:val="24"/>
          <w:szCs w:val="24"/>
        </w:rPr>
        <w:t>2.5. Стоимость услуг, предоставляемых согласно гарантированному перечню услуг по погребению, возмещается специализированной службе в порядке, предусмотренном действующим законодательством Российской Федерации.</w:t>
      </w:r>
    </w:p>
    <w:p w:rsidR="00182625" w:rsidRPr="00182625" w:rsidRDefault="00182625" w:rsidP="00EB6383">
      <w:pPr>
        <w:pStyle w:val="ConsPlusNormal"/>
        <w:ind w:firstLine="709"/>
        <w:jc w:val="both"/>
        <w:rPr>
          <w:rFonts w:ascii="Times New Roman" w:hAnsi="Times New Roman" w:cs="Times New Roman"/>
          <w:sz w:val="24"/>
          <w:szCs w:val="24"/>
        </w:rPr>
      </w:pPr>
      <w:r w:rsidRPr="00182625">
        <w:rPr>
          <w:rFonts w:ascii="Times New Roman" w:hAnsi="Times New Roman" w:cs="Times New Roman"/>
          <w:sz w:val="24"/>
          <w:szCs w:val="24"/>
        </w:rPr>
        <w:t>2.6.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порядке, установленном действующим законодательством Российской Федерации.</w:t>
      </w:r>
    </w:p>
    <w:p w:rsidR="00182625" w:rsidRDefault="00182625" w:rsidP="00EB6383">
      <w:pPr>
        <w:pStyle w:val="ConsPlusNormal"/>
        <w:ind w:firstLine="709"/>
        <w:jc w:val="both"/>
        <w:rPr>
          <w:rFonts w:ascii="Times New Roman" w:hAnsi="Times New Roman" w:cs="Times New Roman"/>
          <w:sz w:val="24"/>
          <w:szCs w:val="24"/>
        </w:rPr>
      </w:pPr>
      <w:r w:rsidRPr="00182625">
        <w:rPr>
          <w:rFonts w:ascii="Times New Roman" w:hAnsi="Times New Roman" w:cs="Times New Roman"/>
          <w:sz w:val="24"/>
          <w:szCs w:val="24"/>
        </w:rPr>
        <w:t>2.7. Услуги по погребению, предоставляемые сверх гарантированного перечня, оплачиваются за счет средств лиц, взявших на себя обязанность по погребению умершего гражданина, и возмещению не подлежат.</w:t>
      </w:r>
    </w:p>
    <w:p w:rsidR="00182625" w:rsidRPr="00182625" w:rsidRDefault="00182625" w:rsidP="00EB6383">
      <w:pPr>
        <w:pStyle w:val="ConsPlusNormal"/>
        <w:ind w:firstLine="709"/>
        <w:jc w:val="both"/>
        <w:rPr>
          <w:rFonts w:ascii="Times New Roman" w:hAnsi="Times New Roman" w:cs="Times New Roman"/>
          <w:sz w:val="24"/>
          <w:szCs w:val="24"/>
        </w:rPr>
      </w:pPr>
      <w:bookmarkStart w:id="3" w:name="Par55"/>
      <w:bookmarkEnd w:id="3"/>
      <w:r w:rsidRPr="00182625">
        <w:rPr>
          <w:rFonts w:ascii="Times New Roman" w:hAnsi="Times New Roman" w:cs="Times New Roman"/>
          <w:sz w:val="24"/>
          <w:szCs w:val="24"/>
        </w:rPr>
        <w:t>2.8. При отсутствии супруга, близких родственников, иных</w:t>
      </w:r>
      <w:r w:rsidR="0039413B">
        <w:rPr>
          <w:rFonts w:ascii="Times New Roman" w:hAnsi="Times New Roman" w:cs="Times New Roman"/>
          <w:sz w:val="24"/>
          <w:szCs w:val="24"/>
        </w:rPr>
        <w:t xml:space="preserve"> </w:t>
      </w:r>
      <w:r w:rsidRPr="00182625">
        <w:rPr>
          <w:rFonts w:ascii="Times New Roman" w:hAnsi="Times New Roman" w:cs="Times New Roman"/>
          <w:sz w:val="24"/>
          <w:szCs w:val="24"/>
        </w:rPr>
        <w:t>родственников либо законного представителя умершего или при</w:t>
      </w:r>
      <w:r w:rsidR="00974B65">
        <w:rPr>
          <w:rFonts w:ascii="Times New Roman" w:hAnsi="Times New Roman" w:cs="Times New Roman"/>
          <w:sz w:val="24"/>
          <w:szCs w:val="24"/>
        </w:rPr>
        <w:t xml:space="preserve"> </w:t>
      </w:r>
      <w:r w:rsidRPr="00182625">
        <w:rPr>
          <w:rFonts w:ascii="Times New Roman" w:hAnsi="Times New Roman" w:cs="Times New Roman"/>
          <w:sz w:val="24"/>
          <w:szCs w:val="24"/>
        </w:rPr>
        <w:t>невозможности осуществить ими погребение, а также при отсутствии иных</w:t>
      </w:r>
      <w:r w:rsidR="00974B65">
        <w:rPr>
          <w:rFonts w:ascii="Times New Roman" w:hAnsi="Times New Roman" w:cs="Times New Roman"/>
          <w:sz w:val="24"/>
          <w:szCs w:val="24"/>
        </w:rPr>
        <w:t xml:space="preserve"> </w:t>
      </w:r>
      <w:r w:rsidRPr="00182625">
        <w:rPr>
          <w:rFonts w:ascii="Times New Roman" w:hAnsi="Times New Roman" w:cs="Times New Roman"/>
          <w:sz w:val="24"/>
          <w:szCs w:val="24"/>
        </w:rPr>
        <w:t>лиц, взявших на себя обязанность осуществить погребение, погребение</w:t>
      </w:r>
      <w:r w:rsidR="00974B65">
        <w:rPr>
          <w:rFonts w:ascii="Times New Roman" w:hAnsi="Times New Roman" w:cs="Times New Roman"/>
          <w:sz w:val="24"/>
          <w:szCs w:val="24"/>
        </w:rPr>
        <w:t xml:space="preserve"> </w:t>
      </w:r>
      <w:r w:rsidRPr="00182625">
        <w:rPr>
          <w:rFonts w:ascii="Times New Roman" w:hAnsi="Times New Roman" w:cs="Times New Roman"/>
          <w:sz w:val="24"/>
          <w:szCs w:val="24"/>
        </w:rPr>
        <w:t>умершего на дому, на улице или в ином месте</w:t>
      </w:r>
      <w:r w:rsidR="00974B65">
        <w:rPr>
          <w:rFonts w:ascii="Times New Roman" w:hAnsi="Times New Roman" w:cs="Times New Roman"/>
          <w:sz w:val="24"/>
          <w:szCs w:val="24"/>
        </w:rPr>
        <w:t xml:space="preserve"> </w:t>
      </w:r>
      <w:r w:rsidRPr="00182625">
        <w:rPr>
          <w:rFonts w:ascii="Times New Roman" w:hAnsi="Times New Roman" w:cs="Times New Roman"/>
          <w:sz w:val="24"/>
          <w:szCs w:val="24"/>
        </w:rPr>
        <w:t>после установления</w:t>
      </w:r>
      <w:r w:rsidR="00974B65">
        <w:rPr>
          <w:rFonts w:ascii="Times New Roman" w:hAnsi="Times New Roman" w:cs="Times New Roman"/>
          <w:sz w:val="24"/>
          <w:szCs w:val="24"/>
        </w:rPr>
        <w:t xml:space="preserve"> </w:t>
      </w:r>
      <w:r w:rsidRPr="00182625">
        <w:rPr>
          <w:rFonts w:ascii="Times New Roman" w:hAnsi="Times New Roman" w:cs="Times New Roman"/>
          <w:sz w:val="24"/>
          <w:szCs w:val="24"/>
        </w:rPr>
        <w:t>органами внутренних дел его личности</w:t>
      </w:r>
      <w:r w:rsidR="00974B65">
        <w:rPr>
          <w:rFonts w:ascii="Times New Roman" w:hAnsi="Times New Roman" w:cs="Times New Roman"/>
          <w:sz w:val="24"/>
          <w:szCs w:val="24"/>
        </w:rPr>
        <w:t xml:space="preserve"> </w:t>
      </w:r>
      <w:r w:rsidRPr="00182625">
        <w:rPr>
          <w:rFonts w:ascii="Times New Roman" w:hAnsi="Times New Roman" w:cs="Times New Roman"/>
          <w:sz w:val="24"/>
          <w:szCs w:val="24"/>
        </w:rPr>
        <w:t>осуществляется специализированной</w:t>
      </w:r>
      <w:r w:rsidR="00974B65">
        <w:rPr>
          <w:rFonts w:ascii="Times New Roman" w:hAnsi="Times New Roman" w:cs="Times New Roman"/>
          <w:sz w:val="24"/>
          <w:szCs w:val="24"/>
        </w:rPr>
        <w:t xml:space="preserve"> </w:t>
      </w:r>
      <w:r w:rsidRPr="00182625">
        <w:rPr>
          <w:rFonts w:ascii="Times New Roman" w:hAnsi="Times New Roman" w:cs="Times New Roman"/>
          <w:sz w:val="24"/>
          <w:szCs w:val="24"/>
        </w:rPr>
        <w:t xml:space="preserve">службой </w:t>
      </w:r>
      <w:r w:rsidRPr="00D26EC4">
        <w:rPr>
          <w:rFonts w:ascii="Times New Roman" w:hAnsi="Times New Roman" w:cs="Times New Roman"/>
          <w:sz w:val="24"/>
          <w:szCs w:val="24"/>
        </w:rPr>
        <w:t>в течение трех суток с момента установления причины смерти,</w:t>
      </w:r>
      <w:r w:rsidR="00974B65">
        <w:rPr>
          <w:rFonts w:ascii="Times New Roman" w:hAnsi="Times New Roman" w:cs="Times New Roman"/>
          <w:sz w:val="24"/>
          <w:szCs w:val="24"/>
        </w:rPr>
        <w:t xml:space="preserve"> </w:t>
      </w:r>
      <w:r w:rsidRPr="00182625">
        <w:rPr>
          <w:rFonts w:ascii="Times New Roman" w:hAnsi="Times New Roman" w:cs="Times New Roman"/>
          <w:sz w:val="24"/>
          <w:szCs w:val="24"/>
        </w:rPr>
        <w:t>если иное не предусмотрено законодательством Российской Федерации.</w:t>
      </w:r>
    </w:p>
    <w:p w:rsidR="00182625" w:rsidRPr="00182625" w:rsidRDefault="00182625" w:rsidP="00EB6383">
      <w:pPr>
        <w:pStyle w:val="ConsPlusNormal"/>
        <w:ind w:firstLine="709"/>
        <w:jc w:val="both"/>
        <w:rPr>
          <w:rFonts w:ascii="Times New Roman" w:hAnsi="Times New Roman" w:cs="Times New Roman"/>
          <w:sz w:val="24"/>
          <w:szCs w:val="24"/>
        </w:rPr>
      </w:pPr>
      <w:r w:rsidRPr="00182625">
        <w:rPr>
          <w:rFonts w:ascii="Times New Roman" w:hAnsi="Times New Roman" w:cs="Times New Roman"/>
          <w:sz w:val="24"/>
          <w:szCs w:val="24"/>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отведенных для таких случаев участках кладбищ.</w:t>
      </w:r>
    </w:p>
    <w:p w:rsidR="00182625" w:rsidRPr="00182625" w:rsidRDefault="00182625" w:rsidP="00EB6383">
      <w:pPr>
        <w:pStyle w:val="ConsPlusNormal"/>
        <w:ind w:firstLine="709"/>
        <w:jc w:val="both"/>
        <w:rPr>
          <w:rFonts w:ascii="Times New Roman" w:hAnsi="Times New Roman" w:cs="Times New Roman"/>
          <w:sz w:val="24"/>
          <w:szCs w:val="24"/>
        </w:rPr>
      </w:pPr>
      <w:r w:rsidRPr="00182625">
        <w:rPr>
          <w:rFonts w:ascii="Times New Roman" w:hAnsi="Times New Roman" w:cs="Times New Roman"/>
          <w:sz w:val="24"/>
          <w:szCs w:val="24"/>
        </w:rPr>
        <w:t>2.</w:t>
      </w:r>
      <w:r w:rsidR="00D26EC4">
        <w:rPr>
          <w:rFonts w:ascii="Times New Roman" w:hAnsi="Times New Roman" w:cs="Times New Roman"/>
          <w:sz w:val="24"/>
          <w:szCs w:val="24"/>
        </w:rPr>
        <w:t>9</w:t>
      </w:r>
      <w:r w:rsidRPr="00182625">
        <w:rPr>
          <w:rFonts w:ascii="Times New Roman" w:hAnsi="Times New Roman" w:cs="Times New Roman"/>
          <w:sz w:val="24"/>
          <w:szCs w:val="24"/>
        </w:rPr>
        <w:t>. Специализированная служба размещает в помещении, где производится прием заказов на организацию похорон, на доступном для обозрения посетителями месте следующую информацию:</w:t>
      </w:r>
    </w:p>
    <w:p w:rsidR="00F37CC3" w:rsidRDefault="00182625" w:rsidP="00EB6383">
      <w:pPr>
        <w:pStyle w:val="ConsPlusNormal"/>
        <w:ind w:firstLine="709"/>
        <w:jc w:val="both"/>
        <w:rPr>
          <w:rFonts w:ascii="Times New Roman" w:hAnsi="Times New Roman" w:cs="Times New Roman"/>
          <w:sz w:val="24"/>
          <w:szCs w:val="24"/>
        </w:rPr>
      </w:pPr>
      <w:r w:rsidRPr="00182625">
        <w:rPr>
          <w:rFonts w:ascii="Times New Roman" w:hAnsi="Times New Roman" w:cs="Times New Roman"/>
          <w:sz w:val="24"/>
          <w:szCs w:val="24"/>
        </w:rPr>
        <w:t xml:space="preserve">а) </w:t>
      </w:r>
      <w:r w:rsidR="00F37CC3" w:rsidRPr="00182625">
        <w:rPr>
          <w:rFonts w:ascii="Times New Roman" w:hAnsi="Times New Roman" w:cs="Times New Roman"/>
          <w:sz w:val="24"/>
          <w:szCs w:val="24"/>
        </w:rPr>
        <w:t>гарантированный перечень услуг по погребению и дополнительный перечень услуг, предоставляемых за дополнительную плату;</w:t>
      </w:r>
    </w:p>
    <w:p w:rsidR="00F37CC3" w:rsidRDefault="00182625" w:rsidP="00EB6383">
      <w:pPr>
        <w:pStyle w:val="ConsPlusNormal"/>
        <w:ind w:firstLine="709"/>
        <w:jc w:val="both"/>
        <w:rPr>
          <w:rFonts w:ascii="Times New Roman" w:hAnsi="Times New Roman" w:cs="Times New Roman"/>
          <w:sz w:val="24"/>
          <w:szCs w:val="24"/>
        </w:rPr>
      </w:pPr>
      <w:r w:rsidRPr="00182625">
        <w:rPr>
          <w:rFonts w:ascii="Times New Roman" w:hAnsi="Times New Roman" w:cs="Times New Roman"/>
          <w:sz w:val="24"/>
          <w:szCs w:val="24"/>
        </w:rPr>
        <w:t xml:space="preserve">б) </w:t>
      </w:r>
      <w:r w:rsidR="00F37CC3">
        <w:rPr>
          <w:rFonts w:ascii="Times New Roman" w:hAnsi="Times New Roman" w:cs="Times New Roman"/>
          <w:sz w:val="24"/>
          <w:szCs w:val="24"/>
        </w:rPr>
        <w:t>прейскурант на ритуальные услуги</w:t>
      </w:r>
      <w:r w:rsidR="00F37CC3" w:rsidRPr="00182625">
        <w:rPr>
          <w:rFonts w:ascii="Times New Roman" w:hAnsi="Times New Roman" w:cs="Times New Roman"/>
          <w:sz w:val="24"/>
          <w:szCs w:val="24"/>
        </w:rPr>
        <w:t xml:space="preserve"> и предмет</w:t>
      </w:r>
      <w:r w:rsidR="00F37CC3">
        <w:rPr>
          <w:rFonts w:ascii="Times New Roman" w:hAnsi="Times New Roman" w:cs="Times New Roman"/>
          <w:sz w:val="24"/>
          <w:szCs w:val="24"/>
        </w:rPr>
        <w:t>ы</w:t>
      </w:r>
      <w:r w:rsidR="00F37CC3" w:rsidRPr="00182625">
        <w:rPr>
          <w:rFonts w:ascii="Times New Roman" w:hAnsi="Times New Roman" w:cs="Times New Roman"/>
          <w:sz w:val="24"/>
          <w:szCs w:val="24"/>
        </w:rPr>
        <w:t xml:space="preserve"> ритуал</w:t>
      </w:r>
      <w:r w:rsidR="00F37CC3">
        <w:rPr>
          <w:rFonts w:ascii="Times New Roman" w:hAnsi="Times New Roman" w:cs="Times New Roman"/>
          <w:sz w:val="24"/>
          <w:szCs w:val="24"/>
        </w:rPr>
        <w:t>ьного назначения</w:t>
      </w:r>
      <w:r w:rsidR="00F37CC3" w:rsidRPr="00182625">
        <w:rPr>
          <w:rFonts w:ascii="Times New Roman" w:hAnsi="Times New Roman" w:cs="Times New Roman"/>
          <w:sz w:val="24"/>
          <w:szCs w:val="24"/>
        </w:rPr>
        <w:t>;</w:t>
      </w:r>
    </w:p>
    <w:p w:rsidR="00750B6E" w:rsidRDefault="00A358FE" w:rsidP="00750B6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750B6E">
        <w:rPr>
          <w:rFonts w:ascii="Times New Roman" w:hAnsi="Times New Roman" w:cs="Times New Roman"/>
          <w:sz w:val="24"/>
          <w:szCs w:val="24"/>
        </w:rPr>
        <w:t xml:space="preserve">сведения о льготах и преимуществах, предусмотренных законодательством Российской Федерации и </w:t>
      </w:r>
      <w:r w:rsidR="000053CE">
        <w:rPr>
          <w:rFonts w:ascii="Times New Roman" w:hAnsi="Times New Roman" w:cs="Times New Roman"/>
          <w:sz w:val="24"/>
          <w:szCs w:val="24"/>
        </w:rPr>
        <w:t>Ленинградской</w:t>
      </w:r>
      <w:r w:rsidR="00750B6E">
        <w:rPr>
          <w:rFonts w:ascii="Times New Roman" w:hAnsi="Times New Roman" w:cs="Times New Roman"/>
          <w:sz w:val="24"/>
          <w:szCs w:val="24"/>
        </w:rPr>
        <w:t xml:space="preserve"> области для отдельных категорий граждан;</w:t>
      </w:r>
    </w:p>
    <w:p w:rsidR="00182625" w:rsidRPr="00182625" w:rsidRDefault="0075498C" w:rsidP="00EB638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w:t>
      </w:r>
      <w:r w:rsidRPr="00182625">
        <w:rPr>
          <w:rFonts w:ascii="Times New Roman" w:hAnsi="Times New Roman" w:cs="Times New Roman"/>
          <w:sz w:val="24"/>
          <w:szCs w:val="24"/>
        </w:rPr>
        <w:t>)</w:t>
      </w:r>
      <w:r w:rsidR="00992637">
        <w:rPr>
          <w:rFonts w:ascii="Times New Roman" w:hAnsi="Times New Roman" w:cs="Times New Roman"/>
          <w:sz w:val="24"/>
          <w:szCs w:val="24"/>
        </w:rPr>
        <w:t>выписку из закона Российской Федерации от 07.02.1992 г. № 2300-1 «О защите прав потребителей»</w:t>
      </w:r>
      <w:r w:rsidR="00182625" w:rsidRPr="00182625">
        <w:rPr>
          <w:rFonts w:ascii="Times New Roman" w:hAnsi="Times New Roman" w:cs="Times New Roman"/>
          <w:sz w:val="24"/>
          <w:szCs w:val="24"/>
        </w:rPr>
        <w:t>;</w:t>
      </w:r>
    </w:p>
    <w:p w:rsidR="00525B69" w:rsidRDefault="0075498C" w:rsidP="00EB638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w:t>
      </w:r>
      <w:r w:rsidRPr="00182625">
        <w:rPr>
          <w:rFonts w:ascii="Times New Roman" w:hAnsi="Times New Roman" w:cs="Times New Roman"/>
          <w:sz w:val="24"/>
          <w:szCs w:val="24"/>
        </w:rPr>
        <w:t xml:space="preserve">) </w:t>
      </w:r>
      <w:r w:rsidR="00525B69">
        <w:rPr>
          <w:rFonts w:ascii="Times New Roman" w:hAnsi="Times New Roman" w:cs="Times New Roman"/>
          <w:sz w:val="24"/>
          <w:szCs w:val="24"/>
        </w:rPr>
        <w:t>книгу отзывов и предложений;</w:t>
      </w:r>
    </w:p>
    <w:p w:rsidR="00182625" w:rsidRPr="00182625" w:rsidRDefault="00502A1E" w:rsidP="00EB638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е</w:t>
      </w:r>
      <w:r w:rsidR="00525B69">
        <w:rPr>
          <w:rFonts w:ascii="Times New Roman" w:hAnsi="Times New Roman" w:cs="Times New Roman"/>
          <w:sz w:val="24"/>
          <w:szCs w:val="24"/>
        </w:rPr>
        <w:t xml:space="preserve">) </w:t>
      </w:r>
      <w:r w:rsidR="00182625" w:rsidRPr="00182625">
        <w:rPr>
          <w:rFonts w:ascii="Times New Roman" w:hAnsi="Times New Roman" w:cs="Times New Roman"/>
          <w:sz w:val="24"/>
          <w:szCs w:val="24"/>
        </w:rPr>
        <w:t>режим работы специализированной с</w:t>
      </w:r>
      <w:r w:rsidR="00A91A2F">
        <w:rPr>
          <w:rFonts w:ascii="Times New Roman" w:hAnsi="Times New Roman" w:cs="Times New Roman"/>
          <w:sz w:val="24"/>
          <w:szCs w:val="24"/>
        </w:rPr>
        <w:t>лужбы, телефоны должностных лиц.</w:t>
      </w:r>
    </w:p>
    <w:p w:rsidR="00525B69" w:rsidRDefault="00182625" w:rsidP="00EB6383">
      <w:pPr>
        <w:pStyle w:val="ConsPlusNormal"/>
        <w:ind w:firstLine="709"/>
        <w:jc w:val="both"/>
        <w:rPr>
          <w:rFonts w:ascii="Times New Roman" w:hAnsi="Times New Roman" w:cs="Times New Roman"/>
          <w:sz w:val="24"/>
          <w:szCs w:val="24"/>
        </w:rPr>
      </w:pPr>
      <w:r w:rsidRPr="00182625">
        <w:rPr>
          <w:rFonts w:ascii="Times New Roman" w:hAnsi="Times New Roman" w:cs="Times New Roman"/>
          <w:sz w:val="24"/>
          <w:szCs w:val="24"/>
        </w:rPr>
        <w:t>2.1</w:t>
      </w:r>
      <w:r w:rsidR="00502A1E">
        <w:rPr>
          <w:rFonts w:ascii="Times New Roman" w:hAnsi="Times New Roman" w:cs="Times New Roman"/>
          <w:sz w:val="24"/>
          <w:szCs w:val="24"/>
        </w:rPr>
        <w:t>0</w:t>
      </w:r>
      <w:r w:rsidRPr="00182625">
        <w:rPr>
          <w:rFonts w:ascii="Times New Roman" w:hAnsi="Times New Roman" w:cs="Times New Roman"/>
          <w:sz w:val="24"/>
          <w:szCs w:val="24"/>
        </w:rPr>
        <w:t xml:space="preserve">. </w:t>
      </w:r>
      <w:r w:rsidR="00525B69" w:rsidRPr="00182625">
        <w:rPr>
          <w:rFonts w:ascii="Times New Roman" w:hAnsi="Times New Roman" w:cs="Times New Roman"/>
          <w:sz w:val="24"/>
          <w:szCs w:val="24"/>
        </w:rPr>
        <w:t>Специализированная служба обеспечивает гарантии исполнения волеизъявления умерших граждан в соответствии с национальными традициями и обычаями на кладбищах.</w:t>
      </w:r>
    </w:p>
    <w:p w:rsidR="00525B69" w:rsidRPr="00525B69" w:rsidRDefault="00182625" w:rsidP="00EB6383">
      <w:pPr>
        <w:pStyle w:val="ConsPlusNormal"/>
        <w:ind w:firstLine="709"/>
        <w:jc w:val="both"/>
        <w:rPr>
          <w:rFonts w:ascii="Times New Roman" w:hAnsi="Times New Roman" w:cs="Times New Roman"/>
          <w:sz w:val="24"/>
          <w:szCs w:val="24"/>
        </w:rPr>
      </w:pPr>
      <w:r w:rsidRPr="00182625">
        <w:rPr>
          <w:rFonts w:ascii="Times New Roman" w:hAnsi="Times New Roman" w:cs="Times New Roman"/>
          <w:sz w:val="24"/>
          <w:szCs w:val="24"/>
        </w:rPr>
        <w:t>2.1</w:t>
      </w:r>
      <w:r w:rsidR="00502A1E">
        <w:rPr>
          <w:rFonts w:ascii="Times New Roman" w:hAnsi="Times New Roman" w:cs="Times New Roman"/>
          <w:sz w:val="24"/>
          <w:szCs w:val="24"/>
        </w:rPr>
        <w:t>1</w:t>
      </w:r>
      <w:r w:rsidRPr="00182625">
        <w:rPr>
          <w:rFonts w:ascii="Times New Roman" w:hAnsi="Times New Roman" w:cs="Times New Roman"/>
          <w:sz w:val="24"/>
          <w:szCs w:val="24"/>
        </w:rPr>
        <w:t xml:space="preserve">. </w:t>
      </w:r>
      <w:r w:rsidR="00525B69" w:rsidRPr="00182625">
        <w:rPr>
          <w:rFonts w:ascii="Times New Roman" w:hAnsi="Times New Roman" w:cs="Times New Roman"/>
          <w:sz w:val="24"/>
          <w:szCs w:val="24"/>
        </w:rPr>
        <w:t xml:space="preserve">Специализированная служба имеет вывеску со следующей информацией: </w:t>
      </w:r>
      <w:r w:rsidR="00525B69" w:rsidRPr="00525B69">
        <w:rPr>
          <w:rFonts w:ascii="Times New Roman" w:hAnsi="Times New Roman" w:cs="Times New Roman"/>
          <w:sz w:val="24"/>
          <w:szCs w:val="24"/>
        </w:rPr>
        <w:t>полное наименование, место нахождения, режим работы.</w:t>
      </w:r>
    </w:p>
    <w:p w:rsidR="00182625" w:rsidRPr="00182625" w:rsidRDefault="00502A1E" w:rsidP="00EB638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2.12</w:t>
      </w:r>
      <w:r w:rsidR="00182625" w:rsidRPr="00182625">
        <w:rPr>
          <w:rFonts w:ascii="Times New Roman" w:hAnsi="Times New Roman" w:cs="Times New Roman"/>
          <w:sz w:val="24"/>
          <w:szCs w:val="24"/>
        </w:rPr>
        <w:t xml:space="preserve">. </w:t>
      </w:r>
      <w:r w:rsidR="00525B69" w:rsidRPr="00182625">
        <w:rPr>
          <w:rFonts w:ascii="Times New Roman" w:hAnsi="Times New Roman" w:cs="Times New Roman"/>
          <w:sz w:val="24"/>
          <w:szCs w:val="24"/>
        </w:rPr>
        <w:t>Специализированная служба обеспечивает рациональный режим природопользования, правила безопасности производства, соблюдение санитарно-гигиенических норм и требований по защите здоровья людей.</w:t>
      </w:r>
    </w:p>
    <w:p w:rsidR="00182625" w:rsidRPr="00182625" w:rsidRDefault="00502A1E" w:rsidP="00EB638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2.13</w:t>
      </w:r>
      <w:r w:rsidR="00182625" w:rsidRPr="00182625">
        <w:rPr>
          <w:rFonts w:ascii="Times New Roman" w:hAnsi="Times New Roman" w:cs="Times New Roman"/>
          <w:sz w:val="24"/>
          <w:szCs w:val="24"/>
        </w:rPr>
        <w:t xml:space="preserve">. </w:t>
      </w:r>
      <w:r w:rsidR="00525B69" w:rsidRPr="00182625">
        <w:rPr>
          <w:rFonts w:ascii="Times New Roman" w:hAnsi="Times New Roman" w:cs="Times New Roman"/>
          <w:sz w:val="24"/>
          <w:szCs w:val="24"/>
        </w:rPr>
        <w:t>Специализированная служба несет ответственность за осуществление гарантий погребений, предоставление гарантированного законодательством перечня услуг по погребению, а также погребение умерших (погибших), не имеющих супруга, близких родственников, иных родственников или законного представителя умершего.</w:t>
      </w:r>
    </w:p>
    <w:p w:rsidR="00182625" w:rsidRPr="00182625" w:rsidRDefault="00502A1E" w:rsidP="00EB638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2.14</w:t>
      </w:r>
      <w:r w:rsidR="00182625" w:rsidRPr="00182625">
        <w:rPr>
          <w:rFonts w:ascii="Times New Roman" w:hAnsi="Times New Roman" w:cs="Times New Roman"/>
          <w:sz w:val="24"/>
          <w:szCs w:val="24"/>
        </w:rPr>
        <w:t xml:space="preserve">. </w:t>
      </w:r>
      <w:r w:rsidR="00525B69" w:rsidRPr="00182625">
        <w:rPr>
          <w:rFonts w:ascii="Times New Roman" w:hAnsi="Times New Roman" w:cs="Times New Roman"/>
          <w:sz w:val="24"/>
          <w:szCs w:val="24"/>
        </w:rPr>
        <w:t>Специализированная служба обеспечивает формирование и сохранность архивного фонда документов по приему и исполнению заказов на оказываемые услуги по погребению и иные ритуальные услуги.</w:t>
      </w:r>
    </w:p>
    <w:p w:rsidR="00182625" w:rsidRPr="00182625" w:rsidRDefault="00502A1E" w:rsidP="00EB638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2.15</w:t>
      </w:r>
      <w:r w:rsidR="00182625" w:rsidRPr="00182625">
        <w:rPr>
          <w:rFonts w:ascii="Times New Roman" w:hAnsi="Times New Roman" w:cs="Times New Roman"/>
          <w:sz w:val="24"/>
          <w:szCs w:val="24"/>
        </w:rPr>
        <w:t xml:space="preserve">. </w:t>
      </w:r>
      <w:r w:rsidR="00525B69" w:rsidRPr="00182625">
        <w:rPr>
          <w:rFonts w:ascii="Times New Roman" w:hAnsi="Times New Roman" w:cs="Times New Roman"/>
          <w:sz w:val="24"/>
          <w:szCs w:val="24"/>
        </w:rPr>
        <w:t xml:space="preserve">По запросам органов местного самоуправления специализированная служба </w:t>
      </w:r>
      <w:r w:rsidR="00525B69" w:rsidRPr="00182625">
        <w:rPr>
          <w:rFonts w:ascii="Times New Roman" w:hAnsi="Times New Roman" w:cs="Times New Roman"/>
          <w:sz w:val="24"/>
          <w:szCs w:val="24"/>
        </w:rPr>
        <w:lastRenderedPageBreak/>
        <w:t xml:space="preserve">представляет информацию, необходимую для координации и организации похоронного дела на территории </w:t>
      </w:r>
      <w:r w:rsidR="0039413B" w:rsidRPr="0012114B">
        <w:rPr>
          <w:rFonts w:ascii="Times New Roman" w:hAnsi="Times New Roman" w:cs="Times New Roman"/>
          <w:bCs/>
          <w:sz w:val="24"/>
          <w:szCs w:val="24"/>
        </w:rPr>
        <w:t>Красноборского городского поселения Тосненского района Ленинградской области</w:t>
      </w:r>
      <w:r w:rsidR="00525B69" w:rsidRPr="00182625">
        <w:rPr>
          <w:rFonts w:ascii="Times New Roman" w:hAnsi="Times New Roman" w:cs="Times New Roman"/>
          <w:sz w:val="24"/>
          <w:szCs w:val="24"/>
        </w:rPr>
        <w:t>.</w:t>
      </w:r>
    </w:p>
    <w:p w:rsidR="00182625" w:rsidRPr="00182625" w:rsidRDefault="00182625" w:rsidP="00EB6383">
      <w:pPr>
        <w:pStyle w:val="ConsPlusNormal"/>
        <w:ind w:firstLine="709"/>
        <w:jc w:val="both"/>
        <w:rPr>
          <w:rFonts w:ascii="Times New Roman" w:hAnsi="Times New Roman" w:cs="Times New Roman"/>
          <w:sz w:val="24"/>
          <w:szCs w:val="24"/>
        </w:rPr>
      </w:pPr>
    </w:p>
    <w:p w:rsidR="00182625" w:rsidRPr="00182625" w:rsidRDefault="00182625" w:rsidP="00EB6383">
      <w:pPr>
        <w:pStyle w:val="ConsPlusNormal"/>
        <w:ind w:firstLine="709"/>
        <w:jc w:val="center"/>
        <w:outlineLvl w:val="1"/>
        <w:rPr>
          <w:rFonts w:ascii="Times New Roman" w:hAnsi="Times New Roman" w:cs="Times New Roman"/>
          <w:sz w:val="24"/>
          <w:szCs w:val="24"/>
        </w:rPr>
      </w:pPr>
      <w:r w:rsidRPr="00182625">
        <w:rPr>
          <w:rFonts w:ascii="Times New Roman" w:hAnsi="Times New Roman" w:cs="Times New Roman"/>
          <w:sz w:val="24"/>
          <w:szCs w:val="24"/>
        </w:rPr>
        <w:t>3. КОНТРОЛЬ ЗА ДЕЯТЕЛЬНОСТЬЮ СПЕЦИАЛИЗИРОВАННОЙ СЛУЖБЫ</w:t>
      </w:r>
    </w:p>
    <w:p w:rsidR="00182625" w:rsidRPr="00182625" w:rsidRDefault="00182625" w:rsidP="00EB6383">
      <w:pPr>
        <w:pStyle w:val="ConsPlusNormal"/>
        <w:ind w:firstLine="709"/>
        <w:jc w:val="both"/>
        <w:rPr>
          <w:rFonts w:ascii="Times New Roman" w:hAnsi="Times New Roman" w:cs="Times New Roman"/>
          <w:sz w:val="24"/>
          <w:szCs w:val="24"/>
        </w:rPr>
      </w:pPr>
    </w:p>
    <w:p w:rsidR="00182625" w:rsidRPr="00182625" w:rsidRDefault="00182625" w:rsidP="00EB6383">
      <w:pPr>
        <w:pStyle w:val="ConsPlusNormal"/>
        <w:ind w:firstLine="709"/>
        <w:jc w:val="both"/>
        <w:rPr>
          <w:rFonts w:ascii="Times New Roman" w:hAnsi="Times New Roman" w:cs="Times New Roman"/>
          <w:sz w:val="24"/>
          <w:szCs w:val="24"/>
        </w:rPr>
      </w:pPr>
      <w:r w:rsidRPr="00182625">
        <w:rPr>
          <w:rFonts w:ascii="Times New Roman" w:hAnsi="Times New Roman" w:cs="Times New Roman"/>
          <w:sz w:val="24"/>
          <w:szCs w:val="24"/>
        </w:rPr>
        <w:t>3.1. Контроль</w:t>
      </w:r>
      <w:r w:rsidR="00A91A2F">
        <w:rPr>
          <w:rFonts w:ascii="Times New Roman" w:hAnsi="Times New Roman" w:cs="Times New Roman"/>
          <w:sz w:val="24"/>
          <w:szCs w:val="24"/>
        </w:rPr>
        <w:t xml:space="preserve"> </w:t>
      </w:r>
      <w:r w:rsidRPr="00182625">
        <w:rPr>
          <w:rFonts w:ascii="Times New Roman" w:hAnsi="Times New Roman" w:cs="Times New Roman"/>
          <w:sz w:val="24"/>
          <w:szCs w:val="24"/>
        </w:rPr>
        <w:t xml:space="preserve">за деятельностью специализированной службы осуществляется </w:t>
      </w:r>
      <w:r w:rsidR="007C1642">
        <w:rPr>
          <w:rFonts w:ascii="Times New Roman" w:hAnsi="Times New Roman" w:cs="Times New Roman"/>
          <w:sz w:val="24"/>
          <w:szCs w:val="24"/>
        </w:rPr>
        <w:t>администраци</w:t>
      </w:r>
      <w:r w:rsidR="001E2BC8">
        <w:rPr>
          <w:rFonts w:ascii="Times New Roman" w:hAnsi="Times New Roman" w:cs="Times New Roman"/>
          <w:sz w:val="24"/>
          <w:szCs w:val="24"/>
        </w:rPr>
        <w:t>ей</w:t>
      </w:r>
      <w:r w:rsidR="0039413B">
        <w:rPr>
          <w:rFonts w:ascii="Times New Roman" w:hAnsi="Times New Roman" w:cs="Times New Roman"/>
          <w:sz w:val="24"/>
          <w:szCs w:val="24"/>
        </w:rPr>
        <w:t xml:space="preserve"> </w:t>
      </w:r>
      <w:r w:rsidR="0039413B" w:rsidRPr="0012114B">
        <w:rPr>
          <w:rFonts w:ascii="Times New Roman" w:hAnsi="Times New Roman" w:cs="Times New Roman"/>
          <w:bCs/>
          <w:sz w:val="24"/>
          <w:szCs w:val="24"/>
        </w:rPr>
        <w:t>Красноборского городского поселения Тосненского района Ленинградской области</w:t>
      </w:r>
      <w:r w:rsidRPr="00182625">
        <w:rPr>
          <w:rFonts w:ascii="Times New Roman" w:hAnsi="Times New Roman" w:cs="Times New Roman"/>
          <w:sz w:val="24"/>
          <w:szCs w:val="24"/>
        </w:rPr>
        <w:t>.</w:t>
      </w:r>
    </w:p>
    <w:p w:rsidR="00182625" w:rsidRDefault="00182625" w:rsidP="00EB6383">
      <w:pPr>
        <w:pStyle w:val="ConsPlusNormal"/>
        <w:ind w:firstLine="709"/>
        <w:jc w:val="both"/>
        <w:rPr>
          <w:rFonts w:ascii="Times New Roman" w:hAnsi="Times New Roman" w:cs="Times New Roman"/>
          <w:sz w:val="24"/>
          <w:szCs w:val="24"/>
        </w:rPr>
      </w:pPr>
      <w:r w:rsidRPr="00182625">
        <w:rPr>
          <w:rFonts w:ascii="Times New Roman" w:hAnsi="Times New Roman" w:cs="Times New Roman"/>
          <w:sz w:val="24"/>
          <w:szCs w:val="24"/>
        </w:rPr>
        <w:t xml:space="preserve">3.2. При наличии фактов неисполнения или ненадлежащего исполнения функций и обязанностей специализированной службы, </w:t>
      </w:r>
      <w:r w:rsidR="00392C4E">
        <w:rPr>
          <w:rFonts w:ascii="Times New Roman" w:hAnsi="Times New Roman" w:cs="Times New Roman"/>
          <w:sz w:val="24"/>
          <w:szCs w:val="24"/>
        </w:rPr>
        <w:t>она может быть лишена статуса специализированной службы по вопросам похоронного дела</w:t>
      </w:r>
      <w:r w:rsidRPr="00182625">
        <w:rPr>
          <w:rFonts w:ascii="Times New Roman" w:hAnsi="Times New Roman" w:cs="Times New Roman"/>
          <w:sz w:val="24"/>
          <w:szCs w:val="24"/>
        </w:rPr>
        <w:t>.</w:t>
      </w:r>
    </w:p>
    <w:p w:rsidR="00D862E4" w:rsidRDefault="00D862E4" w:rsidP="00EB6383">
      <w:pPr>
        <w:pStyle w:val="ConsPlusNormal"/>
        <w:ind w:firstLine="709"/>
        <w:jc w:val="both"/>
        <w:rPr>
          <w:rFonts w:ascii="Times New Roman" w:hAnsi="Times New Roman" w:cs="Times New Roman"/>
          <w:sz w:val="24"/>
          <w:szCs w:val="24"/>
        </w:rPr>
      </w:pPr>
    </w:p>
    <w:p w:rsidR="00D862E4" w:rsidRPr="00D862E4" w:rsidRDefault="00D862E4" w:rsidP="00C42C08">
      <w:pPr>
        <w:pStyle w:val="ConsPlusNormal"/>
        <w:ind w:firstLine="709"/>
        <w:jc w:val="center"/>
        <w:rPr>
          <w:rFonts w:ascii="Times New Roman" w:hAnsi="Times New Roman" w:cs="Times New Roman"/>
          <w:sz w:val="24"/>
          <w:szCs w:val="24"/>
        </w:rPr>
      </w:pPr>
      <w:r w:rsidRPr="00D862E4">
        <w:rPr>
          <w:rFonts w:ascii="Times New Roman" w:hAnsi="Times New Roman" w:cs="Times New Roman"/>
          <w:sz w:val="24"/>
          <w:szCs w:val="24"/>
        </w:rPr>
        <w:t xml:space="preserve">4. </w:t>
      </w:r>
      <w:r w:rsidR="00C42C08">
        <w:rPr>
          <w:rFonts w:ascii="Times New Roman" w:hAnsi="Times New Roman" w:cs="Times New Roman"/>
          <w:sz w:val="24"/>
          <w:szCs w:val="24"/>
        </w:rPr>
        <w:t xml:space="preserve">ОТВЕТСТВЕННОСТЬ </w:t>
      </w:r>
      <w:r w:rsidR="00C42C08" w:rsidRPr="00C42C08">
        <w:rPr>
          <w:rFonts w:ascii="Times New Roman" w:hAnsi="Times New Roman" w:cs="Times New Roman"/>
          <w:sz w:val="24"/>
          <w:szCs w:val="24"/>
        </w:rPr>
        <w:t>СПЕЦИАЛИЗИРОВАННОЙ СЛУЖБЫ</w:t>
      </w:r>
    </w:p>
    <w:p w:rsidR="00D862E4" w:rsidRPr="00D862E4" w:rsidRDefault="00D862E4" w:rsidP="00D862E4">
      <w:pPr>
        <w:pStyle w:val="ConsPlusNormal"/>
        <w:ind w:firstLine="709"/>
        <w:jc w:val="both"/>
        <w:rPr>
          <w:rFonts w:ascii="Times New Roman" w:hAnsi="Times New Roman" w:cs="Times New Roman"/>
          <w:sz w:val="24"/>
          <w:szCs w:val="24"/>
        </w:rPr>
      </w:pPr>
    </w:p>
    <w:p w:rsidR="00D862E4" w:rsidRPr="00182625" w:rsidRDefault="00D862E4" w:rsidP="00D862E4">
      <w:pPr>
        <w:pStyle w:val="ConsPlusNormal"/>
        <w:ind w:firstLine="709"/>
        <w:jc w:val="both"/>
        <w:rPr>
          <w:rFonts w:ascii="Times New Roman" w:hAnsi="Times New Roman" w:cs="Times New Roman"/>
          <w:sz w:val="24"/>
          <w:szCs w:val="24"/>
        </w:rPr>
      </w:pPr>
      <w:r w:rsidRPr="00D862E4">
        <w:rPr>
          <w:rFonts w:ascii="Times New Roman" w:hAnsi="Times New Roman" w:cs="Times New Roman"/>
          <w:sz w:val="24"/>
          <w:szCs w:val="24"/>
        </w:rPr>
        <w:t xml:space="preserve">4.1. За неисполнение либо ненадлежащее исполнение требований законодательства Российской Федерации в сфере погребения и похоронного дела </w:t>
      </w:r>
      <w:r w:rsidR="00CE0136">
        <w:rPr>
          <w:rFonts w:ascii="Times New Roman" w:hAnsi="Times New Roman" w:cs="Times New Roman"/>
          <w:sz w:val="24"/>
          <w:szCs w:val="24"/>
        </w:rPr>
        <w:t>с</w:t>
      </w:r>
      <w:r w:rsidRPr="00D862E4">
        <w:rPr>
          <w:rFonts w:ascii="Times New Roman" w:hAnsi="Times New Roman" w:cs="Times New Roman"/>
          <w:sz w:val="24"/>
          <w:szCs w:val="24"/>
        </w:rPr>
        <w:t>пециализированная служба несет ответственность в соответствии с законодательством Российской Федерации.</w:t>
      </w:r>
    </w:p>
    <w:p w:rsidR="00182625" w:rsidRPr="00182625" w:rsidRDefault="00182625" w:rsidP="00EB6383">
      <w:pPr>
        <w:pStyle w:val="ConsPlusNormal"/>
        <w:ind w:firstLine="709"/>
        <w:jc w:val="both"/>
        <w:rPr>
          <w:rFonts w:ascii="Times New Roman" w:hAnsi="Times New Roman" w:cs="Times New Roman"/>
          <w:sz w:val="24"/>
          <w:szCs w:val="24"/>
        </w:rPr>
      </w:pPr>
    </w:p>
    <w:p w:rsidR="002C77A7" w:rsidRPr="00182625" w:rsidRDefault="002C77A7">
      <w:pPr>
        <w:rPr>
          <w:sz w:val="24"/>
          <w:szCs w:val="24"/>
        </w:rPr>
      </w:pPr>
      <w:bookmarkStart w:id="4" w:name="Par108"/>
      <w:bookmarkEnd w:id="4"/>
    </w:p>
    <w:sectPr w:rsidR="002C77A7" w:rsidRPr="00182625" w:rsidSect="00D26E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607A1"/>
    <w:multiLevelType w:val="multilevel"/>
    <w:tmpl w:val="3DA08246"/>
    <w:lvl w:ilvl="0">
      <w:start w:val="1"/>
      <w:numFmt w:val="decimal"/>
      <w:lvlText w:val="%1."/>
      <w:lvlJc w:val="left"/>
      <w:pPr>
        <w:ind w:left="720"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625"/>
    <w:rsid w:val="00001810"/>
    <w:rsid w:val="00002E58"/>
    <w:rsid w:val="000053CE"/>
    <w:rsid w:val="0000795D"/>
    <w:rsid w:val="00022B98"/>
    <w:rsid w:val="00023104"/>
    <w:rsid w:val="00032BF0"/>
    <w:rsid w:val="00034ECF"/>
    <w:rsid w:val="00043477"/>
    <w:rsid w:val="000506D1"/>
    <w:rsid w:val="000548DC"/>
    <w:rsid w:val="000560BF"/>
    <w:rsid w:val="00057434"/>
    <w:rsid w:val="00067C89"/>
    <w:rsid w:val="0007007C"/>
    <w:rsid w:val="00070392"/>
    <w:rsid w:val="0007425F"/>
    <w:rsid w:val="00074464"/>
    <w:rsid w:val="000750C8"/>
    <w:rsid w:val="00075546"/>
    <w:rsid w:val="00084986"/>
    <w:rsid w:val="000920B8"/>
    <w:rsid w:val="0009444F"/>
    <w:rsid w:val="00095D67"/>
    <w:rsid w:val="000A37F2"/>
    <w:rsid w:val="000A4884"/>
    <w:rsid w:val="000A5712"/>
    <w:rsid w:val="000A5CDC"/>
    <w:rsid w:val="000A7B1D"/>
    <w:rsid w:val="000B32DB"/>
    <w:rsid w:val="000B6F38"/>
    <w:rsid w:val="000C1AC3"/>
    <w:rsid w:val="000C59F8"/>
    <w:rsid w:val="000C6307"/>
    <w:rsid w:val="000C74AA"/>
    <w:rsid w:val="000E0209"/>
    <w:rsid w:val="000E03C0"/>
    <w:rsid w:val="000E4473"/>
    <w:rsid w:val="000E4871"/>
    <w:rsid w:val="000E4DC5"/>
    <w:rsid w:val="000E6A9B"/>
    <w:rsid w:val="000F3AC3"/>
    <w:rsid w:val="000F4B07"/>
    <w:rsid w:val="000F61D3"/>
    <w:rsid w:val="00102862"/>
    <w:rsid w:val="00104E4B"/>
    <w:rsid w:val="00110ED0"/>
    <w:rsid w:val="001114FB"/>
    <w:rsid w:val="00116EFD"/>
    <w:rsid w:val="00117D90"/>
    <w:rsid w:val="00125C50"/>
    <w:rsid w:val="001304EE"/>
    <w:rsid w:val="0013312D"/>
    <w:rsid w:val="001339CE"/>
    <w:rsid w:val="00135764"/>
    <w:rsid w:val="00151429"/>
    <w:rsid w:val="0015316A"/>
    <w:rsid w:val="00155040"/>
    <w:rsid w:val="00156923"/>
    <w:rsid w:val="00157C9F"/>
    <w:rsid w:val="001601D3"/>
    <w:rsid w:val="00165F8C"/>
    <w:rsid w:val="0017007B"/>
    <w:rsid w:val="001725D1"/>
    <w:rsid w:val="00174EA2"/>
    <w:rsid w:val="00182625"/>
    <w:rsid w:val="00182855"/>
    <w:rsid w:val="00185883"/>
    <w:rsid w:val="00190862"/>
    <w:rsid w:val="00193F3F"/>
    <w:rsid w:val="001B0C71"/>
    <w:rsid w:val="001B7EC8"/>
    <w:rsid w:val="001C472A"/>
    <w:rsid w:val="001C6982"/>
    <w:rsid w:val="001D2982"/>
    <w:rsid w:val="001D66E7"/>
    <w:rsid w:val="001E2BC8"/>
    <w:rsid w:val="001F6117"/>
    <w:rsid w:val="00212CAC"/>
    <w:rsid w:val="00223AD4"/>
    <w:rsid w:val="00226C2C"/>
    <w:rsid w:val="0023570F"/>
    <w:rsid w:val="002375DB"/>
    <w:rsid w:val="00237783"/>
    <w:rsid w:val="002502B9"/>
    <w:rsid w:val="00251034"/>
    <w:rsid w:val="002626C8"/>
    <w:rsid w:val="00262BBD"/>
    <w:rsid w:val="00263654"/>
    <w:rsid w:val="00264268"/>
    <w:rsid w:val="002669EF"/>
    <w:rsid w:val="002704AB"/>
    <w:rsid w:val="00272088"/>
    <w:rsid w:val="00273B8C"/>
    <w:rsid w:val="00277174"/>
    <w:rsid w:val="00282BE8"/>
    <w:rsid w:val="0029072F"/>
    <w:rsid w:val="0029698B"/>
    <w:rsid w:val="002A33B0"/>
    <w:rsid w:val="002A34F5"/>
    <w:rsid w:val="002A7B09"/>
    <w:rsid w:val="002B0795"/>
    <w:rsid w:val="002B6839"/>
    <w:rsid w:val="002B6EA3"/>
    <w:rsid w:val="002B736A"/>
    <w:rsid w:val="002C2A49"/>
    <w:rsid w:val="002C34D6"/>
    <w:rsid w:val="002C46F3"/>
    <w:rsid w:val="002C77A7"/>
    <w:rsid w:val="002D287A"/>
    <w:rsid w:val="002D7249"/>
    <w:rsid w:val="002D74E7"/>
    <w:rsid w:val="002E5B25"/>
    <w:rsid w:val="002F011E"/>
    <w:rsid w:val="00312D6A"/>
    <w:rsid w:val="0031314F"/>
    <w:rsid w:val="003147F1"/>
    <w:rsid w:val="00314E5C"/>
    <w:rsid w:val="00315E17"/>
    <w:rsid w:val="00317237"/>
    <w:rsid w:val="00317862"/>
    <w:rsid w:val="00322CC3"/>
    <w:rsid w:val="003257B2"/>
    <w:rsid w:val="00331B5B"/>
    <w:rsid w:val="0033271D"/>
    <w:rsid w:val="003352E3"/>
    <w:rsid w:val="00336D3B"/>
    <w:rsid w:val="003373EB"/>
    <w:rsid w:val="00366C3C"/>
    <w:rsid w:val="00366E9B"/>
    <w:rsid w:val="00372B4C"/>
    <w:rsid w:val="0037384D"/>
    <w:rsid w:val="00374075"/>
    <w:rsid w:val="00375B7B"/>
    <w:rsid w:val="0037673D"/>
    <w:rsid w:val="0038058F"/>
    <w:rsid w:val="00381A97"/>
    <w:rsid w:val="00386E32"/>
    <w:rsid w:val="003874D5"/>
    <w:rsid w:val="00387730"/>
    <w:rsid w:val="00392C4E"/>
    <w:rsid w:val="0039413B"/>
    <w:rsid w:val="0039455F"/>
    <w:rsid w:val="00395151"/>
    <w:rsid w:val="0039599B"/>
    <w:rsid w:val="00395D27"/>
    <w:rsid w:val="00397DA9"/>
    <w:rsid w:val="003A2EED"/>
    <w:rsid w:val="003B0494"/>
    <w:rsid w:val="003C2EAF"/>
    <w:rsid w:val="003C3271"/>
    <w:rsid w:val="003C4132"/>
    <w:rsid w:val="003C7B68"/>
    <w:rsid w:val="003D00D9"/>
    <w:rsid w:val="003D33BC"/>
    <w:rsid w:val="003E074B"/>
    <w:rsid w:val="003E2745"/>
    <w:rsid w:val="003E3FAA"/>
    <w:rsid w:val="003E7788"/>
    <w:rsid w:val="003F000C"/>
    <w:rsid w:val="003F586A"/>
    <w:rsid w:val="003F7EFD"/>
    <w:rsid w:val="004125C4"/>
    <w:rsid w:val="00412E55"/>
    <w:rsid w:val="00413799"/>
    <w:rsid w:val="0042327E"/>
    <w:rsid w:val="004232B3"/>
    <w:rsid w:val="00423C74"/>
    <w:rsid w:val="00424540"/>
    <w:rsid w:val="00432607"/>
    <w:rsid w:val="00432B1E"/>
    <w:rsid w:val="00436226"/>
    <w:rsid w:val="00442960"/>
    <w:rsid w:val="004438F0"/>
    <w:rsid w:val="00455D37"/>
    <w:rsid w:val="00471692"/>
    <w:rsid w:val="00481BAD"/>
    <w:rsid w:val="004938C5"/>
    <w:rsid w:val="00496BA6"/>
    <w:rsid w:val="004A1BEA"/>
    <w:rsid w:val="004B02D7"/>
    <w:rsid w:val="004B2B6B"/>
    <w:rsid w:val="004B54CC"/>
    <w:rsid w:val="004B7ACE"/>
    <w:rsid w:val="004C3CBD"/>
    <w:rsid w:val="004D152B"/>
    <w:rsid w:val="004D1CAA"/>
    <w:rsid w:val="004D2365"/>
    <w:rsid w:val="004E4EF3"/>
    <w:rsid w:val="004E6BE3"/>
    <w:rsid w:val="004E7808"/>
    <w:rsid w:val="004F159D"/>
    <w:rsid w:val="004F30FA"/>
    <w:rsid w:val="004F5BD3"/>
    <w:rsid w:val="004F6A97"/>
    <w:rsid w:val="004F706A"/>
    <w:rsid w:val="00501D7A"/>
    <w:rsid w:val="00502A1E"/>
    <w:rsid w:val="00503558"/>
    <w:rsid w:val="0051079F"/>
    <w:rsid w:val="00511730"/>
    <w:rsid w:val="00512142"/>
    <w:rsid w:val="005133B0"/>
    <w:rsid w:val="00513641"/>
    <w:rsid w:val="00520CC7"/>
    <w:rsid w:val="00525B69"/>
    <w:rsid w:val="005269D0"/>
    <w:rsid w:val="00526C7A"/>
    <w:rsid w:val="005311E4"/>
    <w:rsid w:val="0053310A"/>
    <w:rsid w:val="00533D09"/>
    <w:rsid w:val="00535BE8"/>
    <w:rsid w:val="005433BF"/>
    <w:rsid w:val="005460F1"/>
    <w:rsid w:val="005547C7"/>
    <w:rsid w:val="005570E3"/>
    <w:rsid w:val="00560276"/>
    <w:rsid w:val="0056086E"/>
    <w:rsid w:val="0057048A"/>
    <w:rsid w:val="005704E1"/>
    <w:rsid w:val="00577F93"/>
    <w:rsid w:val="00580B80"/>
    <w:rsid w:val="005840B8"/>
    <w:rsid w:val="005A3D58"/>
    <w:rsid w:val="005B170B"/>
    <w:rsid w:val="005B17DF"/>
    <w:rsid w:val="005B387D"/>
    <w:rsid w:val="005C4D78"/>
    <w:rsid w:val="005D1314"/>
    <w:rsid w:val="005D3C2A"/>
    <w:rsid w:val="005D4610"/>
    <w:rsid w:val="005D5AF4"/>
    <w:rsid w:val="005E1DF2"/>
    <w:rsid w:val="005E32F9"/>
    <w:rsid w:val="005E469C"/>
    <w:rsid w:val="005F25BB"/>
    <w:rsid w:val="005F43F8"/>
    <w:rsid w:val="00601706"/>
    <w:rsid w:val="00601BCF"/>
    <w:rsid w:val="0060475A"/>
    <w:rsid w:val="00610938"/>
    <w:rsid w:val="00612E59"/>
    <w:rsid w:val="00626538"/>
    <w:rsid w:val="00637854"/>
    <w:rsid w:val="00637B25"/>
    <w:rsid w:val="00647495"/>
    <w:rsid w:val="006520AF"/>
    <w:rsid w:val="006660A2"/>
    <w:rsid w:val="006727D5"/>
    <w:rsid w:val="0067673E"/>
    <w:rsid w:val="00676D21"/>
    <w:rsid w:val="006878AC"/>
    <w:rsid w:val="006A5CA3"/>
    <w:rsid w:val="006B33B4"/>
    <w:rsid w:val="006B4808"/>
    <w:rsid w:val="006C194E"/>
    <w:rsid w:val="006C4018"/>
    <w:rsid w:val="006C791A"/>
    <w:rsid w:val="006D02AC"/>
    <w:rsid w:val="006D56A1"/>
    <w:rsid w:val="006D7CB2"/>
    <w:rsid w:val="006E1235"/>
    <w:rsid w:val="006E1901"/>
    <w:rsid w:val="006E28FE"/>
    <w:rsid w:val="006F215E"/>
    <w:rsid w:val="006F6686"/>
    <w:rsid w:val="00702C32"/>
    <w:rsid w:val="007069F2"/>
    <w:rsid w:val="00720A09"/>
    <w:rsid w:val="007233FC"/>
    <w:rsid w:val="0072395E"/>
    <w:rsid w:val="0072401E"/>
    <w:rsid w:val="00724417"/>
    <w:rsid w:val="00726989"/>
    <w:rsid w:val="0073612C"/>
    <w:rsid w:val="00737475"/>
    <w:rsid w:val="0074251E"/>
    <w:rsid w:val="0074256C"/>
    <w:rsid w:val="0074390D"/>
    <w:rsid w:val="00747C84"/>
    <w:rsid w:val="00747F7E"/>
    <w:rsid w:val="00750B6E"/>
    <w:rsid w:val="007522A7"/>
    <w:rsid w:val="00752308"/>
    <w:rsid w:val="0075498C"/>
    <w:rsid w:val="007576E5"/>
    <w:rsid w:val="00760A99"/>
    <w:rsid w:val="00762D5B"/>
    <w:rsid w:val="0076757F"/>
    <w:rsid w:val="00772928"/>
    <w:rsid w:val="00772FF3"/>
    <w:rsid w:val="00773630"/>
    <w:rsid w:val="0078479A"/>
    <w:rsid w:val="0078640A"/>
    <w:rsid w:val="007875B3"/>
    <w:rsid w:val="007876A4"/>
    <w:rsid w:val="0079047C"/>
    <w:rsid w:val="007974C4"/>
    <w:rsid w:val="007A4FE9"/>
    <w:rsid w:val="007A6DE1"/>
    <w:rsid w:val="007A6E28"/>
    <w:rsid w:val="007B093A"/>
    <w:rsid w:val="007B227C"/>
    <w:rsid w:val="007B576D"/>
    <w:rsid w:val="007B774A"/>
    <w:rsid w:val="007B7F86"/>
    <w:rsid w:val="007C0B82"/>
    <w:rsid w:val="007C1642"/>
    <w:rsid w:val="007C6702"/>
    <w:rsid w:val="007D7F94"/>
    <w:rsid w:val="008166BC"/>
    <w:rsid w:val="00822073"/>
    <w:rsid w:val="00825FAE"/>
    <w:rsid w:val="00830120"/>
    <w:rsid w:val="00833CC0"/>
    <w:rsid w:val="00836DBB"/>
    <w:rsid w:val="00837790"/>
    <w:rsid w:val="00846290"/>
    <w:rsid w:val="00851D60"/>
    <w:rsid w:val="0085389D"/>
    <w:rsid w:val="00854860"/>
    <w:rsid w:val="008607CF"/>
    <w:rsid w:val="00864564"/>
    <w:rsid w:val="008665F0"/>
    <w:rsid w:val="0086742D"/>
    <w:rsid w:val="008707FF"/>
    <w:rsid w:val="00874FED"/>
    <w:rsid w:val="00875D19"/>
    <w:rsid w:val="0088071D"/>
    <w:rsid w:val="00891027"/>
    <w:rsid w:val="00893EFD"/>
    <w:rsid w:val="00895913"/>
    <w:rsid w:val="00897669"/>
    <w:rsid w:val="00897C8F"/>
    <w:rsid w:val="008A2ECF"/>
    <w:rsid w:val="008A62FF"/>
    <w:rsid w:val="008A7D01"/>
    <w:rsid w:val="008B5EA2"/>
    <w:rsid w:val="008B5EC4"/>
    <w:rsid w:val="008B6DD0"/>
    <w:rsid w:val="008C017A"/>
    <w:rsid w:val="008C2BBC"/>
    <w:rsid w:val="008C4A3B"/>
    <w:rsid w:val="008D1D5E"/>
    <w:rsid w:val="008D772B"/>
    <w:rsid w:val="008E1B4D"/>
    <w:rsid w:val="008E6169"/>
    <w:rsid w:val="008F5BC1"/>
    <w:rsid w:val="009069AE"/>
    <w:rsid w:val="00906D5D"/>
    <w:rsid w:val="00912AE2"/>
    <w:rsid w:val="009160DC"/>
    <w:rsid w:val="009208DD"/>
    <w:rsid w:val="00921DD4"/>
    <w:rsid w:val="00927DC2"/>
    <w:rsid w:val="00930EA4"/>
    <w:rsid w:val="00941A86"/>
    <w:rsid w:val="009505EF"/>
    <w:rsid w:val="0095086D"/>
    <w:rsid w:val="00953C75"/>
    <w:rsid w:val="00956572"/>
    <w:rsid w:val="00962EB7"/>
    <w:rsid w:val="00967C20"/>
    <w:rsid w:val="009722E7"/>
    <w:rsid w:val="00974201"/>
    <w:rsid w:val="00974B65"/>
    <w:rsid w:val="00980012"/>
    <w:rsid w:val="0098048B"/>
    <w:rsid w:val="00985091"/>
    <w:rsid w:val="009857AC"/>
    <w:rsid w:val="0099042E"/>
    <w:rsid w:val="00992637"/>
    <w:rsid w:val="00994603"/>
    <w:rsid w:val="0099571C"/>
    <w:rsid w:val="00995E2E"/>
    <w:rsid w:val="009A2838"/>
    <w:rsid w:val="009A38B6"/>
    <w:rsid w:val="009B0E1D"/>
    <w:rsid w:val="009B5831"/>
    <w:rsid w:val="009C10FC"/>
    <w:rsid w:val="009C3088"/>
    <w:rsid w:val="009D3E6A"/>
    <w:rsid w:val="009E5FB1"/>
    <w:rsid w:val="009E72E0"/>
    <w:rsid w:val="009E7605"/>
    <w:rsid w:val="009F56D5"/>
    <w:rsid w:val="00A00CBF"/>
    <w:rsid w:val="00A11FAE"/>
    <w:rsid w:val="00A13F53"/>
    <w:rsid w:val="00A14673"/>
    <w:rsid w:val="00A15382"/>
    <w:rsid w:val="00A20A6F"/>
    <w:rsid w:val="00A22D3F"/>
    <w:rsid w:val="00A23635"/>
    <w:rsid w:val="00A30622"/>
    <w:rsid w:val="00A308E0"/>
    <w:rsid w:val="00A33914"/>
    <w:rsid w:val="00A358FE"/>
    <w:rsid w:val="00A4140C"/>
    <w:rsid w:val="00A43465"/>
    <w:rsid w:val="00A477A1"/>
    <w:rsid w:val="00A540CE"/>
    <w:rsid w:val="00A54841"/>
    <w:rsid w:val="00A60EAF"/>
    <w:rsid w:val="00A610A6"/>
    <w:rsid w:val="00A64002"/>
    <w:rsid w:val="00A641F9"/>
    <w:rsid w:val="00A66A29"/>
    <w:rsid w:val="00A6725C"/>
    <w:rsid w:val="00A6780C"/>
    <w:rsid w:val="00A67DF2"/>
    <w:rsid w:val="00A72CA4"/>
    <w:rsid w:val="00A75524"/>
    <w:rsid w:val="00A763FA"/>
    <w:rsid w:val="00A778BC"/>
    <w:rsid w:val="00A82353"/>
    <w:rsid w:val="00A902A3"/>
    <w:rsid w:val="00A91A2F"/>
    <w:rsid w:val="00A93794"/>
    <w:rsid w:val="00A96628"/>
    <w:rsid w:val="00A96CF3"/>
    <w:rsid w:val="00AA13A1"/>
    <w:rsid w:val="00AA1F24"/>
    <w:rsid w:val="00AA3288"/>
    <w:rsid w:val="00AA7491"/>
    <w:rsid w:val="00AC67F5"/>
    <w:rsid w:val="00AD2FDA"/>
    <w:rsid w:val="00AD6543"/>
    <w:rsid w:val="00AF1B3F"/>
    <w:rsid w:val="00B01ED6"/>
    <w:rsid w:val="00B020B7"/>
    <w:rsid w:val="00B077DE"/>
    <w:rsid w:val="00B12C47"/>
    <w:rsid w:val="00B13863"/>
    <w:rsid w:val="00B16AB9"/>
    <w:rsid w:val="00B200DD"/>
    <w:rsid w:val="00B20848"/>
    <w:rsid w:val="00B20E66"/>
    <w:rsid w:val="00B21C64"/>
    <w:rsid w:val="00B2390F"/>
    <w:rsid w:val="00B23ADB"/>
    <w:rsid w:val="00B32FB8"/>
    <w:rsid w:val="00B37411"/>
    <w:rsid w:val="00B405FD"/>
    <w:rsid w:val="00B40A20"/>
    <w:rsid w:val="00B43014"/>
    <w:rsid w:val="00B43BAE"/>
    <w:rsid w:val="00B5125B"/>
    <w:rsid w:val="00B51B96"/>
    <w:rsid w:val="00B5468D"/>
    <w:rsid w:val="00B555F6"/>
    <w:rsid w:val="00B63E16"/>
    <w:rsid w:val="00B64BF6"/>
    <w:rsid w:val="00B70DF2"/>
    <w:rsid w:val="00B81F25"/>
    <w:rsid w:val="00B82CF9"/>
    <w:rsid w:val="00B84FBC"/>
    <w:rsid w:val="00B90305"/>
    <w:rsid w:val="00B92FD2"/>
    <w:rsid w:val="00BA1AC4"/>
    <w:rsid w:val="00BA3D9F"/>
    <w:rsid w:val="00BA58F1"/>
    <w:rsid w:val="00BA6BBD"/>
    <w:rsid w:val="00BB0080"/>
    <w:rsid w:val="00BB097A"/>
    <w:rsid w:val="00BB272B"/>
    <w:rsid w:val="00BC2118"/>
    <w:rsid w:val="00BC267D"/>
    <w:rsid w:val="00BC6842"/>
    <w:rsid w:val="00BC7A9C"/>
    <w:rsid w:val="00BC7BA2"/>
    <w:rsid w:val="00BC7FBA"/>
    <w:rsid w:val="00BD5184"/>
    <w:rsid w:val="00BD5291"/>
    <w:rsid w:val="00BD67DC"/>
    <w:rsid w:val="00BE3D27"/>
    <w:rsid w:val="00BF5211"/>
    <w:rsid w:val="00BF588E"/>
    <w:rsid w:val="00C00D2A"/>
    <w:rsid w:val="00C00E7B"/>
    <w:rsid w:val="00C07552"/>
    <w:rsid w:val="00C22490"/>
    <w:rsid w:val="00C249CA"/>
    <w:rsid w:val="00C26293"/>
    <w:rsid w:val="00C27FDD"/>
    <w:rsid w:val="00C3088D"/>
    <w:rsid w:val="00C312C4"/>
    <w:rsid w:val="00C35847"/>
    <w:rsid w:val="00C367E0"/>
    <w:rsid w:val="00C37C24"/>
    <w:rsid w:val="00C42C08"/>
    <w:rsid w:val="00C51371"/>
    <w:rsid w:val="00C53BA2"/>
    <w:rsid w:val="00C561CA"/>
    <w:rsid w:val="00C56837"/>
    <w:rsid w:val="00C6281D"/>
    <w:rsid w:val="00C65986"/>
    <w:rsid w:val="00C66A85"/>
    <w:rsid w:val="00C67BBE"/>
    <w:rsid w:val="00C754B5"/>
    <w:rsid w:val="00C82FB6"/>
    <w:rsid w:val="00C8348D"/>
    <w:rsid w:val="00C83761"/>
    <w:rsid w:val="00C84846"/>
    <w:rsid w:val="00C85D4C"/>
    <w:rsid w:val="00C9484C"/>
    <w:rsid w:val="00C95B38"/>
    <w:rsid w:val="00C96BCF"/>
    <w:rsid w:val="00CA410F"/>
    <w:rsid w:val="00CB47D3"/>
    <w:rsid w:val="00CC18EF"/>
    <w:rsid w:val="00CC2048"/>
    <w:rsid w:val="00CC6C5F"/>
    <w:rsid w:val="00CC74F0"/>
    <w:rsid w:val="00CD7CBA"/>
    <w:rsid w:val="00CE0136"/>
    <w:rsid w:val="00CE176A"/>
    <w:rsid w:val="00CE2AA4"/>
    <w:rsid w:val="00CF10B0"/>
    <w:rsid w:val="00CF588A"/>
    <w:rsid w:val="00CF5BCD"/>
    <w:rsid w:val="00CF7465"/>
    <w:rsid w:val="00D14FA4"/>
    <w:rsid w:val="00D15F62"/>
    <w:rsid w:val="00D21313"/>
    <w:rsid w:val="00D218D5"/>
    <w:rsid w:val="00D236B6"/>
    <w:rsid w:val="00D25A39"/>
    <w:rsid w:val="00D26EC4"/>
    <w:rsid w:val="00D45CA3"/>
    <w:rsid w:val="00D53A1F"/>
    <w:rsid w:val="00D714F2"/>
    <w:rsid w:val="00D73FB2"/>
    <w:rsid w:val="00D74879"/>
    <w:rsid w:val="00D7496B"/>
    <w:rsid w:val="00D76C3B"/>
    <w:rsid w:val="00D7725F"/>
    <w:rsid w:val="00D80DD4"/>
    <w:rsid w:val="00D862E4"/>
    <w:rsid w:val="00D90CA9"/>
    <w:rsid w:val="00D96BA9"/>
    <w:rsid w:val="00DA325A"/>
    <w:rsid w:val="00DA392E"/>
    <w:rsid w:val="00DA56AD"/>
    <w:rsid w:val="00DB06C7"/>
    <w:rsid w:val="00DB1F21"/>
    <w:rsid w:val="00DC42B1"/>
    <w:rsid w:val="00DC4C9F"/>
    <w:rsid w:val="00DC58C1"/>
    <w:rsid w:val="00DC77C3"/>
    <w:rsid w:val="00DE47FB"/>
    <w:rsid w:val="00DF7A29"/>
    <w:rsid w:val="00E00D85"/>
    <w:rsid w:val="00E02A9A"/>
    <w:rsid w:val="00E04BAD"/>
    <w:rsid w:val="00E051EC"/>
    <w:rsid w:val="00E106B5"/>
    <w:rsid w:val="00E156A3"/>
    <w:rsid w:val="00E239EE"/>
    <w:rsid w:val="00E246D8"/>
    <w:rsid w:val="00E2472C"/>
    <w:rsid w:val="00E26A37"/>
    <w:rsid w:val="00E334FB"/>
    <w:rsid w:val="00E346C5"/>
    <w:rsid w:val="00E3674E"/>
    <w:rsid w:val="00E46E4C"/>
    <w:rsid w:val="00E47072"/>
    <w:rsid w:val="00E5163C"/>
    <w:rsid w:val="00E55B87"/>
    <w:rsid w:val="00E670B8"/>
    <w:rsid w:val="00E81D9E"/>
    <w:rsid w:val="00E82330"/>
    <w:rsid w:val="00EB10E3"/>
    <w:rsid w:val="00EB6383"/>
    <w:rsid w:val="00EC24BC"/>
    <w:rsid w:val="00ED0B87"/>
    <w:rsid w:val="00ED32BA"/>
    <w:rsid w:val="00EE7619"/>
    <w:rsid w:val="00EF03FD"/>
    <w:rsid w:val="00EF134D"/>
    <w:rsid w:val="00EF4538"/>
    <w:rsid w:val="00F0133D"/>
    <w:rsid w:val="00F144EC"/>
    <w:rsid w:val="00F15124"/>
    <w:rsid w:val="00F3048E"/>
    <w:rsid w:val="00F37CC3"/>
    <w:rsid w:val="00F37E19"/>
    <w:rsid w:val="00F47319"/>
    <w:rsid w:val="00F47E41"/>
    <w:rsid w:val="00F634F5"/>
    <w:rsid w:val="00F63F7D"/>
    <w:rsid w:val="00F71EBD"/>
    <w:rsid w:val="00F71EF3"/>
    <w:rsid w:val="00F7219F"/>
    <w:rsid w:val="00F73DEA"/>
    <w:rsid w:val="00F75A0F"/>
    <w:rsid w:val="00F75F04"/>
    <w:rsid w:val="00F7706F"/>
    <w:rsid w:val="00F904A2"/>
    <w:rsid w:val="00F91D74"/>
    <w:rsid w:val="00F93A34"/>
    <w:rsid w:val="00F94F98"/>
    <w:rsid w:val="00FA250E"/>
    <w:rsid w:val="00FA2CB7"/>
    <w:rsid w:val="00FC6556"/>
    <w:rsid w:val="00FC79AB"/>
    <w:rsid w:val="00FC7C38"/>
    <w:rsid w:val="00FD2A44"/>
    <w:rsid w:val="00FD733E"/>
    <w:rsid w:val="00FE05F7"/>
    <w:rsid w:val="00FE19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455F7C-F89F-4415-86C7-F3944A41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62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262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18262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table" w:styleId="a3">
    <w:name w:val="Table Grid"/>
    <w:basedOn w:val="a1"/>
    <w:uiPriority w:val="99"/>
    <w:rsid w:val="001826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99"/>
    <w:rsid w:val="006727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C67F5"/>
    <w:rPr>
      <w:rFonts w:ascii="Tahoma" w:hAnsi="Tahoma" w:cs="Tahoma"/>
      <w:sz w:val="16"/>
      <w:szCs w:val="16"/>
    </w:rPr>
  </w:style>
  <w:style w:type="character" w:customStyle="1" w:styleId="a5">
    <w:name w:val="Текст выноски Знак"/>
    <w:basedOn w:val="a0"/>
    <w:link w:val="a4"/>
    <w:uiPriority w:val="99"/>
    <w:semiHidden/>
    <w:rsid w:val="00AC67F5"/>
    <w:rPr>
      <w:rFonts w:ascii="Tahoma" w:eastAsia="Times New Roman" w:hAnsi="Tahoma" w:cs="Tahoma"/>
      <w:sz w:val="16"/>
      <w:szCs w:val="16"/>
      <w:lang w:eastAsia="ru-RU"/>
    </w:rPr>
  </w:style>
  <w:style w:type="paragraph" w:styleId="a6">
    <w:name w:val="List Paragraph"/>
    <w:basedOn w:val="a"/>
    <w:uiPriority w:val="34"/>
    <w:qFormat/>
    <w:rsid w:val="00E34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B0FE69CB83FBDFA5FF5E40A4BE32691E612D2CFA7BE7260A920DBB3C603GAH"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1324</Words>
  <Characters>7552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Ясакова</dc:creator>
  <cp:lastModifiedBy>1</cp:lastModifiedBy>
  <cp:revision>2</cp:revision>
  <cp:lastPrinted>2019-03-05T12:05:00Z</cp:lastPrinted>
  <dcterms:created xsi:type="dcterms:W3CDTF">2019-09-17T09:21:00Z</dcterms:created>
  <dcterms:modified xsi:type="dcterms:W3CDTF">2019-09-17T09:21:00Z</dcterms:modified>
</cp:coreProperties>
</file>