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C" w:rsidRDefault="00884FFA" w:rsidP="00884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АДМИНИСТРАЦИЯ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E2FDE" w:rsidRDefault="00AE2FDE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14.06.</w:t>
      </w:r>
      <w:r w:rsidR="00E2370F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 №</w:t>
      </w:r>
      <w:r w:rsidR="00D924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170</w:t>
      </w:r>
      <w:r w:rsidR="006B53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2FDE" w:rsidRPr="00AE2FDE" w:rsidRDefault="001E3463" w:rsidP="00AE2FDE">
      <w:pPr>
        <w:spacing w:after="0" w:line="240" w:lineRule="auto"/>
        <w:ind w:right="3825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Об утверждении Порядка и п</w:t>
      </w:r>
      <w:r w:rsidR="00D9243B" w:rsidRPr="00D9243B">
        <w:rPr>
          <w:rFonts w:ascii="Times New Roman" w:eastAsia="Times New Roman" w:hAnsi="Times New Roman" w:cs="Times New Roman"/>
          <w:bCs/>
          <w:sz w:val="20"/>
          <w:szCs w:val="20"/>
        </w:rPr>
        <w:t xml:space="preserve">еречня </w:t>
      </w:r>
      <w:r w:rsidR="00AE2FDE">
        <w:rPr>
          <w:rFonts w:ascii="Times New Roman" w:eastAsia="Times New Roman" w:hAnsi="Times New Roman" w:cs="Times New Roman"/>
          <w:bCs/>
          <w:sz w:val="20"/>
          <w:szCs w:val="20"/>
        </w:rPr>
        <w:t>случаев</w:t>
      </w:r>
      <w:r w:rsidR="00AE2FDE" w:rsidRPr="00AE2FD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E2FDE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</w:t>
      </w:r>
      <w:r w:rsidR="00AE2FDE" w:rsidRPr="00AE2FDE">
        <w:rPr>
          <w:rFonts w:ascii="Times New Roman" w:eastAsia="Times New Roman" w:hAnsi="Times New Roman" w:cs="Times New Roman"/>
          <w:bCs/>
          <w:sz w:val="20"/>
          <w:szCs w:val="20"/>
        </w:rPr>
        <w:t>оказания на возвратной и (или) безвозвратной</w:t>
      </w:r>
    </w:p>
    <w:p w:rsidR="00AE59C2" w:rsidRDefault="00AE2FDE" w:rsidP="00AE2FDE">
      <w:pPr>
        <w:spacing w:after="0" w:line="240" w:lineRule="auto"/>
        <w:ind w:right="382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E2FDE">
        <w:rPr>
          <w:rFonts w:ascii="Times New Roman" w:eastAsia="Times New Roman" w:hAnsi="Times New Roman" w:cs="Times New Roman"/>
          <w:bCs/>
          <w:sz w:val="20"/>
          <w:szCs w:val="20"/>
        </w:rPr>
        <w:t>основе за счет средств</w:t>
      </w:r>
      <w:r w:rsidR="00D9243B" w:rsidRPr="00D9243B">
        <w:rPr>
          <w:rFonts w:ascii="Times New Roman" w:eastAsia="Times New Roman" w:hAnsi="Times New Roman" w:cs="Times New Roman"/>
          <w:bCs/>
          <w:sz w:val="20"/>
          <w:szCs w:val="20"/>
        </w:rPr>
        <w:t xml:space="preserve">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D9243B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D9243B" w:rsidRPr="00D9243B">
        <w:rPr>
          <w:rFonts w:ascii="Times New Roman" w:eastAsia="Times New Roman" w:hAnsi="Times New Roman" w:cs="Times New Roman"/>
          <w:bCs/>
          <w:sz w:val="20"/>
          <w:szCs w:val="20"/>
        </w:rPr>
        <w:t>Красноборского городского поселения Тосненского района Ленинградской области</w:t>
      </w:r>
    </w:p>
    <w:p w:rsidR="00AE2FDE" w:rsidRPr="00884FFA" w:rsidRDefault="00AE2FDE" w:rsidP="00AE2FDE">
      <w:pPr>
        <w:spacing w:after="0" w:line="240" w:lineRule="auto"/>
        <w:ind w:right="3825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884FFA" w:rsidRDefault="00D41575" w:rsidP="00621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157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4E1FF0">
        <w:rPr>
          <w:rFonts w:ascii="Times New Roman" w:eastAsia="Times New Roman" w:hAnsi="Times New Roman" w:cs="Times New Roman"/>
          <w:bCs/>
          <w:sz w:val="24"/>
          <w:szCs w:val="24"/>
        </w:rPr>
        <w:t>пункта</w:t>
      </w:r>
      <w:r w:rsidR="004E1FF0" w:rsidRPr="004E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9.3 части 1 статьи 14 Жилищного кодекса Российской Федерации</w:t>
      </w:r>
      <w:r w:rsidR="0062112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E1F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1FF0" w:rsidRPr="004E1FF0">
        <w:rPr>
          <w:rFonts w:ascii="Times New Roman" w:eastAsia="Times New Roman" w:hAnsi="Times New Roman" w:cs="Times New Roman"/>
          <w:bCs/>
          <w:sz w:val="24"/>
          <w:szCs w:val="24"/>
        </w:rPr>
        <w:t>Бюджетног</w:t>
      </w:r>
      <w:r w:rsidR="00C27B78">
        <w:rPr>
          <w:rFonts w:ascii="Times New Roman" w:eastAsia="Times New Roman" w:hAnsi="Times New Roman" w:cs="Times New Roman"/>
          <w:bCs/>
          <w:sz w:val="24"/>
          <w:szCs w:val="24"/>
        </w:rPr>
        <w:t xml:space="preserve">о кодекса Российской Федерации,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 w:rsidR="0062112D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</w:t>
      </w:r>
      <w:r w:rsidR="00884FFA" w:rsidRPr="0088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Устава Красноборского городского поселения Тосненско</w:t>
      </w:r>
      <w:r w:rsidR="00174592">
        <w:rPr>
          <w:rFonts w:ascii="Times New Roman" w:eastAsia="Times New Roman" w:hAnsi="Times New Roman" w:cs="Times New Roman"/>
          <w:sz w:val="24"/>
          <w:szCs w:val="24"/>
        </w:rPr>
        <w:t>го района Ленинградской области</w:t>
      </w:r>
    </w:p>
    <w:p w:rsidR="00884FFA" w:rsidRPr="00884FFA" w:rsidRDefault="00E43E98" w:rsidP="00E43E9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84FFA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174592" w:rsidRPr="00174592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174592" w:rsidRPr="00174592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  <w:r w:rsidR="00F019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19D0" w:rsidRPr="00F019D0">
        <w:rPr>
          <w:rFonts w:ascii="Times New Roman" w:eastAsia="Times New Roman" w:hAnsi="Times New Roman" w:cs="Times New Roman"/>
          <w:bCs/>
          <w:sz w:val="24"/>
          <w:szCs w:val="24"/>
        </w:rPr>
        <w:t>и перечень случаев</w:t>
      </w:r>
      <w:r w:rsidR="00174592" w:rsidRPr="0017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</w:t>
      </w:r>
      <w:r w:rsidR="0017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4592" w:rsidRPr="00A86EC8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174592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41575" w:rsidRPr="00A86EC8" w:rsidRDefault="00174592" w:rsidP="001E3463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E34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346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41575" w:rsidRPr="00A86EC8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 момента принятия и подлежит размещению на сайте администрации Красноборского городского поселения Тосненского района Ленинградской области: </w:t>
      </w:r>
      <w:hyperlink r:id="rId10" w:history="1">
        <w:r w:rsidR="00D41575" w:rsidRPr="00A86E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</w:t>
        </w:r>
        <w:r w:rsidR="00D41575" w:rsidRPr="00A86E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krbor</w:t>
        </w:r>
        <w:r w:rsidR="00D41575" w:rsidRPr="00A86EC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.ru/</w:t>
        </w:r>
      </w:hyperlink>
      <w:r w:rsidR="00D41575" w:rsidRPr="00A86E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239" w:rsidRDefault="001E3463" w:rsidP="001E346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3</w:t>
      </w:r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proofErr w:type="gramStart"/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</w:p>
    <w:p w:rsidR="00CD1239" w:rsidRDefault="00CD1239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1239" w:rsidRDefault="00CD1239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3E98" w:rsidRDefault="006B53F0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E43E9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>Глава  администрации                                                 О.В.</w:t>
      </w:r>
      <w:r w:rsidR="00E23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>Платонова</w:t>
      </w:r>
    </w:p>
    <w:p w:rsidR="001E3463" w:rsidRDefault="001E3463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463" w:rsidRDefault="001E3463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463" w:rsidRDefault="001E3463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463" w:rsidRDefault="001E3463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9D0" w:rsidRDefault="00F019D0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9D0" w:rsidRDefault="00F019D0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9D0" w:rsidRDefault="00F019D0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9D0" w:rsidRDefault="00F019D0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9D0" w:rsidRDefault="00F019D0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9D0" w:rsidRDefault="00F019D0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B78" w:rsidRDefault="00C27B78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B78" w:rsidRDefault="00C27B78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B78" w:rsidRDefault="00C27B78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E98" w:rsidRDefault="00E43E98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239" w:rsidRDefault="00CD1239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CD1239">
        <w:rPr>
          <w:rFonts w:ascii="Times New Roman" w:eastAsia="Times New Roman" w:hAnsi="Times New Roman" w:cs="Times New Roman"/>
          <w:sz w:val="14"/>
          <w:szCs w:val="14"/>
        </w:rPr>
        <w:t>Матвеев Д.Ю. 8(813)6162260</w:t>
      </w:r>
    </w:p>
    <w:p w:rsidR="00E43E98" w:rsidRDefault="00E43E98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D9663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 w:rsidR="00174592">
        <w:rPr>
          <w:rFonts w:ascii="Times New Roman" w:eastAsia="Times New Roman" w:hAnsi="Times New Roman" w:cs="Times New Roman"/>
          <w:sz w:val="20"/>
          <w:szCs w:val="20"/>
        </w:rPr>
        <w:t xml:space="preserve">  № 1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к постановлению администрации                            Красноборского городского поселения Тосненского района Ленингра</w:t>
      </w:r>
      <w:r w:rsidR="00E43E98">
        <w:rPr>
          <w:rFonts w:ascii="Times New Roman" w:eastAsia="Times New Roman" w:hAnsi="Times New Roman" w:cs="Times New Roman"/>
          <w:sz w:val="20"/>
          <w:szCs w:val="20"/>
        </w:rPr>
        <w:t xml:space="preserve">дской                 области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2935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D0898">
        <w:rPr>
          <w:rFonts w:ascii="Times New Roman" w:eastAsia="Times New Roman" w:hAnsi="Times New Roman" w:cs="Times New Roman"/>
          <w:sz w:val="20"/>
          <w:szCs w:val="20"/>
        </w:rPr>
        <w:t xml:space="preserve"> 14.06.</w:t>
      </w:r>
      <w:r w:rsidR="0062112D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F55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DD0898">
        <w:rPr>
          <w:rFonts w:ascii="Times New Roman" w:eastAsia="Times New Roman" w:hAnsi="Times New Roman" w:cs="Times New Roman"/>
          <w:sz w:val="20"/>
          <w:szCs w:val="20"/>
        </w:rPr>
        <w:t xml:space="preserve"> 170</w:t>
      </w:r>
      <w:r w:rsidR="00E43E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53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D0898" w:rsidRDefault="00E43E98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3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</w:t>
      </w:r>
    </w:p>
    <w:p w:rsidR="00E43E98" w:rsidRPr="00E43E98" w:rsidRDefault="00DD0898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</w:t>
      </w:r>
      <w:r w:rsidRPr="00DD0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DD08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перечень случаев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43E98" w:rsidRPr="00E43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366F14" w:rsidRPr="00366F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Красноборского городского поселения Тосненского района Ленинградской области</w:t>
      </w:r>
    </w:p>
    <w:p w:rsidR="00E43E98" w:rsidRPr="00E43E98" w:rsidRDefault="00E43E98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43E98" w:rsidRPr="00E43E98" w:rsidRDefault="00E43E98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43E98" w:rsidRDefault="00E43E98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3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Общие положения</w:t>
      </w:r>
    </w:p>
    <w:p w:rsidR="00366F14" w:rsidRPr="00E43E98" w:rsidRDefault="00366F14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2B4279"/>
          <w:sz w:val="24"/>
          <w:szCs w:val="24"/>
          <w:lang w:eastAsia="ar-SA"/>
        </w:rPr>
      </w:pPr>
    </w:p>
    <w:p w:rsidR="00E43E98" w:rsidRPr="00E43E98" w:rsidRDefault="00E43E98" w:rsidP="00A31C3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Настоящий Порядок, устанавливающий механизм </w:t>
      </w:r>
      <w:r w:rsidR="00A31C3E" w:rsidRPr="00A31C3E">
        <w:rPr>
          <w:rFonts w:ascii="Times New Roman" w:eastAsia="SimSun" w:hAnsi="Times New Roman" w:cs="Times New Roman"/>
          <w:sz w:val="24"/>
          <w:szCs w:val="24"/>
          <w:lang w:eastAsia="ar-SA"/>
        </w:rPr>
        <w:t>оказания на возвратной и (или) безвозвратной основе за счет средств местного бюджета Красноборского городского поселения Тосненского района Ленинградской области дополнительной помощи</w:t>
      </w:r>
      <w:r w:rsidR="00A7652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(далее -  Субсидия)</w:t>
      </w:r>
      <w:r w:rsidR="00A31C3E" w:rsidRPr="00A31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A31C3E" w:rsidRPr="00A86EC8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A31C3E" w:rsidRPr="00A31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(далее – Порядок)</w:t>
      </w:r>
      <w:r w:rsidR="000E520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A31C3E">
        <w:rPr>
          <w:rFonts w:ascii="Times New Roman" w:eastAsia="SimSun" w:hAnsi="Times New Roman" w:cs="Times New Roman"/>
          <w:sz w:val="24"/>
          <w:szCs w:val="24"/>
          <w:lang w:eastAsia="ar-SA"/>
        </w:rPr>
        <w:t>разработан</w:t>
      </w: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соответствии с:</w:t>
      </w:r>
      <w:proofErr w:type="gramEnd"/>
    </w:p>
    <w:p w:rsidR="00E43E98" w:rsidRPr="00E43E98" w:rsidRDefault="00A31C3E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Бюджетным кодексом Российской Федерации;</w:t>
      </w:r>
    </w:p>
    <w:p w:rsidR="00E43E98" w:rsidRPr="00E43E98" w:rsidRDefault="00A31C3E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Жилищны</w:t>
      </w:r>
      <w:r w:rsidR="008C1DDC">
        <w:rPr>
          <w:rFonts w:ascii="Times New Roman" w:eastAsia="Times New Roman" w:hAnsi="Times New Roman" w:cs="Times New Roman"/>
          <w:sz w:val="24"/>
          <w:szCs w:val="24"/>
          <w:lang w:eastAsia="ar-SA"/>
        </w:rPr>
        <w:t>м кодексом Российской Федерации.</w:t>
      </w:r>
    </w:p>
    <w:p w:rsidR="00946AAB" w:rsidRDefault="00946AAB" w:rsidP="00946AA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соответствии с частью 1 статьи 191 Жилищного кодекса Российской Федерации муниципальная поддержка предоставляется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региональному оператору капитального ремонта многоквартирных домов (далее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–</w:t>
      </w: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</w:t>
      </w: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>олучатели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субсидии</w:t>
      </w: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>).</w:t>
      </w:r>
      <w:r w:rsidRPr="00E43E9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Субсидия предоставляется в заявительном порядке в пределах средств, предусмотренных в бюджете </w:t>
      </w:r>
      <w:r w:rsidRPr="00A86EC8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712081" w:rsidRPr="00E43E98" w:rsidRDefault="00712081" w:rsidP="00946AA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Главным распорядителем средств бюджета </w:t>
      </w:r>
      <w:r w:rsidRPr="00A86EC8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администрация</w:t>
      </w:r>
      <w:r w:rsidRPr="00E43E9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86EC8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A31C3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— А</w:t>
      </w: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дминистрация).</w:t>
      </w:r>
    </w:p>
    <w:p w:rsidR="00946AAB" w:rsidRDefault="00946AAB" w:rsidP="00946AAB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573C1A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71208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73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946AAB">
        <w:rPr>
          <w:rFonts w:ascii="Times New Roman" w:eastAsia="SimSun" w:hAnsi="Times New Roman" w:cs="Times New Roman"/>
          <w:sz w:val="24"/>
          <w:szCs w:val="24"/>
          <w:lang w:eastAsia="ar-SA"/>
        </w:rPr>
        <w:t>Оказание на возвратной и (или) безвозвратной основе дополнительной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46AAB">
        <w:rPr>
          <w:rFonts w:ascii="Times New Roman" w:eastAsia="SimSun" w:hAnsi="Times New Roman" w:cs="Times New Roman"/>
          <w:sz w:val="24"/>
          <w:szCs w:val="24"/>
          <w:lang w:eastAsia="ar-SA"/>
        </w:rPr>
        <w:t>финансовой помощи за счет средств местного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946A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бюджета осуществляется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ехногенного характера (далее – Ч</w:t>
      </w:r>
      <w:r w:rsidRPr="00946A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резвычайная ситуация) за счет средств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Получателя субсидии</w:t>
      </w:r>
      <w:r w:rsidRPr="00946A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связи с превышением стоимости работ и (или) услуг, указанной в сметах на проведение капитального ремонта многоквартирного д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ома при ликвидации последствий Ч</w:t>
      </w:r>
      <w:r w:rsidRPr="00946AAB">
        <w:rPr>
          <w:rFonts w:ascii="Times New Roman" w:eastAsia="SimSun" w:hAnsi="Times New Roman" w:cs="Times New Roman"/>
          <w:sz w:val="24"/>
          <w:szCs w:val="24"/>
          <w:lang w:eastAsia="ar-SA"/>
        </w:rPr>
        <w:t>резвычайной ситуации, над прогнозируемым совокупным объемом поступлений за счет уплаты взносов на капитальный</w:t>
      </w:r>
      <w:r w:rsidR="00A33B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ремонт в многоквартирном доме </w:t>
      </w:r>
      <w:r w:rsidRPr="00946AA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пределах срока действия региональной программы капитального ремонта. Режим чрезвычайной ситуации должен быть введен </w:t>
      </w:r>
      <w:r w:rsidR="00712081">
        <w:rPr>
          <w:rFonts w:ascii="Times New Roman" w:eastAsia="SimSun" w:hAnsi="Times New Roman" w:cs="Times New Roman"/>
          <w:sz w:val="24"/>
          <w:szCs w:val="24"/>
          <w:lang w:eastAsia="ar-SA"/>
        </w:rPr>
        <w:t>А</w:t>
      </w:r>
      <w:r w:rsidRPr="00946AAB">
        <w:rPr>
          <w:rFonts w:ascii="Times New Roman" w:eastAsia="SimSun" w:hAnsi="Times New Roman" w:cs="Times New Roman"/>
          <w:sz w:val="24"/>
          <w:szCs w:val="24"/>
          <w:lang w:eastAsia="ar-SA"/>
        </w:rPr>
        <w:t>дминистрацией.</w:t>
      </w:r>
    </w:p>
    <w:p w:rsidR="00A33B7C" w:rsidRPr="00A33B7C" w:rsidRDefault="00A33B7C" w:rsidP="00A33B7C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1.5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. Получатели С</w:t>
      </w:r>
      <w:r w:rsidRPr="00A33B7C">
        <w:rPr>
          <w:rFonts w:ascii="Times New Roman" w:eastAsia="SimSun" w:hAnsi="Times New Roman" w:cs="Times New Roman"/>
          <w:sz w:val="24"/>
          <w:szCs w:val="24"/>
          <w:lang w:eastAsia="ar-SA"/>
        </w:rPr>
        <w:t>убсидии должны соответствовать следующим требованиям на первое число месяца, предшествующего месяцу, в котором планируется заключение Соглашения:</w:t>
      </w:r>
    </w:p>
    <w:p w:rsidR="00A33B7C" w:rsidRPr="00A33B7C" w:rsidRDefault="00A33B7C" w:rsidP="00A33B7C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</w:t>
      </w:r>
      <w:r w:rsidRPr="00A33B7C">
        <w:rPr>
          <w:rFonts w:ascii="Times New Roman" w:eastAsia="SimSun" w:hAnsi="Times New Roman" w:cs="Times New Roman"/>
          <w:sz w:val="24"/>
          <w:szCs w:val="24"/>
          <w:lang w:eastAsia="ar-SA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33B7C" w:rsidRPr="00A33B7C" w:rsidRDefault="00A33B7C" w:rsidP="00A33B7C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</w:t>
      </w:r>
      <w:r w:rsidRPr="00A33B7C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отсутствие просроченной задолженности по возврату в бюджет Красноборского </w:t>
      </w:r>
      <w:r w:rsidRPr="00A33B7C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городского поселения Тосненского района Ленинградской области</w:t>
      </w:r>
      <w:r w:rsidRPr="00A33B7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A33B7C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субсидий, бюджетных инвестиций и иной просроченной задолженности перед бюджетом Красноборского городского поселения Тосненского района Ленинградской области;</w:t>
      </w:r>
    </w:p>
    <w:p w:rsidR="00A33B7C" w:rsidRPr="00A33B7C" w:rsidRDefault="00A33B7C" w:rsidP="00A33B7C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</w:t>
      </w:r>
      <w:r w:rsidRPr="00A33B7C">
        <w:rPr>
          <w:rFonts w:ascii="Times New Roman" w:eastAsia="SimSun" w:hAnsi="Times New Roman" w:cs="Times New Roman"/>
          <w:sz w:val="24"/>
          <w:szCs w:val="24"/>
          <w:lang w:eastAsia="ar-SA"/>
        </w:rPr>
        <w:t>- 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A33B7C" w:rsidRPr="00A33B7C" w:rsidRDefault="00A33B7C" w:rsidP="00A33B7C">
      <w:pPr>
        <w:widowControl w:val="0"/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</w:t>
      </w:r>
      <w:r w:rsidRPr="00A33B7C">
        <w:rPr>
          <w:rFonts w:ascii="Times New Roman" w:eastAsia="SimSun" w:hAnsi="Times New Roman" w:cs="Times New Roman"/>
          <w:sz w:val="24"/>
          <w:szCs w:val="24"/>
          <w:lang w:eastAsia="ar-SA"/>
        </w:rPr>
        <w:t>-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</w:t>
      </w:r>
      <w:r w:rsidR="001E3463">
        <w:rPr>
          <w:rFonts w:ascii="Times New Roman" w:eastAsia="SimSun" w:hAnsi="Times New Roman" w:cs="Times New Roman"/>
          <w:sz w:val="24"/>
          <w:szCs w:val="24"/>
          <w:lang w:eastAsia="ar-SA"/>
        </w:rPr>
        <w:t>купности превышает 50 процентов.</w:t>
      </w:r>
    </w:p>
    <w:p w:rsidR="00E43E98" w:rsidRPr="00E43E98" w:rsidRDefault="00E43E98" w:rsidP="00924AA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E98" w:rsidRDefault="00E43E98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3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Условия и</w:t>
      </w:r>
      <w:r w:rsidR="00A738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порядок предоставления субсидии</w:t>
      </w:r>
    </w:p>
    <w:p w:rsidR="00366F14" w:rsidRPr="00E43E98" w:rsidRDefault="00366F14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2B4279"/>
          <w:sz w:val="24"/>
          <w:szCs w:val="24"/>
          <w:lang w:eastAsia="ar-SA"/>
        </w:rPr>
      </w:pPr>
    </w:p>
    <w:p w:rsidR="00A33B7C" w:rsidRPr="00A33B7C" w:rsidRDefault="00E170E1" w:rsidP="00A3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Субсидии</w:t>
      </w:r>
      <w:r w:rsidR="00A33B7C" w:rsidRPr="00A3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B7C">
        <w:rPr>
          <w:rFonts w:ascii="Times New Roman" w:eastAsia="SimSun" w:hAnsi="Times New Roman" w:cs="Times New Roman"/>
          <w:sz w:val="24"/>
          <w:szCs w:val="24"/>
          <w:lang w:eastAsia="ar-SA"/>
        </w:rPr>
        <w:t>Получатель субсидии</w:t>
      </w:r>
      <w:r w:rsidR="00A33B7C" w:rsidRPr="00A3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="00A33B7C" w:rsidRPr="00A33B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3BC2">
        <w:rPr>
          <w:rFonts w:ascii="Times New Roman" w:eastAsia="Times New Roman" w:hAnsi="Times New Roman" w:cs="Times New Roman"/>
          <w:sz w:val="24"/>
          <w:szCs w:val="24"/>
        </w:rPr>
        <w:t xml:space="preserve"> (двух)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Администрацию следующие документы и сведения:</w:t>
      </w:r>
    </w:p>
    <w:p w:rsidR="00A33B7C" w:rsidRPr="00A33B7C" w:rsidRDefault="00A33B7C" w:rsidP="00A33B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</w:t>
      </w:r>
      <w:r w:rsidR="003C0861">
        <w:rPr>
          <w:rFonts w:ascii="Times New Roman" w:eastAsia="Times New Roman" w:hAnsi="Times New Roman" w:cs="Times New Roman"/>
          <w:sz w:val="24"/>
          <w:szCs w:val="24"/>
        </w:rPr>
        <w:t xml:space="preserve">ление </w:t>
      </w:r>
      <w:r w:rsidRPr="00A33B7C">
        <w:rPr>
          <w:rFonts w:ascii="Times New Roman" w:eastAsia="Times New Roman" w:hAnsi="Times New Roman" w:cs="Times New Roman"/>
          <w:sz w:val="24"/>
          <w:szCs w:val="24"/>
        </w:rPr>
        <w:t xml:space="preserve">на предоставление </w:t>
      </w:r>
      <w:r w:rsidR="00E737DB" w:rsidRPr="00E737DB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возвратной и (или) безвозвратной основе за счет средств местного бюджета Красноборского городского поселения Тосненского района Ленинградской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Красноборского городского поселения Тосненского района Ленинградской области</w:t>
      </w:r>
      <w:r w:rsidRPr="00A33B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3B7C" w:rsidRPr="00A33B7C" w:rsidRDefault="00A33B7C" w:rsidP="00E170E1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E17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 соответствии тре</w:t>
      </w:r>
      <w:r w:rsidR="00A7382A">
        <w:rPr>
          <w:rFonts w:ascii="Times New Roman" w:eastAsia="Times New Roman" w:hAnsi="Times New Roman" w:cs="Times New Roman"/>
          <w:sz w:val="24"/>
          <w:szCs w:val="24"/>
          <w:lang w:eastAsia="ar-SA"/>
        </w:rPr>
        <w:t>бованиям, установленным пункта</w:t>
      </w:r>
      <w:r w:rsidR="00E170E1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A7382A">
        <w:rPr>
          <w:rFonts w:ascii="Times New Roman" w:eastAsia="Times New Roman" w:hAnsi="Times New Roman" w:cs="Times New Roman"/>
          <w:sz w:val="24"/>
          <w:szCs w:val="24"/>
          <w:lang w:eastAsia="ar-SA"/>
        </w:rPr>
        <w:t>и 1.2. и</w:t>
      </w:r>
      <w:r w:rsidR="00E170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1.5. </w:t>
      </w:r>
      <w:r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 Порядка;</w:t>
      </w:r>
    </w:p>
    <w:p w:rsidR="00A33B7C" w:rsidRPr="00A33B7C" w:rsidRDefault="00E170E1" w:rsidP="00E170E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       -</w:t>
      </w:r>
      <w:r w:rsidR="00A33B7C" w:rsidRPr="00A33B7C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копия акта обследования многоквартирного дома с указанием характера и объемов разрушений (повреждений) с приложением фото</w:t>
      </w:r>
      <w:r w:rsidR="001E3463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  <w:r w:rsidR="00A33B7C" w:rsidRPr="00A33B7C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- и (или) видеоматериалов, подтверждающих разрушения (повреждения);</w:t>
      </w:r>
    </w:p>
    <w:p w:rsidR="00A33B7C" w:rsidRPr="00A33B7C" w:rsidRDefault="00E170E1" w:rsidP="00E170E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       -</w:t>
      </w:r>
      <w:r w:rsidR="00A33B7C" w:rsidRPr="00A33B7C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копии дефектных ведомостей и смет на проведение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капитального ремонта многоквартирного д</w:t>
      </w:r>
      <w:r w:rsidR="001E3463">
        <w:rPr>
          <w:rFonts w:ascii="Times New Roman" w:eastAsia="Times New Roman" w:hAnsi="Times New Roman" w:cs="Times New Roman"/>
          <w:sz w:val="24"/>
          <w:szCs w:val="24"/>
          <w:lang w:eastAsia="ar-SA"/>
        </w:rPr>
        <w:t>ома при ликвидации последствий Ч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резвычайной ситуации, проверенные и согласованные </w:t>
      </w:r>
      <w:r w:rsidR="005C2465">
        <w:rPr>
          <w:rFonts w:ascii="Times New Roman" w:eastAsia="SimSun" w:hAnsi="Times New Roman" w:cs="Times New Roman"/>
          <w:sz w:val="24"/>
          <w:szCs w:val="24"/>
          <w:lang w:eastAsia="ar-SA"/>
        </w:rPr>
        <w:t>Получателем субсидии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33B7C" w:rsidRPr="00A33B7C" w:rsidRDefault="00E170E1" w:rsidP="00E170E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-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 прогнозируемом совокупном объеме поступлений за счет уплаты взносов на капитальный ремонт в многокварт</w:t>
      </w:r>
      <w:r w:rsidR="001E3463">
        <w:rPr>
          <w:rFonts w:ascii="Times New Roman" w:eastAsia="Times New Roman" w:hAnsi="Times New Roman" w:cs="Times New Roman"/>
          <w:sz w:val="24"/>
          <w:szCs w:val="24"/>
          <w:lang w:eastAsia="ar-SA"/>
        </w:rPr>
        <w:t>ирном доме, в котором возникла Ч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резвычайная ситуация</w:t>
      </w:r>
      <w:r w:rsidR="00D0297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пределах срока действия региональной программы капитального ремонта.</w:t>
      </w:r>
    </w:p>
    <w:p w:rsidR="00A33B7C" w:rsidRPr="00A33B7C" w:rsidRDefault="00E170E1" w:rsidP="00E17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2.2.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регистрирует документы и сведения в день их поступления.</w:t>
      </w:r>
    </w:p>
    <w:p w:rsidR="00A33B7C" w:rsidRPr="00A33B7C" w:rsidRDefault="00E170E1" w:rsidP="00E17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2.3.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в течение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(семи)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регистрации документов и сведений осуществляет их проверку и принимает решение о возможности</w:t>
      </w:r>
      <w:r w:rsidR="00A33B7C" w:rsidRPr="00A3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невозможности предоставления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Субсидии</w:t>
      </w:r>
      <w:r w:rsidR="00A33B7C" w:rsidRPr="00A33B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3B7C" w:rsidRPr="00A33B7C" w:rsidRDefault="00E170E1" w:rsidP="00E17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2.4.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Решение о невозможности </w:t>
      </w:r>
      <w:r w:rsidR="00A33B7C" w:rsidRPr="00A33B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D02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Субсидии</w:t>
      </w:r>
      <w:r w:rsidR="00A33B7C" w:rsidRPr="00A3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465">
        <w:rPr>
          <w:rFonts w:ascii="Times New Roman" w:eastAsia="SimSun" w:hAnsi="Times New Roman" w:cs="Times New Roman"/>
          <w:sz w:val="24"/>
          <w:szCs w:val="24"/>
          <w:lang w:eastAsia="ar-SA"/>
        </w:rPr>
        <w:t>Получателю субсидии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Администрацией в</w:t>
      </w:r>
      <w:r w:rsidR="005C2465">
        <w:rPr>
          <w:rFonts w:ascii="Times New Roman" w:eastAsia="Times New Roman" w:hAnsi="Times New Roman" w:cs="Times New Roman"/>
          <w:sz w:val="24"/>
          <w:szCs w:val="24"/>
        </w:rPr>
        <w:t xml:space="preserve"> следующих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случаях:</w:t>
      </w:r>
    </w:p>
    <w:p w:rsidR="00A33B7C" w:rsidRPr="00A33B7C" w:rsidRDefault="005C2465" w:rsidP="005C2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в дефектных ведомостях и сметах, представленных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пунктом 2.1.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 домов, расположенных на территории </w:t>
      </w:r>
      <w:r w:rsidRPr="005C2465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6C0033" w:rsidRPr="006C00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3B7C" w:rsidRPr="00A33B7C" w:rsidRDefault="006C0033" w:rsidP="006C0033">
      <w:pPr>
        <w:widowControl w:val="0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033"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не представлены (представлены не в полном объеме) документы и</w:t>
      </w:r>
      <w:r w:rsidR="005C2465">
        <w:rPr>
          <w:rFonts w:ascii="Times New Roman" w:eastAsia="Times New Roman" w:hAnsi="Times New Roman" w:cs="Times New Roman"/>
          <w:sz w:val="24"/>
          <w:szCs w:val="24"/>
        </w:rPr>
        <w:t xml:space="preserve"> сведения, указанные в </w:t>
      </w:r>
      <w:r w:rsidR="005C24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пункте 2.1.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>настоящего Порядка;</w:t>
      </w:r>
    </w:p>
    <w:p w:rsidR="00A33B7C" w:rsidRPr="00A33B7C" w:rsidRDefault="006C0033" w:rsidP="006C0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033"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в представленных документах и сведениях соде</w:t>
      </w:r>
      <w:r>
        <w:rPr>
          <w:rFonts w:ascii="Times New Roman" w:eastAsia="Times New Roman" w:hAnsi="Times New Roman" w:cs="Times New Roman"/>
          <w:sz w:val="24"/>
          <w:szCs w:val="24"/>
        </w:rPr>
        <w:t>ржится недостоверная информация</w:t>
      </w:r>
      <w:r w:rsidRPr="006C00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3B7C" w:rsidRPr="00A33B7C" w:rsidRDefault="006C0033" w:rsidP="006C0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033"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отсутствие бюджетных ассигнований, предусмотренных в местном бюджете.</w:t>
      </w:r>
    </w:p>
    <w:p w:rsidR="00A33B7C" w:rsidRPr="00A33B7C" w:rsidRDefault="00A33B7C" w:rsidP="00A3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B7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C0033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33B7C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принятия решения о невозможности </w:t>
      </w:r>
      <w:r w:rsidRPr="00A33B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D02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Субсидии</w:t>
      </w:r>
      <w:r w:rsidRPr="00A3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0033" w:rsidRPr="006C0033">
        <w:rPr>
          <w:rFonts w:ascii="Times New Roman" w:eastAsia="Times New Roman" w:hAnsi="Times New Roman" w:cs="Times New Roman"/>
          <w:sz w:val="24"/>
          <w:szCs w:val="24"/>
        </w:rPr>
        <w:t>Получателю субсидии</w:t>
      </w:r>
      <w:r w:rsidRPr="00A33B7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в течение 3</w:t>
      </w:r>
      <w:r w:rsidR="006C0033" w:rsidRPr="006C00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0033">
        <w:rPr>
          <w:rFonts w:ascii="Times New Roman" w:eastAsia="Times New Roman" w:hAnsi="Times New Roman" w:cs="Times New Roman"/>
          <w:sz w:val="24"/>
          <w:szCs w:val="24"/>
        </w:rPr>
        <w:t>трех)</w:t>
      </w:r>
      <w:r w:rsidRPr="00A33B7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принятия решения извещает </w:t>
      </w:r>
      <w:r w:rsidR="006C0033" w:rsidRPr="006C0033">
        <w:rPr>
          <w:rFonts w:ascii="Times New Roman" w:eastAsia="Times New Roman" w:hAnsi="Times New Roman" w:cs="Times New Roman"/>
          <w:sz w:val="24"/>
          <w:szCs w:val="24"/>
        </w:rPr>
        <w:t>Получател</w:t>
      </w:r>
      <w:r w:rsidR="006C003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0033" w:rsidRPr="006C0033">
        <w:rPr>
          <w:rFonts w:ascii="Times New Roman" w:eastAsia="Times New Roman" w:hAnsi="Times New Roman" w:cs="Times New Roman"/>
          <w:sz w:val="24"/>
          <w:szCs w:val="24"/>
        </w:rPr>
        <w:t xml:space="preserve"> субсидии</w:t>
      </w:r>
      <w:r w:rsidRPr="00A33B7C">
        <w:rPr>
          <w:rFonts w:ascii="Times New Roman" w:eastAsia="Times New Roman" w:hAnsi="Times New Roman" w:cs="Times New Roman"/>
          <w:sz w:val="24"/>
          <w:szCs w:val="24"/>
        </w:rPr>
        <w:t xml:space="preserve"> о принятом решении с указанием причины принятия такого решения.</w:t>
      </w:r>
    </w:p>
    <w:p w:rsidR="00A33B7C" w:rsidRPr="00A33B7C" w:rsidRDefault="00C7541F" w:rsidP="00A33B7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</w:t>
      </w:r>
      <w:r w:rsidR="00A33B7C" w:rsidRPr="00A33B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6.</w:t>
      </w:r>
      <w:r w:rsidR="00A33B7C" w:rsidRPr="00A33B7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принятия решения о возможности </w:t>
      </w:r>
      <w:r w:rsidR="00A33B7C" w:rsidRPr="00A33B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предоставления</w:t>
      </w:r>
      <w:r w:rsidR="00D029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Субсидии</w:t>
      </w:r>
      <w:r w:rsidR="00A33B7C" w:rsidRPr="00A33B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C0033" w:rsidRPr="006C00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Получателю субсидии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в течение 3</w:t>
      </w:r>
      <w:r w:rsidR="0090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(трех)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 со дня принятия решения направляет </w:t>
      </w:r>
      <w:r w:rsidR="00905BDC" w:rsidRPr="00905B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Получателю субсидии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соглашения о предоставлении </w:t>
      </w:r>
      <w:r w:rsidR="00A33B7C" w:rsidRPr="00A33B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дополнительной помощи за счет средств бюджета </w:t>
      </w:r>
      <w:r w:rsidR="00905BDC" w:rsidRPr="005C2465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905BD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05BDC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С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оглашение).</w:t>
      </w:r>
    </w:p>
    <w:p w:rsidR="00A33B7C" w:rsidRPr="00A33B7C" w:rsidRDefault="00C7541F" w:rsidP="00A3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не позднее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(двадцати)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принятия решения о</w:t>
      </w:r>
      <w:r w:rsidR="00A33B7C" w:rsidRPr="00A33B7C">
        <w:rPr>
          <w:rFonts w:ascii="Arial" w:eastAsia="Times New Roman" w:hAnsi="Arial" w:cs="Arial"/>
          <w:sz w:val="24"/>
          <w:szCs w:val="24"/>
        </w:rPr>
        <w:t xml:space="preserve">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возможности </w:t>
      </w:r>
      <w:r w:rsidR="00A33B7C" w:rsidRPr="00A33B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D02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Субсидии</w:t>
      </w:r>
      <w:r w:rsidR="00A33B7C" w:rsidRPr="00A33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297F" w:rsidRPr="00D0297F">
        <w:rPr>
          <w:rFonts w:ascii="Times New Roman" w:eastAsia="Times New Roman" w:hAnsi="Times New Roman" w:cs="Times New Roman"/>
          <w:sz w:val="24"/>
          <w:szCs w:val="24"/>
        </w:rPr>
        <w:t>Получателю субсидии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заключает с </w:t>
      </w:r>
      <w:r w:rsidRPr="00905B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Pr="0090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субсидии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>оглашение.</w:t>
      </w:r>
    </w:p>
    <w:p w:rsidR="00A33B7C" w:rsidRPr="00A33B7C" w:rsidRDefault="00C7541F" w:rsidP="00A3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>оглашении предусматриваются:</w:t>
      </w:r>
    </w:p>
    <w:p w:rsidR="00A33B7C" w:rsidRPr="00A33B7C" w:rsidRDefault="00C7541F" w:rsidP="00A3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реквизиты счета </w:t>
      </w:r>
      <w:r w:rsidRPr="00905B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90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субсидии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, на который подлежит перечислению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я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3B7C" w:rsidRPr="00A33B7C" w:rsidRDefault="00C7541F" w:rsidP="00A3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 условия предоставления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Субсидии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>, установленные ст. 78.1. Бюджетного кодекса Российской Федерации;</w:t>
      </w:r>
    </w:p>
    <w:p w:rsidR="00E67924" w:rsidRDefault="00C7541F" w:rsidP="00A3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 сроки, периодичность, порядок и формы представления </w:t>
      </w:r>
      <w:r w:rsidRPr="00905B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Pr="00905B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субсидии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 xml:space="preserve">отчетности об использовании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Субсидии</w:t>
      </w:r>
      <w:r w:rsidR="00A33B7C" w:rsidRPr="00A33B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7924" w:rsidRPr="00E67924" w:rsidRDefault="00E67924" w:rsidP="00E67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 </w:t>
      </w:r>
      <w:r w:rsidRPr="00E67924">
        <w:rPr>
          <w:rFonts w:ascii="Times New Roman" w:eastAsia="Times New Roman" w:hAnsi="Times New Roman" w:cs="Times New Roman"/>
          <w:sz w:val="24"/>
          <w:szCs w:val="24"/>
        </w:rPr>
        <w:t xml:space="preserve">Расчет размера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Субсидии</w:t>
      </w:r>
      <w:r w:rsidR="009F2F2D" w:rsidRPr="00E67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924">
        <w:rPr>
          <w:rFonts w:ascii="Times New Roman" w:eastAsia="Times New Roman" w:hAnsi="Times New Roman" w:cs="Times New Roman"/>
          <w:sz w:val="24"/>
          <w:szCs w:val="24"/>
        </w:rPr>
        <w:t>производится по формуле:</w:t>
      </w:r>
    </w:p>
    <w:p w:rsidR="00E67924" w:rsidRPr="00E67924" w:rsidRDefault="009F2F2D" w:rsidP="009F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67924" w:rsidRPr="00E67924">
        <w:rPr>
          <w:rFonts w:ascii="Times New Roman" w:eastAsia="Times New Roman" w:hAnsi="Times New Roman" w:cs="Times New Roman"/>
          <w:sz w:val="24"/>
          <w:szCs w:val="24"/>
        </w:rPr>
        <w:t>Суб. = В</w:t>
      </w:r>
      <w:r w:rsidR="00E67924" w:rsidRPr="00E679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кр</w:t>
      </w:r>
      <w:r w:rsidR="00E67924" w:rsidRPr="00E67924">
        <w:rPr>
          <w:rFonts w:ascii="Times New Roman" w:eastAsia="Times New Roman" w:hAnsi="Times New Roman" w:cs="Times New Roman"/>
          <w:sz w:val="24"/>
          <w:szCs w:val="24"/>
        </w:rPr>
        <w:t xml:space="preserve"> - С</w:t>
      </w:r>
      <w:r w:rsidR="00E67924" w:rsidRPr="00E679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работ</w:t>
      </w:r>
      <w:r w:rsidR="00E67924" w:rsidRPr="00E67924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E67924" w:rsidRPr="00E67924" w:rsidRDefault="009F2F2D" w:rsidP="009F2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67924" w:rsidRPr="00E67924">
        <w:rPr>
          <w:rFonts w:ascii="Times New Roman" w:eastAsia="Times New Roman" w:hAnsi="Times New Roman" w:cs="Times New Roman"/>
          <w:sz w:val="24"/>
          <w:szCs w:val="24"/>
        </w:rPr>
        <w:t xml:space="preserve">Суб.- размер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Субсидии</w:t>
      </w:r>
      <w:r w:rsidR="00E67924" w:rsidRPr="00E679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7924" w:rsidRPr="00E67924" w:rsidRDefault="00E67924" w:rsidP="00E67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24">
        <w:rPr>
          <w:rFonts w:ascii="Times New Roman" w:eastAsia="Times New Roman" w:hAnsi="Times New Roman" w:cs="Times New Roman"/>
          <w:sz w:val="24"/>
          <w:szCs w:val="24"/>
        </w:rPr>
        <w:t>Вкр</w:t>
      </w:r>
      <w:r w:rsidRPr="00E6792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E67924">
        <w:rPr>
          <w:rFonts w:ascii="Times New Roman" w:eastAsia="Times New Roman" w:hAnsi="Times New Roman" w:cs="Times New Roman"/>
          <w:sz w:val="24"/>
          <w:szCs w:val="24"/>
        </w:rPr>
        <w:t xml:space="preserve">- прогнозируемый совокупный объем поступлений за счет уплаты взносов на капитальный ремонт в многоквартирном доме, в котором </w:t>
      </w:r>
      <w:r w:rsidR="00D54F51">
        <w:rPr>
          <w:rFonts w:ascii="Times New Roman" w:eastAsia="Times New Roman" w:hAnsi="Times New Roman" w:cs="Times New Roman"/>
          <w:sz w:val="24"/>
          <w:szCs w:val="24"/>
        </w:rPr>
        <w:t xml:space="preserve">возникла чрезвычайная ситуация, </w:t>
      </w:r>
      <w:r w:rsidRPr="00E67924">
        <w:rPr>
          <w:rFonts w:ascii="Times New Roman" w:eastAsia="Times New Roman" w:hAnsi="Times New Roman" w:cs="Times New Roman"/>
          <w:sz w:val="24"/>
          <w:szCs w:val="24"/>
        </w:rPr>
        <w:t>в пределах срока действия региональной программы капитального ремонта;</w:t>
      </w:r>
    </w:p>
    <w:p w:rsidR="00E67924" w:rsidRPr="00E67924" w:rsidRDefault="00E67924" w:rsidP="00E67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7924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работ</w:t>
      </w:r>
      <w:r w:rsidRPr="00E67924">
        <w:rPr>
          <w:rFonts w:ascii="Times New Roman" w:eastAsia="Times New Roman" w:hAnsi="Times New Roman" w:cs="Times New Roman"/>
          <w:sz w:val="24"/>
          <w:szCs w:val="24"/>
        </w:rPr>
        <w:t xml:space="preserve"> - стоимость работ и (или) услуг, указанная в сметах на проведение капитального ремонта многоквартирного д</w:t>
      </w:r>
      <w:r w:rsidR="00D0297F">
        <w:rPr>
          <w:rFonts w:ascii="Times New Roman" w:eastAsia="Times New Roman" w:hAnsi="Times New Roman" w:cs="Times New Roman"/>
          <w:sz w:val="24"/>
          <w:szCs w:val="24"/>
        </w:rPr>
        <w:t>ома при ликвидации последствий Ч</w:t>
      </w:r>
      <w:r w:rsidRPr="00E67924">
        <w:rPr>
          <w:rFonts w:ascii="Times New Roman" w:eastAsia="Times New Roman" w:hAnsi="Times New Roman" w:cs="Times New Roman"/>
          <w:sz w:val="24"/>
          <w:szCs w:val="24"/>
        </w:rPr>
        <w:t>резвычайной ситуации.</w:t>
      </w:r>
    </w:p>
    <w:p w:rsidR="00E67924" w:rsidRPr="00E67924" w:rsidRDefault="00E67924" w:rsidP="00E67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924">
        <w:rPr>
          <w:rFonts w:ascii="Times New Roman" w:eastAsia="Times New Roman" w:hAnsi="Times New Roman" w:cs="Times New Roman"/>
          <w:sz w:val="24"/>
          <w:szCs w:val="24"/>
        </w:rPr>
        <w:t xml:space="preserve">Размер </w:t>
      </w:r>
      <w:r w:rsidR="00D0297F">
        <w:rPr>
          <w:rFonts w:ascii="Times New Roman" w:eastAsia="SimSun" w:hAnsi="Times New Roman" w:cs="Times New Roman"/>
          <w:sz w:val="24"/>
          <w:szCs w:val="24"/>
          <w:lang w:eastAsia="ar-SA"/>
        </w:rPr>
        <w:t>Субсидии</w:t>
      </w:r>
      <w:r w:rsidRPr="00E67924">
        <w:rPr>
          <w:rFonts w:ascii="Times New Roman" w:eastAsia="Times New Roman" w:hAnsi="Times New Roman" w:cs="Times New Roman"/>
          <w:sz w:val="24"/>
          <w:szCs w:val="24"/>
        </w:rPr>
        <w:t xml:space="preserve"> не может превышать расчетное значение и формируется исходя из возможностей местного бюджета.</w:t>
      </w:r>
    </w:p>
    <w:p w:rsidR="00A33B7C" w:rsidRPr="00A33B7C" w:rsidRDefault="00A33B7C" w:rsidP="00A33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1DDC" w:rsidRDefault="008C1DDC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43E98" w:rsidRDefault="00E43E98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3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Требования к отчетности о расходовании субсидии</w:t>
      </w:r>
    </w:p>
    <w:p w:rsidR="00366F14" w:rsidRPr="00E43E98" w:rsidRDefault="00366F14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2B4279"/>
          <w:sz w:val="24"/>
          <w:szCs w:val="24"/>
          <w:lang w:eastAsia="ar-SA"/>
        </w:rPr>
      </w:pPr>
    </w:p>
    <w:p w:rsidR="00E43E98" w:rsidRDefault="00A0581A" w:rsidP="00E43E9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3.1. </w:t>
      </w:r>
      <w:r w:rsidR="00433464">
        <w:rPr>
          <w:rFonts w:ascii="Times New Roman" w:eastAsia="SimSun" w:hAnsi="Times New Roman" w:cs="Times New Roman"/>
          <w:sz w:val="24"/>
          <w:szCs w:val="24"/>
          <w:lang w:eastAsia="ar-SA"/>
        </w:rPr>
        <w:t>Получатели субсидии</w:t>
      </w:r>
      <w:r w:rsidR="00E43E98"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ежеквартально, в срок не позднее последнего рабочего дня месяца, следующего за отче</w:t>
      </w:r>
      <w:r w:rsidR="008C1DDC">
        <w:rPr>
          <w:rFonts w:ascii="Times New Roman" w:eastAsia="SimSun" w:hAnsi="Times New Roman" w:cs="Times New Roman"/>
          <w:sz w:val="24"/>
          <w:szCs w:val="24"/>
          <w:lang w:eastAsia="ar-SA"/>
        </w:rPr>
        <w:t>тным кварталом, представляют в А</w:t>
      </w:r>
      <w:r w:rsidR="00E43E98"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дминистрацию финансовый отчет о целевом использовании денежных средств по форме, предусмотренной </w:t>
      </w:r>
      <w:r w:rsidR="00B156B8">
        <w:rPr>
          <w:rFonts w:ascii="Times New Roman" w:eastAsia="SimSun" w:hAnsi="Times New Roman" w:cs="Times New Roman"/>
          <w:sz w:val="24"/>
          <w:szCs w:val="24"/>
          <w:lang w:eastAsia="ar-SA"/>
        </w:rPr>
        <w:t>Соглашением</w:t>
      </w:r>
      <w:r w:rsidR="00E43E98"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>, с приложением 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D54F51" w:rsidRPr="00E43E98" w:rsidRDefault="00D54F51" w:rsidP="00E43E9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E43E98" w:rsidRPr="00E43E98" w:rsidRDefault="00E43E98" w:rsidP="00E43E9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E43E98" w:rsidRDefault="000C0E77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Требования к осуществлению</w:t>
      </w:r>
      <w:r w:rsidR="00E43E98" w:rsidRPr="00E43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="00E43E98" w:rsidRPr="00E43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контроля за</w:t>
      </w:r>
      <w:proofErr w:type="gramEnd"/>
      <w:r w:rsidR="00E43E98" w:rsidRPr="00E43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соблюдением условий, </w:t>
      </w:r>
      <w:r w:rsidR="00F207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целей и порядка предоставления С</w:t>
      </w:r>
      <w:r w:rsidR="00E43E98" w:rsidRPr="00E43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убсидии и ответственности за их нарушение</w:t>
      </w:r>
    </w:p>
    <w:p w:rsidR="00366F14" w:rsidRPr="00E43E98" w:rsidRDefault="00366F14" w:rsidP="00E43E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2B4279"/>
          <w:sz w:val="24"/>
          <w:szCs w:val="24"/>
          <w:lang w:eastAsia="ar-SA"/>
        </w:rPr>
      </w:pPr>
    </w:p>
    <w:p w:rsidR="00E43E98" w:rsidRPr="00E43E98" w:rsidRDefault="00E43E98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Субсидия подлежит возврату в бюджет </w:t>
      </w:r>
      <w:r w:rsidR="00B156B8" w:rsidRPr="00A86EC8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B156B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следующих случаях:</w:t>
      </w:r>
    </w:p>
    <w:p w:rsidR="00E43E98" w:rsidRPr="00E43E98" w:rsidRDefault="00B156B8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20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неиспользования С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E43E98" w:rsidRPr="00E43E98" w:rsidRDefault="00B156B8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нецелевого использования П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олучателем субсидии предоставленных денежных средств, в том числе выявле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нного по результатам контроля А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и органами муниципального финансового контроля;</w:t>
      </w:r>
    </w:p>
    <w:p w:rsidR="00E43E98" w:rsidRPr="00E43E98" w:rsidRDefault="000C0E77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неисполнения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(или) ненадлежащего исполнения П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олучателем субсидии обязате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льств, предусмотренных Соглашением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том числе некачественного оказания услуг населению </w:t>
      </w:r>
      <w:r w:rsidRPr="00A86EC8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43E98" w:rsidRPr="00E43E98" w:rsidRDefault="000C0E77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выявления факта предоставления недостоверных сведений для получения средств и (или) документов, подтверждающих затраты;</w:t>
      </w:r>
    </w:p>
    <w:p w:rsidR="00E43E98" w:rsidRPr="00E43E98" w:rsidRDefault="000C0E77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реорганизации или банкротства П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олучателя субсидии;</w:t>
      </w:r>
    </w:p>
    <w:p w:rsidR="00E43E98" w:rsidRPr="00E43E98" w:rsidRDefault="000C0E77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нарушения П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олучателем субсидии условий, установленных при ее предоставлении, выявленного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 фактам проверок, проведенных А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дминистрацией и органами муниципального финансового контроля;</w:t>
      </w:r>
    </w:p>
    <w:p w:rsidR="00E43E98" w:rsidRPr="00E43E98" w:rsidRDefault="000C0E77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иных случаях, предусмотренных действующим законодательством.</w:t>
      </w:r>
    </w:p>
    <w:p w:rsidR="00E43E98" w:rsidRPr="00E43E98" w:rsidRDefault="00E43E98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4.2.</w:t>
      </w:r>
      <w:r w:rsidR="00F20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 нецелевого использования С</w:t>
      </w: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убсидии или невыполнения условий, предусмотренных </w:t>
      </w:r>
      <w:r w:rsidR="000C0E7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Соглашением</w:t>
      </w: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, устанавливается актом проверки, в котором указываются выявленные нарушения и сроки их устранения.</w:t>
      </w:r>
    </w:p>
    <w:p w:rsidR="00E43E98" w:rsidRPr="00E43E98" w:rsidRDefault="00E43E98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Возврат д</w:t>
      </w:r>
      <w:r w:rsidR="00F207DB">
        <w:rPr>
          <w:rFonts w:ascii="Times New Roman" w:eastAsia="Times New Roman" w:hAnsi="Times New Roman" w:cs="Times New Roman"/>
          <w:sz w:val="24"/>
          <w:szCs w:val="24"/>
          <w:lang w:eastAsia="ar-SA"/>
        </w:rPr>
        <w:t>енежных средств осуществляется П</w:t>
      </w: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олучателем субсидии в течение 10 (десяти) рабочих дней с момента получения акта проверки.</w:t>
      </w:r>
    </w:p>
    <w:p w:rsidR="00E43E98" w:rsidRPr="00E43E98" w:rsidRDefault="00E43E98" w:rsidP="00E43E98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>4.4. Воз</w:t>
      </w:r>
      <w:r w:rsidR="000C0E77">
        <w:rPr>
          <w:rFonts w:ascii="Times New Roman" w:eastAsia="SimSun" w:hAnsi="Times New Roman" w:cs="Times New Roman"/>
          <w:sz w:val="24"/>
          <w:szCs w:val="24"/>
          <w:lang w:eastAsia="ar-SA"/>
        </w:rPr>
        <w:t>врат в текущем финансовом году П</w:t>
      </w:r>
      <w:r w:rsidR="00F207DB">
        <w:rPr>
          <w:rFonts w:ascii="Times New Roman" w:eastAsia="SimSun" w:hAnsi="Times New Roman" w:cs="Times New Roman"/>
          <w:sz w:val="24"/>
          <w:szCs w:val="24"/>
          <w:lang w:eastAsia="ar-SA"/>
        </w:rPr>
        <w:t>олучателем субсидии остатков С</w:t>
      </w: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убсидии, не использованных в отчетном финансовом году, в случаях, предусмотренных </w:t>
      </w:r>
      <w:r w:rsidR="000C0E7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Соглашением</w:t>
      </w: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, </w:t>
      </w:r>
      <w:r w:rsidR="000C0E77">
        <w:rPr>
          <w:rFonts w:ascii="Times New Roman" w:eastAsia="SimSun" w:hAnsi="Times New Roman" w:cs="Times New Roman"/>
          <w:sz w:val="24"/>
          <w:szCs w:val="24"/>
          <w:lang w:eastAsia="ar-SA"/>
        </w:rPr>
        <w:t>осуществляется П</w:t>
      </w: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олучателем субсидии в течение 10 (десяти) рабочих дней </w:t>
      </w:r>
      <w:r w:rsidR="000C0E77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момента </w:t>
      </w:r>
      <w:r w:rsidRPr="00E43E98">
        <w:rPr>
          <w:rFonts w:ascii="Times New Roman" w:eastAsia="SimSun" w:hAnsi="Times New Roman" w:cs="Times New Roman"/>
          <w:sz w:val="24"/>
          <w:szCs w:val="24"/>
          <w:lang w:eastAsia="ar-SA"/>
        </w:rPr>
        <w:t>предоставления им установленной отчетности.</w:t>
      </w:r>
    </w:p>
    <w:p w:rsidR="00E43E98" w:rsidRPr="00E43E98" w:rsidRDefault="000C0E77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4.5. При отказе П</w:t>
      </w:r>
      <w:r w:rsidR="00E43E98"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E43E98" w:rsidRPr="00E43E98" w:rsidRDefault="00E43E98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Обязательные проверки соблюдения условий, целей и поря</w:t>
      </w:r>
      <w:r w:rsidR="00F207DB">
        <w:rPr>
          <w:rFonts w:ascii="Times New Roman" w:eastAsia="Times New Roman" w:hAnsi="Times New Roman" w:cs="Times New Roman"/>
          <w:sz w:val="24"/>
          <w:szCs w:val="24"/>
          <w:lang w:eastAsia="ar-SA"/>
        </w:rPr>
        <w:t>дка предоставления С</w:t>
      </w:r>
      <w:r w:rsidR="000C0E77">
        <w:rPr>
          <w:rFonts w:ascii="Times New Roman" w:eastAsia="Times New Roman" w:hAnsi="Times New Roman" w:cs="Times New Roman"/>
          <w:sz w:val="24"/>
          <w:szCs w:val="24"/>
          <w:lang w:eastAsia="ar-SA"/>
        </w:rPr>
        <w:t>убсидии Получателями</w:t>
      </w:r>
      <w:r w:rsidR="00F20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07DB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Субсидии</w:t>
      </w:r>
      <w:r w:rsidR="000C0E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осуществляются А</w:t>
      </w: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дминистрацией и органами муниципального финансового контроля в порядке, определенном муниципальными правовыми актами.</w:t>
      </w:r>
    </w:p>
    <w:p w:rsidR="00E43E98" w:rsidRPr="00E43E98" w:rsidRDefault="00E43E98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4.7.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E43E98" w:rsidRDefault="00E43E98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4.8. Получатель субсидии несет полную ответственность за недостоверн</w:t>
      </w:r>
      <w:r w:rsidR="00DA454B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ость предоставляемых в А</w:t>
      </w: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дминистрацию сведений, на</w:t>
      </w:r>
      <w:r w:rsidR="00F207DB">
        <w:rPr>
          <w:rFonts w:ascii="Times New Roman" w:eastAsia="Times New Roman" w:hAnsi="Times New Roman" w:cs="Times New Roman"/>
          <w:sz w:val="24"/>
          <w:szCs w:val="24"/>
          <w:lang w:eastAsia="ar-SA"/>
        </w:rPr>
        <w:t>рушение условий предоставления С</w:t>
      </w: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убсидии, а</w:t>
      </w:r>
      <w:r w:rsidR="00F207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нецелевое использование С</w:t>
      </w:r>
      <w:r w:rsidRPr="00E43E98">
        <w:rPr>
          <w:rFonts w:ascii="Times New Roman" w:eastAsia="Times New Roman" w:hAnsi="Times New Roman" w:cs="Times New Roman"/>
          <w:sz w:val="24"/>
          <w:szCs w:val="24"/>
          <w:lang w:eastAsia="ar-SA"/>
        </w:rPr>
        <w:t>убсидии в соответствии с законодательством Российской Федерации.</w:t>
      </w: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B89" w:rsidRDefault="00F47B89" w:rsidP="00E43E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47B89" w:rsidSect="00E43E98">
      <w:footerReference w:type="default" r:id="rId11"/>
      <w:pgSz w:w="11905" w:h="16838"/>
      <w:pgMar w:top="1134" w:right="850" w:bottom="1134" w:left="993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57" w:rsidRDefault="00357757" w:rsidP="00CD1239">
      <w:pPr>
        <w:spacing w:after="0" w:line="240" w:lineRule="auto"/>
      </w:pPr>
      <w:r>
        <w:separator/>
      </w:r>
    </w:p>
  </w:endnote>
  <w:endnote w:type="continuationSeparator" w:id="0">
    <w:p w:rsidR="00357757" w:rsidRDefault="00357757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5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216520"/>
      <w:docPartObj>
        <w:docPartGallery w:val="Page Numbers (Bottom of Page)"/>
        <w:docPartUnique/>
      </w:docPartObj>
    </w:sdtPr>
    <w:sdtEndPr/>
    <w:sdtContent>
      <w:p w:rsidR="0038775C" w:rsidRDefault="003877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82A">
          <w:rPr>
            <w:noProof/>
          </w:rPr>
          <w:t>5</w:t>
        </w:r>
        <w:r>
          <w:fldChar w:fldCharType="end"/>
        </w:r>
      </w:p>
    </w:sdtContent>
  </w:sdt>
  <w:p w:rsidR="0038775C" w:rsidRDefault="003877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57" w:rsidRDefault="00357757" w:rsidP="00CD1239">
      <w:pPr>
        <w:spacing w:after="0" w:line="240" w:lineRule="auto"/>
      </w:pPr>
      <w:r>
        <w:separator/>
      </w:r>
    </w:p>
  </w:footnote>
  <w:footnote w:type="continuationSeparator" w:id="0">
    <w:p w:rsidR="00357757" w:rsidRDefault="00357757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3047C"/>
    <w:rsid w:val="00035048"/>
    <w:rsid w:val="000407D2"/>
    <w:rsid w:val="0005037B"/>
    <w:rsid w:val="00053C28"/>
    <w:rsid w:val="000579D0"/>
    <w:rsid w:val="000603A0"/>
    <w:rsid w:val="0006050B"/>
    <w:rsid w:val="0006121C"/>
    <w:rsid w:val="000648FB"/>
    <w:rsid w:val="00090D31"/>
    <w:rsid w:val="000B7538"/>
    <w:rsid w:val="000C0E77"/>
    <w:rsid w:val="000D56D4"/>
    <w:rsid w:val="000E520D"/>
    <w:rsid w:val="000E68E5"/>
    <w:rsid w:val="00107551"/>
    <w:rsid w:val="00107D03"/>
    <w:rsid w:val="00107E11"/>
    <w:rsid w:val="001423C8"/>
    <w:rsid w:val="001465C2"/>
    <w:rsid w:val="00174592"/>
    <w:rsid w:val="001824E1"/>
    <w:rsid w:val="0018605D"/>
    <w:rsid w:val="001870B1"/>
    <w:rsid w:val="00193AB9"/>
    <w:rsid w:val="001A7655"/>
    <w:rsid w:val="001C0C85"/>
    <w:rsid w:val="001D3E5A"/>
    <w:rsid w:val="001D5DB0"/>
    <w:rsid w:val="001E3463"/>
    <w:rsid w:val="001E552D"/>
    <w:rsid w:val="00201937"/>
    <w:rsid w:val="00201C07"/>
    <w:rsid w:val="0020714A"/>
    <w:rsid w:val="00231152"/>
    <w:rsid w:val="00242FA8"/>
    <w:rsid w:val="00245C21"/>
    <w:rsid w:val="00263B34"/>
    <w:rsid w:val="002720E9"/>
    <w:rsid w:val="002935AC"/>
    <w:rsid w:val="002A1FA5"/>
    <w:rsid w:val="002B104A"/>
    <w:rsid w:val="002B3313"/>
    <w:rsid w:val="002C07F8"/>
    <w:rsid w:val="002C4A69"/>
    <w:rsid w:val="002F03E0"/>
    <w:rsid w:val="002F0F10"/>
    <w:rsid w:val="002F13FB"/>
    <w:rsid w:val="002F50B4"/>
    <w:rsid w:val="003015E4"/>
    <w:rsid w:val="00301F17"/>
    <w:rsid w:val="00302BB5"/>
    <w:rsid w:val="00315C44"/>
    <w:rsid w:val="00357757"/>
    <w:rsid w:val="00366F14"/>
    <w:rsid w:val="0038775C"/>
    <w:rsid w:val="00394851"/>
    <w:rsid w:val="003B56E0"/>
    <w:rsid w:val="003B6755"/>
    <w:rsid w:val="003B7286"/>
    <w:rsid w:val="003C0861"/>
    <w:rsid w:val="003D0169"/>
    <w:rsid w:val="003D4C35"/>
    <w:rsid w:val="003F2E0C"/>
    <w:rsid w:val="004216DF"/>
    <w:rsid w:val="00422C5F"/>
    <w:rsid w:val="00425DCC"/>
    <w:rsid w:val="00433464"/>
    <w:rsid w:val="00443C8C"/>
    <w:rsid w:val="00447E46"/>
    <w:rsid w:val="00474D65"/>
    <w:rsid w:val="004926B9"/>
    <w:rsid w:val="004C2C3E"/>
    <w:rsid w:val="004C2EFD"/>
    <w:rsid w:val="004C362F"/>
    <w:rsid w:val="004C5745"/>
    <w:rsid w:val="004E1FF0"/>
    <w:rsid w:val="004F6630"/>
    <w:rsid w:val="0050210E"/>
    <w:rsid w:val="005051B6"/>
    <w:rsid w:val="00513080"/>
    <w:rsid w:val="00513C73"/>
    <w:rsid w:val="00521EFC"/>
    <w:rsid w:val="00531CEA"/>
    <w:rsid w:val="005336BA"/>
    <w:rsid w:val="00542598"/>
    <w:rsid w:val="00543FE0"/>
    <w:rsid w:val="0054401F"/>
    <w:rsid w:val="00553577"/>
    <w:rsid w:val="00566B86"/>
    <w:rsid w:val="005710AC"/>
    <w:rsid w:val="00573A8E"/>
    <w:rsid w:val="00573C1A"/>
    <w:rsid w:val="00585469"/>
    <w:rsid w:val="00585EA1"/>
    <w:rsid w:val="005A026F"/>
    <w:rsid w:val="005C068E"/>
    <w:rsid w:val="005C2465"/>
    <w:rsid w:val="005D12EF"/>
    <w:rsid w:val="005E2A6C"/>
    <w:rsid w:val="005E42F4"/>
    <w:rsid w:val="00600A52"/>
    <w:rsid w:val="00603BC2"/>
    <w:rsid w:val="00605C76"/>
    <w:rsid w:val="006070CC"/>
    <w:rsid w:val="006156A7"/>
    <w:rsid w:val="0062112D"/>
    <w:rsid w:val="00625D1A"/>
    <w:rsid w:val="006278F7"/>
    <w:rsid w:val="00635E3D"/>
    <w:rsid w:val="00637C03"/>
    <w:rsid w:val="00647019"/>
    <w:rsid w:val="00665052"/>
    <w:rsid w:val="006674ED"/>
    <w:rsid w:val="00671874"/>
    <w:rsid w:val="00672EE1"/>
    <w:rsid w:val="00685472"/>
    <w:rsid w:val="0069439C"/>
    <w:rsid w:val="006B53F0"/>
    <w:rsid w:val="006B56A2"/>
    <w:rsid w:val="006C0033"/>
    <w:rsid w:val="006E2AE4"/>
    <w:rsid w:val="006E45D0"/>
    <w:rsid w:val="00712081"/>
    <w:rsid w:val="00730A63"/>
    <w:rsid w:val="00736AD0"/>
    <w:rsid w:val="007537D9"/>
    <w:rsid w:val="00766185"/>
    <w:rsid w:val="007747DC"/>
    <w:rsid w:val="007760FE"/>
    <w:rsid w:val="00786DB2"/>
    <w:rsid w:val="00793621"/>
    <w:rsid w:val="007C081F"/>
    <w:rsid w:val="007C128C"/>
    <w:rsid w:val="007C3C14"/>
    <w:rsid w:val="007C7ED3"/>
    <w:rsid w:val="007E0C84"/>
    <w:rsid w:val="007E720A"/>
    <w:rsid w:val="0083081E"/>
    <w:rsid w:val="00830A27"/>
    <w:rsid w:val="00850450"/>
    <w:rsid w:val="00855088"/>
    <w:rsid w:val="0086263A"/>
    <w:rsid w:val="00863330"/>
    <w:rsid w:val="008649E0"/>
    <w:rsid w:val="00884FFA"/>
    <w:rsid w:val="00887CE3"/>
    <w:rsid w:val="00894E89"/>
    <w:rsid w:val="008952B1"/>
    <w:rsid w:val="008A6F75"/>
    <w:rsid w:val="008B0076"/>
    <w:rsid w:val="008B756C"/>
    <w:rsid w:val="008C1DDC"/>
    <w:rsid w:val="008C614C"/>
    <w:rsid w:val="008D00FD"/>
    <w:rsid w:val="008F4736"/>
    <w:rsid w:val="00905BDC"/>
    <w:rsid w:val="00924AAB"/>
    <w:rsid w:val="00925A95"/>
    <w:rsid w:val="00946AAB"/>
    <w:rsid w:val="0095673C"/>
    <w:rsid w:val="00957BE2"/>
    <w:rsid w:val="00966DA2"/>
    <w:rsid w:val="009733F2"/>
    <w:rsid w:val="00977415"/>
    <w:rsid w:val="00983D4E"/>
    <w:rsid w:val="009B17FB"/>
    <w:rsid w:val="009C27A8"/>
    <w:rsid w:val="009D7461"/>
    <w:rsid w:val="009E3A78"/>
    <w:rsid w:val="009F24AF"/>
    <w:rsid w:val="009F2F2D"/>
    <w:rsid w:val="00A036A7"/>
    <w:rsid w:val="00A0581A"/>
    <w:rsid w:val="00A14E52"/>
    <w:rsid w:val="00A31C3E"/>
    <w:rsid w:val="00A33B7C"/>
    <w:rsid w:val="00A3520F"/>
    <w:rsid w:val="00A51910"/>
    <w:rsid w:val="00A62C0B"/>
    <w:rsid w:val="00A7382A"/>
    <w:rsid w:val="00A76529"/>
    <w:rsid w:val="00A81C30"/>
    <w:rsid w:val="00AA59F6"/>
    <w:rsid w:val="00AB1081"/>
    <w:rsid w:val="00AB3E94"/>
    <w:rsid w:val="00AC160E"/>
    <w:rsid w:val="00AC34CF"/>
    <w:rsid w:val="00AC7CFE"/>
    <w:rsid w:val="00AD5230"/>
    <w:rsid w:val="00AD7878"/>
    <w:rsid w:val="00AE2FDE"/>
    <w:rsid w:val="00AE4366"/>
    <w:rsid w:val="00AE59C2"/>
    <w:rsid w:val="00AE74DC"/>
    <w:rsid w:val="00AF0523"/>
    <w:rsid w:val="00AF61F7"/>
    <w:rsid w:val="00B06425"/>
    <w:rsid w:val="00B156B8"/>
    <w:rsid w:val="00B200B1"/>
    <w:rsid w:val="00B30190"/>
    <w:rsid w:val="00B41109"/>
    <w:rsid w:val="00B453C0"/>
    <w:rsid w:val="00B5051B"/>
    <w:rsid w:val="00B53187"/>
    <w:rsid w:val="00B56242"/>
    <w:rsid w:val="00B63537"/>
    <w:rsid w:val="00B96A88"/>
    <w:rsid w:val="00BA0874"/>
    <w:rsid w:val="00BC142C"/>
    <w:rsid w:val="00BC39FD"/>
    <w:rsid w:val="00BD7207"/>
    <w:rsid w:val="00BE2609"/>
    <w:rsid w:val="00C26033"/>
    <w:rsid w:val="00C27B78"/>
    <w:rsid w:val="00C34DCA"/>
    <w:rsid w:val="00C41E38"/>
    <w:rsid w:val="00C51E1D"/>
    <w:rsid w:val="00C707C8"/>
    <w:rsid w:val="00C7541F"/>
    <w:rsid w:val="00C85215"/>
    <w:rsid w:val="00C95420"/>
    <w:rsid w:val="00CC2D00"/>
    <w:rsid w:val="00CD1239"/>
    <w:rsid w:val="00CD4389"/>
    <w:rsid w:val="00CD46B8"/>
    <w:rsid w:val="00CE4E59"/>
    <w:rsid w:val="00CE6CD3"/>
    <w:rsid w:val="00D0297F"/>
    <w:rsid w:val="00D06054"/>
    <w:rsid w:val="00D117A6"/>
    <w:rsid w:val="00D36D75"/>
    <w:rsid w:val="00D41575"/>
    <w:rsid w:val="00D500D3"/>
    <w:rsid w:val="00D54F51"/>
    <w:rsid w:val="00D6670C"/>
    <w:rsid w:val="00D7305E"/>
    <w:rsid w:val="00D74915"/>
    <w:rsid w:val="00D753E8"/>
    <w:rsid w:val="00D9243B"/>
    <w:rsid w:val="00D93663"/>
    <w:rsid w:val="00D9603A"/>
    <w:rsid w:val="00D96638"/>
    <w:rsid w:val="00DA454B"/>
    <w:rsid w:val="00DB22DE"/>
    <w:rsid w:val="00DB6926"/>
    <w:rsid w:val="00DC46AA"/>
    <w:rsid w:val="00DD0898"/>
    <w:rsid w:val="00DD644C"/>
    <w:rsid w:val="00DD7E20"/>
    <w:rsid w:val="00DF3AF0"/>
    <w:rsid w:val="00DF557D"/>
    <w:rsid w:val="00DF5ABF"/>
    <w:rsid w:val="00E00250"/>
    <w:rsid w:val="00E16151"/>
    <w:rsid w:val="00E170E1"/>
    <w:rsid w:val="00E2370F"/>
    <w:rsid w:val="00E40A9C"/>
    <w:rsid w:val="00E41A76"/>
    <w:rsid w:val="00E43E98"/>
    <w:rsid w:val="00E50959"/>
    <w:rsid w:val="00E67924"/>
    <w:rsid w:val="00E737DB"/>
    <w:rsid w:val="00E73BCC"/>
    <w:rsid w:val="00E83114"/>
    <w:rsid w:val="00E83DB0"/>
    <w:rsid w:val="00E93089"/>
    <w:rsid w:val="00E96EF8"/>
    <w:rsid w:val="00EA3675"/>
    <w:rsid w:val="00EA3D1A"/>
    <w:rsid w:val="00EB7474"/>
    <w:rsid w:val="00ED10AB"/>
    <w:rsid w:val="00ED660D"/>
    <w:rsid w:val="00EE2945"/>
    <w:rsid w:val="00EF028A"/>
    <w:rsid w:val="00EF075D"/>
    <w:rsid w:val="00EF68DB"/>
    <w:rsid w:val="00F00029"/>
    <w:rsid w:val="00F019D0"/>
    <w:rsid w:val="00F1029A"/>
    <w:rsid w:val="00F207DB"/>
    <w:rsid w:val="00F21EA0"/>
    <w:rsid w:val="00F36105"/>
    <w:rsid w:val="00F43B11"/>
    <w:rsid w:val="00F44834"/>
    <w:rsid w:val="00F47B89"/>
    <w:rsid w:val="00F50243"/>
    <w:rsid w:val="00F55B1C"/>
    <w:rsid w:val="00F622DA"/>
    <w:rsid w:val="00F80B58"/>
    <w:rsid w:val="00FA7C27"/>
    <w:rsid w:val="00FB00ED"/>
    <w:rsid w:val="00FC0022"/>
    <w:rsid w:val="00FC4108"/>
    <w:rsid w:val="00FC7DCE"/>
    <w:rsid w:val="00FD2894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8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FORMATTEXT">
    <w:name w:val=".FORMATTEXT"/>
    <w:rsid w:val="005021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match">
    <w:name w:val="match"/>
    <w:basedOn w:val="a0"/>
    <w:rsid w:val="00D753E8"/>
  </w:style>
  <w:style w:type="paragraph" w:customStyle="1" w:styleId="headertext">
    <w:name w:val="headertext"/>
    <w:basedOn w:val="a"/>
    <w:rsid w:val="00D753E8"/>
    <w:pPr>
      <w:suppressAutoHyphens/>
      <w:spacing w:before="280" w:after="280"/>
    </w:pPr>
    <w:rPr>
      <w:rFonts w:ascii="Calibri" w:eastAsia="SimSun" w:hAnsi="Calibri" w:cs="font275"/>
      <w:sz w:val="24"/>
      <w:szCs w:val="24"/>
      <w:lang w:eastAsia="ar-SA"/>
    </w:rPr>
  </w:style>
  <w:style w:type="paragraph" w:customStyle="1" w:styleId="formattext0">
    <w:name w:val="formattext"/>
    <w:basedOn w:val="a"/>
    <w:rsid w:val="00D753E8"/>
    <w:pPr>
      <w:suppressAutoHyphens/>
      <w:spacing w:before="280" w:after="280"/>
    </w:pPr>
    <w:rPr>
      <w:rFonts w:ascii="Calibri" w:eastAsia="SimSun" w:hAnsi="Calibri" w:cs="font27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8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FORMATTEXT">
    <w:name w:val=".FORMATTEXT"/>
    <w:rsid w:val="005021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match">
    <w:name w:val="match"/>
    <w:basedOn w:val="a0"/>
    <w:rsid w:val="00D753E8"/>
  </w:style>
  <w:style w:type="paragraph" w:customStyle="1" w:styleId="headertext">
    <w:name w:val="headertext"/>
    <w:basedOn w:val="a"/>
    <w:rsid w:val="00D753E8"/>
    <w:pPr>
      <w:suppressAutoHyphens/>
      <w:spacing w:before="280" w:after="280"/>
    </w:pPr>
    <w:rPr>
      <w:rFonts w:ascii="Calibri" w:eastAsia="SimSun" w:hAnsi="Calibri" w:cs="font275"/>
      <w:sz w:val="24"/>
      <w:szCs w:val="24"/>
      <w:lang w:eastAsia="ar-SA"/>
    </w:rPr>
  </w:style>
  <w:style w:type="paragraph" w:customStyle="1" w:styleId="formattext0">
    <w:name w:val="formattext"/>
    <w:basedOn w:val="a"/>
    <w:rsid w:val="00D753E8"/>
    <w:pPr>
      <w:suppressAutoHyphens/>
      <w:spacing w:before="280" w:after="280"/>
    </w:pPr>
    <w:rPr>
      <w:rFonts w:ascii="Calibri" w:eastAsia="SimSun" w:hAnsi="Calibri" w:cs="font27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rbo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3A3C-C6FC-49DF-9A1D-6712393C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Platonova</cp:lastModifiedBy>
  <cp:revision>49</cp:revision>
  <cp:lastPrinted>2018-07-20T09:28:00Z</cp:lastPrinted>
  <dcterms:created xsi:type="dcterms:W3CDTF">2017-07-19T13:56:00Z</dcterms:created>
  <dcterms:modified xsi:type="dcterms:W3CDTF">2018-07-20T09:35:00Z</dcterms:modified>
</cp:coreProperties>
</file>