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FC" w:rsidRDefault="00960F2B" w:rsidP="00960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обращений граждан за 3 квартал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97"/>
        <w:gridCol w:w="2066"/>
        <w:gridCol w:w="2062"/>
        <w:gridCol w:w="2475"/>
        <w:gridCol w:w="2048"/>
        <w:gridCol w:w="1908"/>
      </w:tblGrid>
      <w:tr w:rsidR="004C38C0" w:rsidRPr="00A21399" w:rsidTr="00145D3A">
        <w:tc>
          <w:tcPr>
            <w:tcW w:w="14560" w:type="dxa"/>
            <w:gridSpan w:val="7"/>
          </w:tcPr>
          <w:p w:rsidR="004C38C0" w:rsidRPr="00A21399" w:rsidRDefault="004C38C0" w:rsidP="004C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Обзоры обращений граждан (физических лиц), поступивших в администрацию Красноборского городского поселения, а также обобщенная информация о результатах рассмотрения этих обращений и принятых мерах</w:t>
            </w:r>
          </w:p>
        </w:tc>
      </w:tr>
      <w:tr w:rsidR="00A21399" w:rsidRPr="00A21399" w:rsidTr="00527ED8">
        <w:tc>
          <w:tcPr>
            <w:tcW w:w="704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обращений граждан (шт.) в администрацию 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ый прием граждан в администрации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обращений (шт.)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переданных по подведомственности в соответствии с ч.3 ст.8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обращений</w:t>
            </w:r>
          </w:p>
        </w:tc>
        <w:tc>
          <w:tcPr>
            <w:tcW w:w="1908" w:type="dxa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527ED8" w:rsidRPr="00A21399" w:rsidTr="00527ED8">
        <w:tc>
          <w:tcPr>
            <w:tcW w:w="14560" w:type="dxa"/>
            <w:gridSpan w:val="7"/>
            <w:vAlign w:val="center"/>
          </w:tcPr>
          <w:p w:rsidR="00527ED8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3 квартал 2021 год</w:t>
            </w:r>
          </w:p>
        </w:tc>
      </w:tr>
      <w:tr w:rsidR="00960F2B" w:rsidRPr="00A21399" w:rsidTr="00A21399">
        <w:tc>
          <w:tcPr>
            <w:tcW w:w="704" w:type="dxa"/>
            <w:vAlign w:val="center"/>
          </w:tcPr>
          <w:p w:rsidR="00960F2B" w:rsidRPr="00A21399" w:rsidRDefault="00527ED8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  <w:vAlign w:val="center"/>
          </w:tcPr>
          <w:p w:rsidR="00960F2B" w:rsidRPr="00A21399" w:rsidRDefault="00A21399" w:rsidP="00A2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066" w:type="dxa"/>
            <w:vAlign w:val="center"/>
          </w:tcPr>
          <w:p w:rsidR="00960F2B" w:rsidRPr="00A21399" w:rsidRDefault="00A21399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062" w:type="dxa"/>
            <w:vAlign w:val="center"/>
          </w:tcPr>
          <w:p w:rsidR="00960F2B" w:rsidRPr="00A21399" w:rsidRDefault="003D2E20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475" w:type="dxa"/>
            <w:vAlign w:val="center"/>
          </w:tcPr>
          <w:p w:rsidR="00960F2B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8" w:type="dxa"/>
            <w:vAlign w:val="center"/>
          </w:tcPr>
          <w:p w:rsidR="00960F2B" w:rsidRPr="00A21399" w:rsidRDefault="00A21399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Даны ответы по существу</w:t>
            </w:r>
          </w:p>
        </w:tc>
        <w:tc>
          <w:tcPr>
            <w:tcW w:w="1908" w:type="dxa"/>
            <w:vAlign w:val="center"/>
          </w:tcPr>
          <w:p w:rsidR="00960F2B" w:rsidRPr="00A21399" w:rsidRDefault="00A21399" w:rsidP="00527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399">
              <w:rPr>
                <w:rFonts w:ascii="Times New Roman" w:hAnsi="Times New Roman" w:cs="Times New Roman"/>
                <w:sz w:val="20"/>
                <w:szCs w:val="20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F11805" w:rsidRPr="00A21399" w:rsidTr="004F4696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865.</w:t>
            </w:r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На все обращения даны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proofErr w:type="gramEnd"/>
            <w:r w:rsidRPr="00F11805">
              <w:rPr>
                <w:rFonts w:ascii="Times New Roman" w:hAnsi="Times New Roman" w:cs="Times New Roman"/>
                <w:sz w:val="20"/>
                <w:szCs w:val="20"/>
              </w:rPr>
              <w:t xml:space="preserve"> по существу.</w:t>
            </w:r>
          </w:p>
        </w:tc>
      </w:tr>
      <w:tr w:rsidR="00F11805" w:rsidRPr="00A21399" w:rsidTr="00166485">
        <w:tc>
          <w:tcPr>
            <w:tcW w:w="704" w:type="dxa"/>
            <w:vAlign w:val="center"/>
          </w:tcPr>
          <w:p w:rsidR="00F11805" w:rsidRPr="00A21399" w:rsidRDefault="00F11805" w:rsidP="0052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6" w:type="dxa"/>
            <w:gridSpan w:val="6"/>
            <w:vAlign w:val="center"/>
          </w:tcPr>
          <w:p w:rsidR="00F11805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Основная доля обращений приходится на вопросы, связанные с присвоением адресов, вопросы жилищно-коммунального хозяйства, уличного освещения, благоустройства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ерритории поселения, земельным вопросам.</w:t>
            </w:r>
            <w:bookmarkStart w:id="0" w:name="_GoBack"/>
            <w:bookmarkEnd w:id="0"/>
          </w:p>
          <w:p w:rsidR="00F11805" w:rsidRPr="00A21399" w:rsidRDefault="00F11805" w:rsidP="00F1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805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выезжают по обращениям граждан на места для решения тех или иных вопросов.</w:t>
            </w:r>
            <w:r w:rsidRPr="00F11805">
              <w:rPr>
                <w:rFonts w:ascii="Times New Roman" w:hAnsi="Times New Roman" w:cs="Times New Roman"/>
                <w:sz w:val="20"/>
                <w:szCs w:val="20"/>
              </w:rPr>
              <w:br/>
              <w:t>Всем обратившимся гражданам даны исчерпывающие разъяснения по интересующим их вопросам.</w:t>
            </w:r>
          </w:p>
        </w:tc>
      </w:tr>
    </w:tbl>
    <w:p w:rsidR="00960F2B" w:rsidRPr="00960F2B" w:rsidRDefault="00960F2B">
      <w:pPr>
        <w:rPr>
          <w:rFonts w:ascii="Times New Roman" w:hAnsi="Times New Roman" w:cs="Times New Roman"/>
          <w:sz w:val="24"/>
          <w:szCs w:val="24"/>
        </w:rPr>
      </w:pPr>
    </w:p>
    <w:sectPr w:rsidR="00960F2B" w:rsidRPr="00960F2B" w:rsidSect="00A2139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C9"/>
    <w:rsid w:val="00036BC9"/>
    <w:rsid w:val="00390B7F"/>
    <w:rsid w:val="003D2E20"/>
    <w:rsid w:val="004C38C0"/>
    <w:rsid w:val="00527ED8"/>
    <w:rsid w:val="00960F2B"/>
    <w:rsid w:val="00A21399"/>
    <w:rsid w:val="00E35FFC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02E2-AB00-49A6-8E3D-362E875E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2021-10-23T09:33:00Z</dcterms:created>
  <dcterms:modified xsi:type="dcterms:W3CDTF">2021-10-23T10:32:00Z</dcterms:modified>
</cp:coreProperties>
</file>