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FC" w:rsidRDefault="00960F2B" w:rsidP="00960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2113">
        <w:rPr>
          <w:rFonts w:ascii="Times New Roman" w:hAnsi="Times New Roman" w:cs="Times New Roman"/>
          <w:sz w:val="24"/>
          <w:szCs w:val="24"/>
        </w:rPr>
        <w:t>татистика обращений граждан за 2</w:t>
      </w:r>
      <w:r w:rsidR="00FF2CA8">
        <w:rPr>
          <w:rFonts w:ascii="Times New Roman" w:hAnsi="Times New Roman" w:cs="Times New Roman"/>
          <w:sz w:val="24"/>
          <w:szCs w:val="24"/>
        </w:rPr>
        <w:t xml:space="preserve"> квартал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97"/>
        <w:gridCol w:w="2066"/>
        <w:gridCol w:w="2062"/>
        <w:gridCol w:w="2475"/>
        <w:gridCol w:w="2048"/>
        <w:gridCol w:w="1908"/>
      </w:tblGrid>
      <w:tr w:rsidR="004C38C0" w:rsidRPr="00A21399" w:rsidTr="00145D3A">
        <w:tc>
          <w:tcPr>
            <w:tcW w:w="14560" w:type="dxa"/>
            <w:gridSpan w:val="7"/>
          </w:tcPr>
          <w:p w:rsidR="004C38C0" w:rsidRPr="00A21399" w:rsidRDefault="004C38C0" w:rsidP="004C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Обзоры обращений граждан (физических лиц), поступивших в администрацию Красноборского городского поселения, а также обобщенная информация о результатах рассмотрения этих обращений и принятых мерах</w:t>
            </w:r>
          </w:p>
        </w:tc>
      </w:tr>
      <w:tr w:rsidR="00A21399" w:rsidRPr="00A21399" w:rsidTr="00527ED8">
        <w:tc>
          <w:tcPr>
            <w:tcW w:w="704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обращений граждан (шт.) в администрацию Красноборского городского поселения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Личный прием граждан в администрации Красноборского городского поселения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обращений (шт.)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переданных по подведомственности в соответствии с ч.3 ст.8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обращений</w:t>
            </w:r>
          </w:p>
        </w:tc>
        <w:tc>
          <w:tcPr>
            <w:tcW w:w="1908" w:type="dxa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527ED8" w:rsidRPr="00A21399" w:rsidTr="00527ED8">
        <w:tc>
          <w:tcPr>
            <w:tcW w:w="14560" w:type="dxa"/>
            <w:gridSpan w:val="7"/>
            <w:vAlign w:val="center"/>
          </w:tcPr>
          <w:p w:rsidR="00527ED8" w:rsidRPr="00A21399" w:rsidRDefault="00B472D1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7ED8"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2021 год</w:t>
            </w:r>
          </w:p>
        </w:tc>
      </w:tr>
      <w:tr w:rsidR="00960F2B" w:rsidRPr="00A21399" w:rsidTr="00A21399">
        <w:tc>
          <w:tcPr>
            <w:tcW w:w="704" w:type="dxa"/>
            <w:vAlign w:val="center"/>
          </w:tcPr>
          <w:p w:rsidR="00960F2B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  <w:vAlign w:val="center"/>
          </w:tcPr>
          <w:p w:rsidR="00960F2B" w:rsidRPr="00A21399" w:rsidRDefault="00C72113" w:rsidP="00A2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066" w:type="dxa"/>
            <w:vAlign w:val="center"/>
          </w:tcPr>
          <w:p w:rsidR="00960F2B" w:rsidRPr="00A21399" w:rsidRDefault="00FF2CA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062" w:type="dxa"/>
            <w:vAlign w:val="center"/>
          </w:tcPr>
          <w:p w:rsidR="00960F2B" w:rsidRPr="00A21399" w:rsidRDefault="00C72113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75" w:type="dxa"/>
            <w:vAlign w:val="center"/>
          </w:tcPr>
          <w:p w:rsidR="00960F2B" w:rsidRPr="00A21399" w:rsidRDefault="008C3CB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8" w:type="dxa"/>
            <w:vAlign w:val="center"/>
          </w:tcPr>
          <w:p w:rsidR="00960F2B" w:rsidRPr="00A21399" w:rsidRDefault="00A21399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Даны ответы по существу</w:t>
            </w:r>
          </w:p>
        </w:tc>
        <w:tc>
          <w:tcPr>
            <w:tcW w:w="1908" w:type="dxa"/>
            <w:vAlign w:val="center"/>
          </w:tcPr>
          <w:p w:rsidR="00960F2B" w:rsidRPr="00A21399" w:rsidRDefault="00A21399" w:rsidP="00527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F11805" w:rsidRPr="00A21399" w:rsidTr="004F4696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08497E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На все обращения даны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 по существу.</w:t>
            </w:r>
          </w:p>
        </w:tc>
      </w:tr>
      <w:tr w:rsidR="00F11805" w:rsidRPr="00A21399" w:rsidTr="00166485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Основная доля обращений приходится на вопросы, связанные с присвоением адресов, вопросы жилищно-коммунального хозяйства, уличного освещения, благоустройства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ерритории поселения, земельным вопросам.</w:t>
            </w:r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выезжают по обращениям граждан на места для решения тех или иных вопросов.</w:t>
            </w:r>
            <w:r w:rsidRPr="00F11805">
              <w:rPr>
                <w:rFonts w:ascii="Times New Roman" w:hAnsi="Times New Roman" w:cs="Times New Roman"/>
                <w:sz w:val="20"/>
                <w:szCs w:val="20"/>
              </w:rPr>
              <w:br/>
              <w:t>Всем обратившимся гражданам даны исчерпывающие разъяснения по интересующим их вопросам.</w:t>
            </w:r>
          </w:p>
        </w:tc>
      </w:tr>
    </w:tbl>
    <w:p w:rsidR="00960F2B" w:rsidRPr="00960F2B" w:rsidRDefault="00960F2B">
      <w:pPr>
        <w:rPr>
          <w:rFonts w:ascii="Times New Roman" w:hAnsi="Times New Roman" w:cs="Times New Roman"/>
          <w:sz w:val="24"/>
          <w:szCs w:val="24"/>
        </w:rPr>
      </w:pPr>
    </w:p>
    <w:sectPr w:rsidR="00960F2B" w:rsidRPr="00960F2B" w:rsidSect="00A2139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C9"/>
    <w:rsid w:val="00036BC9"/>
    <w:rsid w:val="0008497E"/>
    <w:rsid w:val="00390B7F"/>
    <w:rsid w:val="003D2E20"/>
    <w:rsid w:val="004C38C0"/>
    <w:rsid w:val="00527ED8"/>
    <w:rsid w:val="00674940"/>
    <w:rsid w:val="008C3CB5"/>
    <w:rsid w:val="00960F2B"/>
    <w:rsid w:val="00A21399"/>
    <w:rsid w:val="00B472D1"/>
    <w:rsid w:val="00C72113"/>
    <w:rsid w:val="00E35FFC"/>
    <w:rsid w:val="00F11805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02E2-AB00-49A6-8E3D-362E875E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2022-07-11T09:10:00Z</dcterms:created>
  <dcterms:modified xsi:type="dcterms:W3CDTF">2022-07-11T09:10:00Z</dcterms:modified>
</cp:coreProperties>
</file>